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B07F" w14:textId="77777777" w:rsidR="00671071" w:rsidRPr="00671071" w:rsidRDefault="00671071" w:rsidP="00671071">
      <w:pPr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hAnsi="Times New Roman" w:cs="Times New Roman"/>
          <w:sz w:val="20"/>
          <w:szCs w:val="20"/>
        </w:rPr>
      </w:pPr>
      <w:r w:rsidRPr="00671071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720BE3E2" w14:textId="77777777" w:rsidR="00671071" w:rsidRPr="00671071" w:rsidRDefault="00671071" w:rsidP="00671071">
      <w:pPr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hAnsi="Times New Roman" w:cs="Times New Roman"/>
          <w:sz w:val="20"/>
          <w:szCs w:val="20"/>
        </w:rPr>
      </w:pPr>
      <w:r w:rsidRPr="00671071">
        <w:rPr>
          <w:rFonts w:ascii="Times New Roman" w:hAnsi="Times New Roman" w:cs="Times New Roman"/>
          <w:sz w:val="20"/>
          <w:szCs w:val="20"/>
        </w:rPr>
        <w:t xml:space="preserve">к извещению на проведение запроса оферт </w:t>
      </w:r>
    </w:p>
    <w:p w14:paraId="4D323695" w14:textId="77777777" w:rsidR="00671071" w:rsidRPr="00671071" w:rsidRDefault="00671071" w:rsidP="00671071">
      <w:pPr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hAnsi="Times New Roman" w:cs="Times New Roman"/>
          <w:sz w:val="20"/>
          <w:szCs w:val="20"/>
        </w:rPr>
      </w:pPr>
      <w:r w:rsidRPr="00671071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14:paraId="5CCEFFB0" w14:textId="77777777" w:rsidR="001B07DA" w:rsidRDefault="001B07DA" w:rsidP="00557EBC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287CA28D" w14:textId="77777777" w:rsidR="00671071" w:rsidRDefault="00671071" w:rsidP="001B07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4C52EB" w14:textId="4AEBFEBC" w:rsidR="001B07DA" w:rsidRDefault="001B07DA" w:rsidP="001B07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7DA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14:paraId="5894886D" w14:textId="77777777" w:rsidR="00FE0FDA" w:rsidRPr="00FE0FDA" w:rsidRDefault="00FE0FDA" w:rsidP="001B07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138CA13" w14:textId="1FE02DDE" w:rsidR="00557EBC" w:rsidRPr="001B07DA" w:rsidRDefault="00001F25" w:rsidP="003717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7DA">
        <w:rPr>
          <w:rFonts w:ascii="Times New Roman" w:eastAsia="Times New Roman" w:hAnsi="Times New Roman" w:cs="Times New Roman"/>
          <w:b/>
          <w:sz w:val="20"/>
          <w:szCs w:val="20"/>
        </w:rPr>
        <w:t>Наименование, количество и характеристика товара.</w:t>
      </w:r>
    </w:p>
    <w:p w14:paraId="5AAD315D" w14:textId="77777777" w:rsidR="00001F25" w:rsidRPr="001B07DA" w:rsidRDefault="00001F25" w:rsidP="00557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7DA">
        <w:rPr>
          <w:rFonts w:ascii="Times New Roman" w:eastAsia="Times New Roman" w:hAnsi="Times New Roman" w:cs="Times New Roman"/>
          <w:sz w:val="20"/>
          <w:szCs w:val="20"/>
        </w:rPr>
        <w:t>Все нижеуказанные показатели являются показателями, позволяющими определить соответствие закупаемых товаров</w:t>
      </w:r>
      <w:r w:rsidR="00557EBC" w:rsidRPr="001B07D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B07DA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установленным заказчиком требованиям.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851"/>
        <w:gridCol w:w="6525"/>
      </w:tblGrid>
      <w:tr w:rsidR="00001F25" w:rsidRPr="001B07DA" w14:paraId="7F4129CD" w14:textId="77777777" w:rsidTr="001B07DA">
        <w:trPr>
          <w:trHeight w:val="408"/>
        </w:trPr>
        <w:tc>
          <w:tcPr>
            <w:tcW w:w="704" w:type="dxa"/>
          </w:tcPr>
          <w:p w14:paraId="414B9D4B" w14:textId="77777777" w:rsidR="00001F25" w:rsidRPr="001B07DA" w:rsidRDefault="00001F25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CDE1E4A" w14:textId="77777777" w:rsidR="00001F25" w:rsidRPr="001B07DA" w:rsidRDefault="00001F25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14:paraId="403CC0C5" w14:textId="77777777" w:rsidR="00001F25" w:rsidRPr="001B07DA" w:rsidRDefault="00001F25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14:paraId="75BC0EC5" w14:textId="77777777" w:rsidR="00001F25" w:rsidRPr="001B07DA" w:rsidRDefault="00001F25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07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6525" w:type="dxa"/>
          </w:tcPr>
          <w:p w14:paraId="4A8F872A" w14:textId="77777777" w:rsidR="00001F25" w:rsidRPr="001B07DA" w:rsidRDefault="00001F25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функциональным, техническим и качественным характеристикам, эксплуатационным характеристикам объекта закупки</w:t>
            </w:r>
          </w:p>
        </w:tc>
      </w:tr>
      <w:tr w:rsidR="001B07DA" w:rsidRPr="001B07DA" w14:paraId="48E395B2" w14:textId="77777777" w:rsidTr="001B07DA">
        <w:trPr>
          <w:trHeight w:val="408"/>
        </w:trPr>
        <w:tc>
          <w:tcPr>
            <w:tcW w:w="704" w:type="dxa"/>
          </w:tcPr>
          <w:p w14:paraId="2F40A48F" w14:textId="77777777" w:rsidR="001B07DA" w:rsidRPr="001B07DA" w:rsidRDefault="001B07DA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5CFA6" w14:textId="77777777" w:rsidR="001B07DA" w:rsidRPr="001B07DA" w:rsidRDefault="001B07DA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2BFB02" w14:textId="77777777" w:rsidR="001B07DA" w:rsidRPr="001B07DA" w:rsidRDefault="001B07DA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5" w:type="dxa"/>
          </w:tcPr>
          <w:p w14:paraId="44493E30" w14:textId="77777777" w:rsidR="001B07DA" w:rsidRPr="001B07DA" w:rsidRDefault="001B07DA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F05" w:rsidRPr="001B07DA" w14:paraId="10E802DB" w14:textId="77777777" w:rsidTr="001B07DA">
        <w:trPr>
          <w:trHeight w:val="60"/>
        </w:trPr>
        <w:tc>
          <w:tcPr>
            <w:tcW w:w="704" w:type="dxa"/>
          </w:tcPr>
          <w:p w14:paraId="01ED8B9F" w14:textId="77777777" w:rsidR="005E6F05" w:rsidRPr="001B07DA" w:rsidRDefault="005E6F05" w:rsidP="001B0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50F769C" w14:textId="77777777" w:rsidR="001B07DA" w:rsidRPr="001B07DA" w:rsidRDefault="001B07DA" w:rsidP="001B0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автомат настольный JOFEMAR </w:t>
            </w:r>
            <w:proofErr w:type="spellStart"/>
            <w:r w:rsidRPr="001B07DA">
              <w:rPr>
                <w:rFonts w:ascii="Times New Roman" w:hAnsi="Times New Roman" w:cs="Times New Roman"/>
                <w:sz w:val="20"/>
                <w:szCs w:val="20"/>
              </w:rPr>
              <w:t>Bluetec</w:t>
            </w:r>
            <w:proofErr w:type="spellEnd"/>
            <w:r w:rsidRPr="001B07DA">
              <w:rPr>
                <w:rFonts w:ascii="Times New Roman" w:hAnsi="Times New Roman" w:cs="Times New Roman"/>
                <w:sz w:val="20"/>
                <w:szCs w:val="20"/>
              </w:rPr>
              <w:t xml:space="preserve"> G23/G25 </w:t>
            </w:r>
            <w:proofErr w:type="spellStart"/>
            <w:r w:rsidRPr="001B07DA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1B0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C2082" w14:textId="77777777" w:rsidR="00FE0FDA" w:rsidRDefault="005E6F05" w:rsidP="001B07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E266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или эквивалент</w:t>
            </w:r>
          </w:p>
          <w:p w14:paraId="0501AFB8" w14:textId="77777777" w:rsidR="00FE0FDA" w:rsidRDefault="00FE0FDA" w:rsidP="001B07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B9D22CC" w14:textId="2CBEE96E" w:rsidR="005E6F05" w:rsidRPr="001B07DA" w:rsidRDefault="00FE0FDA" w:rsidP="001B0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F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ОКПД 2 28.93.17.210</w:t>
            </w:r>
          </w:p>
        </w:tc>
        <w:tc>
          <w:tcPr>
            <w:tcW w:w="851" w:type="dxa"/>
          </w:tcPr>
          <w:p w14:paraId="564CE1E5" w14:textId="77777777" w:rsidR="005E6F05" w:rsidRPr="001B07DA" w:rsidRDefault="005E6F05" w:rsidP="001B0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7DA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525" w:type="dxa"/>
          </w:tcPr>
          <w:p w14:paraId="50916D34" w14:textId="6693A627" w:rsidR="001B07DA" w:rsidRPr="001B07DA" w:rsidRDefault="001B07DA" w:rsidP="001B07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Кофейный автомат настольный </w:t>
            </w:r>
            <w:proofErr w:type="spellStart"/>
            <w:r w:rsidRPr="001B07D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Jofemar</w:t>
            </w:r>
            <w:proofErr w:type="spellEnd"/>
            <w:r w:rsidRPr="001B07D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7D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Bluetec</w:t>
            </w:r>
            <w:proofErr w:type="spellEnd"/>
            <w:r w:rsidRPr="001B07D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G23/G25 PRO – это современный, высококачественный и производительный торговый автомат европейского производства. </w:t>
            </w:r>
          </w:p>
          <w:p w14:paraId="51122530" w14:textId="77777777" w:rsidR="001B07DA" w:rsidRPr="001B07DA" w:rsidRDefault="001B07DA" w:rsidP="001B07DA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Области применения:</w:t>
            </w:r>
          </w:p>
          <w:p w14:paraId="4029736F" w14:textId="77777777" w:rsidR="001B07DA" w:rsidRPr="001B07DA" w:rsidRDefault="001B07DA" w:rsidP="001B07DA">
            <w:pPr>
              <w:numPr>
                <w:ilvl w:val="0"/>
                <w:numId w:val="5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Приготовление различных напитков</w:t>
            </w:r>
          </w:p>
          <w:p w14:paraId="3380EF7A" w14:textId="77777777" w:rsidR="001B07DA" w:rsidRPr="001B07DA" w:rsidRDefault="001B07DA" w:rsidP="001B07DA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Особенности:</w:t>
            </w:r>
          </w:p>
          <w:p w14:paraId="746FED10" w14:textId="77777777" w:rsidR="001B07DA" w:rsidRPr="001B07DA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Автомат полностью настроен и готов к работе. Подключены и настроены платёжные системы и телеметрия. Запрограммирован стандартный набор кофейных напитков.</w:t>
            </w:r>
          </w:p>
          <w:p w14:paraId="04E6858A" w14:textId="30AFEF05" w:rsidR="001B07DA" w:rsidRPr="001B07DA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Jofemar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автоматически регулирует давление помпы (15 Бар) для приготовления самого насыщенного и вкусного кофе.</w:t>
            </w:r>
          </w:p>
          <w:p w14:paraId="1A9DA307" w14:textId="68716011" w:rsidR="001B07DA" w:rsidRPr="001B07DA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Автоматическая регулировка помола кофейного зерна. Всего один раз в меню настраиваются показатели помола и дозировки напитка, автомат сам подгоняет настройки кофемолки и миксера под эталонные значения.</w:t>
            </w:r>
          </w:p>
          <w:p w14:paraId="2C83F73F" w14:textId="77777777" w:rsidR="001B07DA" w:rsidRPr="001B07DA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Автоматическая промывка. Если в течение часа не было куплено ни одного напитка, автомат сам промывает всю систему (кофемолку, миксеры, контур выдачи) во избежание засыхания остатков напитка на стенках.</w:t>
            </w:r>
          </w:p>
          <w:p w14:paraId="5DB0EC19" w14:textId="77777777" w:rsidR="001B07DA" w:rsidRPr="001B07DA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Постоянный контроль температуры бойлера. Алюминиевый бойлер со встроенным датчиком температуры и нагревательным элементом. Отсутствие контакта с водой убирает необходимость в уплотнительных кольцах и предотвращает появление накипи на элементах.</w:t>
            </w:r>
          </w:p>
          <w:p w14:paraId="675E6E78" w14:textId="77777777" w:rsidR="001B07DA" w:rsidRPr="001B07DA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Обслуживание и настройка автомата не требует от владельца специальных навыков. Операторы, заправляющие автомат ингредиентами, и технический персонал, осуществляющий настройку электроники, имеют разграниченный доступ к автомату, что гораздо удобнее чем устройство с единым доступом.</w:t>
            </w:r>
          </w:p>
          <w:p w14:paraId="2CC0E74F" w14:textId="39C264E6" w:rsidR="001B07DA" w:rsidRPr="007E266E" w:rsidRDefault="001B07DA" w:rsidP="001B07DA">
            <w:pPr>
              <w:numPr>
                <w:ilvl w:val="0"/>
                <w:numId w:val="6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266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России осуществляется сервисная поддержка данного оборудования.</w:t>
            </w:r>
          </w:p>
          <w:p w14:paraId="1030409D" w14:textId="77777777" w:rsidR="001B07DA" w:rsidRPr="001B07DA" w:rsidRDefault="001B07DA" w:rsidP="001B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Дополнительные характеристики:</w:t>
            </w:r>
          </w:p>
          <w:p w14:paraId="262B7172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Емкости для кофейных отходов хватает на 150 порций кофе.</w:t>
            </w:r>
          </w:p>
          <w:p w14:paraId="6BABF4E8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Емкости контейнеров достаточно для приготовления 200 напитков.</w:t>
            </w:r>
          </w:p>
          <w:p w14:paraId="3EDF67F6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Настраивается объём напитка от 100 мл до 350 мл</w:t>
            </w:r>
          </w:p>
          <w:p w14:paraId="1BA40FA0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Большой LCD дисплей, отображающий состояние аппарата и программные сообщения.</w:t>
            </w:r>
          </w:p>
          <w:p w14:paraId="7FF83CFF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Ультра яркая сенсорная панель с 11 кнопками.</w:t>
            </w:r>
          </w:p>
          <w:p w14:paraId="7148F49A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Быстрая и удобная смена этикеток.</w:t>
            </w:r>
          </w:p>
          <w:p w14:paraId="16DC9C6D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Возможность заказать только воду (без прохождения через миксер).</w:t>
            </w:r>
          </w:p>
          <w:p w14:paraId="2869CB67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Гибкая конфигурация и удобное программирование, можно создать до 10 напитков с 1 предварительной настройкой.</w:t>
            </w:r>
          </w:p>
          <w:p w14:paraId="7DAD0508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Готов к установке телеметрии, включая удаленное снятие данных о продажах, ошибках и изменениях в программных опциях.</w:t>
            </w:r>
          </w:p>
          <w:p w14:paraId="71A70335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Учет и управление данными о продажах, и вывод данных через RS-232-C. Аппарат может программироваться также через электронный терминал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Jofemar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F32F979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Постоянная оперативная самодиагностика.</w:t>
            </w:r>
          </w:p>
          <w:p w14:paraId="51995C1D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Самоочистка контура миксеров, выдачи напитка и кофемолки, вручную или автоматически.</w:t>
            </w:r>
          </w:p>
          <w:p w14:paraId="036FB77B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Водораспределитель без электромагнитных клапанов.</w:t>
            </w:r>
          </w:p>
          <w:p w14:paraId="6FDE8F38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Предохранительный клапан в УЗК.</w:t>
            </w:r>
          </w:p>
          <w:p w14:paraId="4829579F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Платежные системы с возможностью установки в тумбе подставке: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монетоприемник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валидатором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кардридер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банкнотоприемник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5134766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Аппараты прошиты последней версией программного обеспечения с активированной шиной MDB.</w:t>
            </w:r>
          </w:p>
          <w:p w14:paraId="7FA70FAF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Двухточечный замок двери.</w:t>
            </w:r>
          </w:p>
          <w:p w14:paraId="4711A1B0" w14:textId="77777777" w:rsidR="001B07DA" w:rsidRPr="001B07DA" w:rsidRDefault="001B07DA" w:rsidP="001B07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Емкости: </w:t>
            </w:r>
          </w:p>
          <w:p w14:paraId="0A74B32F" w14:textId="77777777" w:rsidR="001B07DA" w:rsidRPr="001B07DA" w:rsidRDefault="001B07DA" w:rsidP="001B07DA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Зерновой кофе: 1700 г</w:t>
            </w:r>
          </w:p>
          <w:p w14:paraId="3A0AC82C" w14:textId="77777777" w:rsidR="001B07DA" w:rsidRPr="001B07DA" w:rsidRDefault="001B07DA" w:rsidP="001B07DA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Сухие сливки: 1800 г</w:t>
            </w:r>
          </w:p>
          <w:p w14:paraId="4AAE1F5E" w14:textId="77777777" w:rsidR="001B07DA" w:rsidRPr="001B07DA" w:rsidRDefault="001B07DA" w:rsidP="001B07DA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Капучино /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Мока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900 г</w:t>
            </w:r>
          </w:p>
          <w:p w14:paraId="14F63BC2" w14:textId="77777777" w:rsidR="001B07DA" w:rsidRPr="001B07DA" w:rsidRDefault="001B07DA" w:rsidP="001B07DA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Шоколад /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Топпинг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 900 г</w:t>
            </w:r>
          </w:p>
          <w:p w14:paraId="70B8C3B9" w14:textId="77777777" w:rsidR="001B07DA" w:rsidRPr="001B07DA" w:rsidRDefault="001B07DA" w:rsidP="001B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Комплектация:</w:t>
            </w:r>
          </w:p>
          <w:p w14:paraId="7B398A43" w14:textId="77777777" w:rsidR="001B07DA" w:rsidRPr="001B07DA" w:rsidRDefault="001B07DA" w:rsidP="001B07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Кофейный аппарат </w:t>
            </w: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Bluetec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G23</w:t>
            </w:r>
          </w:p>
          <w:p w14:paraId="2995BC04" w14:textId="6C00DF9A" w:rsidR="005E6F05" w:rsidRPr="001B07DA" w:rsidRDefault="001B07DA" w:rsidP="001B07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Cистема</w:t>
            </w:r>
            <w:proofErr w:type="spellEnd"/>
            <w:r w:rsidRPr="001B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автономного водоснабжения (помпа).</w:t>
            </w:r>
          </w:p>
          <w:p w14:paraId="788F19EB" w14:textId="77777777" w:rsidR="001B07DA" w:rsidRPr="001B07DA" w:rsidRDefault="001B07DA" w:rsidP="001B07D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15CC15BE" w14:textId="14536012" w:rsidR="001B07DA" w:rsidRDefault="001B07DA" w:rsidP="001B0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07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Прочие характеристики:</w:t>
            </w:r>
          </w:p>
          <w:p w14:paraId="5D995CCB" w14:textId="579A7E21" w:rsidR="003D6847" w:rsidRPr="007E266E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производителя: Испания.</w:t>
            </w:r>
          </w:p>
          <w:p w14:paraId="5CE592BA" w14:textId="3BA850A4" w:rsidR="003D6847" w:rsidRPr="003D6847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Габаритные размеры </w:t>
            </w:r>
            <w:proofErr w:type="spellStart"/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ДхШхВ</w:t>
            </w:r>
            <w:proofErr w:type="spellEnd"/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мм: 410х450х740.</w:t>
            </w:r>
          </w:p>
          <w:p w14:paraId="432A82BD" w14:textId="11A4232E" w:rsidR="003D6847" w:rsidRPr="003D6847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Материал корпуса: сталь.</w:t>
            </w:r>
          </w:p>
          <w:p w14:paraId="60E65554" w14:textId="0C7A593A" w:rsidR="003D6847" w:rsidRPr="003D6847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Установка: настольная.</w:t>
            </w:r>
          </w:p>
          <w:p w14:paraId="4CBDC7B5" w14:textId="13BC8832" w:rsidR="003D6847" w:rsidRPr="003D6847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Вес, кг: 45.</w:t>
            </w:r>
          </w:p>
          <w:p w14:paraId="42C19E96" w14:textId="0D19A616" w:rsidR="003D6847" w:rsidRPr="003D6847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Напряжение питания, В: 220.</w:t>
            </w:r>
          </w:p>
          <w:p w14:paraId="2C05515E" w14:textId="238CA087" w:rsidR="003D6847" w:rsidRPr="003D6847" w:rsidRDefault="003D6847" w:rsidP="003D684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21" w:hanging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6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Гарантия: 24 месяца.</w:t>
            </w:r>
          </w:p>
          <w:p w14:paraId="17D63CD2" w14:textId="24E239B2" w:rsidR="001B07DA" w:rsidRPr="001B07DA" w:rsidRDefault="001B07DA" w:rsidP="001B07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F4DA8A0" w14:textId="425D857F" w:rsidR="003D6847" w:rsidRPr="007E266E" w:rsidRDefault="003D6847" w:rsidP="003D68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66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Поставляемый товар должен быть новым товаром</w:t>
      </w:r>
      <w:r w:rsidRPr="007E266E">
        <w:rPr>
          <w:rFonts w:ascii="Times New Roman" w:eastAsia="Times New Roman" w:hAnsi="Times New Roman" w:cs="Times New Roman"/>
          <w:sz w:val="20"/>
          <w:szCs w:val="20"/>
        </w:rPr>
        <w:t xml:space="preserve"> (товар, который не был в употреблении, в ремонте, не был восстановлен, у которого не была осуществлена замена составных частей, не были восстановлены потребительские свойства), дата выпуска </w:t>
      </w:r>
      <w:r w:rsidR="007E266E" w:rsidRPr="007E266E">
        <w:rPr>
          <w:rFonts w:ascii="Times New Roman" w:eastAsia="Times New Roman" w:hAnsi="Times New Roman" w:cs="Times New Roman"/>
          <w:sz w:val="20"/>
          <w:szCs w:val="20"/>
        </w:rPr>
        <w:t>не ранее 2024</w:t>
      </w:r>
      <w:r w:rsidRPr="007E266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14:paraId="314AC14A" w14:textId="77777777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>Требования к упаковке товара:</w:t>
      </w: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продукция должна быть упакована. Упаковка должна предохранять продукцию от порчи во время транспортировки и хранения.</w:t>
      </w:r>
    </w:p>
    <w:p w14:paraId="1BE61272" w14:textId="141CF988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>Гарантийный срок товара, работы, услуги</w:t>
      </w:r>
      <w:r w:rsidRPr="007E266E">
        <w:rPr>
          <w:rFonts w:ascii="Times New Roman" w:eastAsia="Times New Roman" w:hAnsi="Times New Roman" w:cs="Times New Roman"/>
          <w:sz w:val="20"/>
          <w:szCs w:val="20"/>
        </w:rPr>
        <w:t>: не менее 24 месяцев.</w:t>
      </w:r>
    </w:p>
    <w:p w14:paraId="645E5BBB" w14:textId="77777777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 xml:space="preserve">Требования к сроку и (или) объему гарантий качества товара, к обслуживанию товара, к расходам на эксплуатацию товара: </w:t>
      </w: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Гарантийный срок на Товар должен соответствовать гарантийным требованиям, предъявляемым </w:t>
      </w:r>
      <w:proofErr w:type="gramStart"/>
      <w:r w:rsidRPr="003D684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D6847">
        <w:rPr>
          <w:rFonts w:ascii="Times New Roman" w:eastAsia="Times New Roman" w:hAnsi="Times New Roman" w:cs="Times New Roman"/>
          <w:sz w:val="20"/>
          <w:szCs w:val="20"/>
        </w:rPr>
        <w:t>такого</w:t>
      </w:r>
      <w:proofErr w:type="gramEnd"/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вида товарам и должен подтверждаться документами от производителя (Поставщика). Срок действия гарантии Поставщика должен быть не менее срока действия гарантии производителя. 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дефекты, либо заменить Товар ненадлежащего качества новым в  течение 10-ти</w:t>
      </w:r>
      <w:r w:rsidRPr="003D68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D6847">
        <w:rPr>
          <w:rFonts w:ascii="Times New Roman" w:eastAsia="Times New Roman" w:hAnsi="Times New Roman" w:cs="Times New Roman"/>
          <w:sz w:val="20"/>
          <w:szCs w:val="20"/>
        </w:rPr>
        <w:t>рабочих дней после письменного уведомления Заказчиком (в том числе по факсу с последующим направлением оригинала). Гарантийный срок на Товар в данном случае продлевается на период устранения дефектов.</w:t>
      </w:r>
    </w:p>
    <w:p w14:paraId="12F1F73E" w14:textId="77777777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Требования по включенным в стоимость товара работам, услугам: </w:t>
      </w:r>
      <w:r w:rsidRPr="003D6847">
        <w:rPr>
          <w:rFonts w:ascii="Times New Roman" w:eastAsia="Times New Roman" w:hAnsi="Times New Roman" w:cs="Times New Roman"/>
          <w:sz w:val="20"/>
          <w:szCs w:val="20"/>
        </w:rPr>
        <w:t>Цена договора включает в себя все расходы на доставку Товара, его разгрузку, до установленного договором места поставки, стоимость тары, упаковки, маркировки, затаривания, таможенные платежи и другие установленные налоги, сборы и платежи, а также другие дополнительные расходы, связанные с поставкой Товара.</w:t>
      </w:r>
    </w:p>
    <w:p w14:paraId="67A6C4FC" w14:textId="77777777" w:rsidR="003D6847" w:rsidRPr="003D6847" w:rsidRDefault="003D6847" w:rsidP="003D68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sz w:val="20"/>
          <w:szCs w:val="20"/>
        </w:rPr>
        <w:t>Неучтенные по договору затраты Поставщика, связанные с исполнением договора, но не включенные в предлагаемую цену договора, не подлежат оплате Заказчиком.</w:t>
      </w:r>
    </w:p>
    <w:p w14:paraId="03DFF1FC" w14:textId="77777777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>Доставка транспортом Поставщика либо затраты по доставке транспортной компанией, затраты на упаковку включаются в цену единицы продукции.</w:t>
      </w:r>
    </w:p>
    <w:p w14:paraId="4152FC61" w14:textId="5444E56C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>Место поставки:</w:t>
      </w: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11D" w:rsidRPr="00C0411D">
        <w:rPr>
          <w:rFonts w:ascii="Times New Roman" w:eastAsia="Times New Roman" w:hAnsi="Times New Roman" w:cs="Times New Roman"/>
          <w:sz w:val="20"/>
          <w:szCs w:val="20"/>
        </w:rPr>
        <w:t>452550, Республика Башкортостан, Мечетлинский район, с. Большеустьикинское, ул. Курортная, 90.</w:t>
      </w:r>
    </w:p>
    <w:p w14:paraId="27A8F90B" w14:textId="4D76E9B2" w:rsidR="003D6847" w:rsidRPr="003D6847" w:rsidRDefault="003D6847" w:rsidP="003D6847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6847">
        <w:rPr>
          <w:rFonts w:ascii="Times New Roman" w:eastAsia="Times New Roman" w:hAnsi="Times New Roman" w:cs="Times New Roman"/>
          <w:b/>
          <w:sz w:val="20"/>
          <w:szCs w:val="20"/>
        </w:rPr>
        <w:t>Срок поставки:</w:t>
      </w:r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в течение </w:t>
      </w:r>
      <w:r w:rsidR="007E266E">
        <w:rPr>
          <w:rFonts w:ascii="Times New Roman" w:eastAsia="Times New Roman" w:hAnsi="Times New Roman" w:cs="Times New Roman"/>
          <w:sz w:val="20"/>
          <w:szCs w:val="20"/>
        </w:rPr>
        <w:t xml:space="preserve">14 календарных </w:t>
      </w:r>
      <w:bookmarkStart w:id="0" w:name="_GoBack"/>
      <w:bookmarkEnd w:id="0"/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дней </w:t>
      </w:r>
      <w:proofErr w:type="gramStart"/>
      <w:r w:rsidRPr="003D6847">
        <w:rPr>
          <w:rFonts w:ascii="Times New Roman" w:eastAsia="Times New Roman" w:hAnsi="Times New Roman" w:cs="Times New Roman"/>
          <w:sz w:val="20"/>
          <w:szCs w:val="20"/>
        </w:rPr>
        <w:t>с даты заключения</w:t>
      </w:r>
      <w:proofErr w:type="gramEnd"/>
      <w:r w:rsidRPr="003D6847"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38896314" w14:textId="5F9D4796" w:rsidR="003D6847" w:rsidRPr="003D6847" w:rsidRDefault="003D6847" w:rsidP="003D6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D6847" w:rsidRPr="003D6847" w:rsidSect="001B07DA">
      <w:pgSz w:w="11906" w:h="16838"/>
      <w:pgMar w:top="425" w:right="425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9FB"/>
    <w:multiLevelType w:val="multilevel"/>
    <w:tmpl w:val="3CD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879C2"/>
    <w:multiLevelType w:val="hybridMultilevel"/>
    <w:tmpl w:val="965A9820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>
    <w:nsid w:val="4C8960B6"/>
    <w:multiLevelType w:val="multilevel"/>
    <w:tmpl w:val="E22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A17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496B51"/>
    <w:multiLevelType w:val="multilevel"/>
    <w:tmpl w:val="852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84001"/>
    <w:multiLevelType w:val="multilevel"/>
    <w:tmpl w:val="6830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670B0"/>
    <w:multiLevelType w:val="hybridMultilevel"/>
    <w:tmpl w:val="3D0C4CF2"/>
    <w:lvl w:ilvl="0" w:tplc="3EC21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5081B"/>
    <w:multiLevelType w:val="multilevel"/>
    <w:tmpl w:val="4E5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D799B"/>
    <w:multiLevelType w:val="hybridMultilevel"/>
    <w:tmpl w:val="5FAA7568"/>
    <w:lvl w:ilvl="0" w:tplc="70E09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B29D1"/>
    <w:multiLevelType w:val="multilevel"/>
    <w:tmpl w:val="DD5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4F"/>
    <w:rsid w:val="00001F25"/>
    <w:rsid w:val="000251AB"/>
    <w:rsid w:val="00032FAA"/>
    <w:rsid w:val="000C77F1"/>
    <w:rsid w:val="00167374"/>
    <w:rsid w:val="001B07DA"/>
    <w:rsid w:val="001D6287"/>
    <w:rsid w:val="001F070B"/>
    <w:rsid w:val="002123B3"/>
    <w:rsid w:val="00246A48"/>
    <w:rsid w:val="00267B43"/>
    <w:rsid w:val="002A2ACD"/>
    <w:rsid w:val="002A7A09"/>
    <w:rsid w:val="002F2126"/>
    <w:rsid w:val="00305D15"/>
    <w:rsid w:val="00307798"/>
    <w:rsid w:val="003753E0"/>
    <w:rsid w:val="003D6847"/>
    <w:rsid w:val="003F73A0"/>
    <w:rsid w:val="00472680"/>
    <w:rsid w:val="0051052B"/>
    <w:rsid w:val="005206DE"/>
    <w:rsid w:val="00553EB2"/>
    <w:rsid w:val="00557EBC"/>
    <w:rsid w:val="00590272"/>
    <w:rsid w:val="005D793A"/>
    <w:rsid w:val="005E6F05"/>
    <w:rsid w:val="005F125D"/>
    <w:rsid w:val="0062444E"/>
    <w:rsid w:val="00671071"/>
    <w:rsid w:val="00675C44"/>
    <w:rsid w:val="00765EFA"/>
    <w:rsid w:val="007E138F"/>
    <w:rsid w:val="007E266E"/>
    <w:rsid w:val="007F4C28"/>
    <w:rsid w:val="00846D27"/>
    <w:rsid w:val="008608B2"/>
    <w:rsid w:val="008B35BF"/>
    <w:rsid w:val="008D74D2"/>
    <w:rsid w:val="008E623B"/>
    <w:rsid w:val="00911112"/>
    <w:rsid w:val="0094457D"/>
    <w:rsid w:val="0097193F"/>
    <w:rsid w:val="00995C96"/>
    <w:rsid w:val="00A01847"/>
    <w:rsid w:val="00A43CD9"/>
    <w:rsid w:val="00A6274F"/>
    <w:rsid w:val="00A962FD"/>
    <w:rsid w:val="00AB1734"/>
    <w:rsid w:val="00AB7DF5"/>
    <w:rsid w:val="00AC5327"/>
    <w:rsid w:val="00B308A0"/>
    <w:rsid w:val="00B319E9"/>
    <w:rsid w:val="00B57275"/>
    <w:rsid w:val="00BB139B"/>
    <w:rsid w:val="00BD1FD4"/>
    <w:rsid w:val="00BF5245"/>
    <w:rsid w:val="00C0411D"/>
    <w:rsid w:val="00C66DBD"/>
    <w:rsid w:val="00CE4A88"/>
    <w:rsid w:val="00D05A61"/>
    <w:rsid w:val="00D10631"/>
    <w:rsid w:val="00D16072"/>
    <w:rsid w:val="00D32957"/>
    <w:rsid w:val="00D62F42"/>
    <w:rsid w:val="00DA09CA"/>
    <w:rsid w:val="00DC24BA"/>
    <w:rsid w:val="00DC3B7D"/>
    <w:rsid w:val="00DE2B9D"/>
    <w:rsid w:val="00E02D17"/>
    <w:rsid w:val="00E14DDB"/>
    <w:rsid w:val="00E31C9D"/>
    <w:rsid w:val="00E41A3B"/>
    <w:rsid w:val="00EE1E40"/>
    <w:rsid w:val="00EF4B3B"/>
    <w:rsid w:val="00F65B83"/>
    <w:rsid w:val="00F91017"/>
    <w:rsid w:val="00F9297A"/>
    <w:rsid w:val="00FB7A25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F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7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B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7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137A-D1E5-4134-A732-0FDBA010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Алексеевич</dc:creator>
  <cp:keywords/>
  <dc:description/>
  <cp:lastModifiedBy>Кадырбердин Дамир</cp:lastModifiedBy>
  <cp:revision>8</cp:revision>
  <cp:lastPrinted>2024-08-19T06:27:00Z</cp:lastPrinted>
  <dcterms:created xsi:type="dcterms:W3CDTF">2024-08-14T10:43:00Z</dcterms:created>
  <dcterms:modified xsi:type="dcterms:W3CDTF">2024-08-19T06:27:00Z</dcterms:modified>
</cp:coreProperties>
</file>