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61DC5" w14:textId="77777777" w:rsidR="00563DBE" w:rsidRPr="00563DBE" w:rsidRDefault="00563DBE" w:rsidP="00563DB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3DBE">
        <w:rPr>
          <w:rFonts w:ascii="Times New Roman" w:hAnsi="Times New Roman" w:cs="Times New Roman"/>
          <w:bCs/>
          <w:sz w:val="20"/>
          <w:szCs w:val="20"/>
        </w:rPr>
        <w:t>Приложение № 2 к Извещению</w:t>
      </w:r>
    </w:p>
    <w:p w14:paraId="65C0E22F" w14:textId="77777777" w:rsidR="00563DBE" w:rsidRPr="00563DBE" w:rsidRDefault="00563DBE" w:rsidP="00563D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DBE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14:paraId="7D241304" w14:textId="7D98D25C" w:rsidR="002827B6" w:rsidRPr="00563DBE" w:rsidRDefault="00563DBE" w:rsidP="00563D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DBE">
        <w:rPr>
          <w:rFonts w:ascii="Times New Roman" w:hAnsi="Times New Roman" w:cs="Times New Roman"/>
          <w:bCs/>
          <w:iCs/>
          <w:sz w:val="20"/>
          <w:szCs w:val="20"/>
        </w:rPr>
        <w:t>поставка продуктов питания (</w:t>
      </w:r>
      <w:r w:rsidR="00335A0A" w:rsidRPr="00335A0A">
        <w:rPr>
          <w:rFonts w:ascii="Times New Roman" w:hAnsi="Times New Roman" w:cs="Times New Roman"/>
          <w:bCs/>
          <w:iCs/>
          <w:sz w:val="20"/>
          <w:szCs w:val="20"/>
        </w:rPr>
        <w:t>сыр, сливки сухие, молоко сухое цельное</w:t>
      </w:r>
      <w:r w:rsidRPr="00563DBE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1130"/>
        <w:gridCol w:w="1723"/>
        <w:gridCol w:w="4612"/>
        <w:gridCol w:w="958"/>
        <w:gridCol w:w="922"/>
      </w:tblGrid>
      <w:tr w:rsidR="002827B6" w:rsidRPr="00563DBE" w14:paraId="5B799533" w14:textId="77777777" w:rsidTr="00E81630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8347" w14:textId="77777777" w:rsidR="002827B6" w:rsidRPr="00563DBE" w:rsidRDefault="002827B6" w:rsidP="00E81630">
            <w:pPr>
              <w:pStyle w:val="a3"/>
              <w:spacing w:after="0"/>
              <w:ind w:left="6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1A55" w14:textId="77777777" w:rsidR="002827B6" w:rsidRPr="00563DBE" w:rsidRDefault="002827B6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D2C4" w14:textId="77777777" w:rsidR="002827B6" w:rsidRPr="00563DBE" w:rsidRDefault="002827B6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продукции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A9A1" w14:textId="77777777" w:rsidR="002827B6" w:rsidRPr="00563DBE" w:rsidRDefault="002827B6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76C11" w14:textId="77777777" w:rsidR="002827B6" w:rsidRPr="00563DBE" w:rsidRDefault="002827B6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</w:tr>
      <w:tr w:rsidR="002827B6" w:rsidRPr="00563DBE" w14:paraId="15C95AB8" w14:textId="77777777" w:rsidTr="00E81630">
        <w:trPr>
          <w:trHeight w:val="5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BB3D" w14:textId="77777777" w:rsidR="002827B6" w:rsidRPr="00563DBE" w:rsidRDefault="002827B6" w:rsidP="00E8163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DF123" w14:textId="77777777" w:rsidR="002827B6" w:rsidRDefault="00267708" w:rsidP="00E81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Сыр твердый </w:t>
            </w:r>
          </w:p>
          <w:p w14:paraId="40E4FAB6" w14:textId="155AB9CA" w:rsidR="0043465D" w:rsidRPr="00563DBE" w:rsidRDefault="0043465D" w:rsidP="00E8163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ОКПД2 </w:t>
            </w:r>
            <w:r w:rsidRPr="00434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10.51.40.100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2F302" w14:textId="77777777" w:rsidR="002827B6" w:rsidRPr="00563DBE" w:rsidRDefault="002827B6" w:rsidP="00E81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Массовой долей жира в сухом веществе не менее 45%</w:t>
            </w:r>
          </w:p>
          <w:p w14:paraId="73E153DD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Сорт – Высший</w:t>
            </w:r>
          </w:p>
          <w:p w14:paraId="265B31B5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Низкий цилиндр со слегка выпуклой боковой поверхностью и округленными гранями</w:t>
            </w:r>
          </w:p>
          <w:p w14:paraId="138EC04D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масса от 2,5 до 6,0 кг включительно.</w:t>
            </w:r>
          </w:p>
          <w:p w14:paraId="667411C0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Внешний вид – корка ровная, тонкая, без повреждений и толстого подкоркового слоя, покрытая парафиновыми, полимерными, комбинированными составами или полимерными материалами.</w:t>
            </w:r>
          </w:p>
          <w:p w14:paraId="0DD9F368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Вкус и запах – выраженный сырный, с наличием остроты и легкой кисловатости.</w:t>
            </w:r>
          </w:p>
          <w:p w14:paraId="7D5B8B88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Консистенция – эластичная, слегка ломкая на изгибе, однородная во всей массе.</w:t>
            </w:r>
          </w:p>
          <w:p w14:paraId="3C04EDCC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Рисунок – на разрезе сыр имеет рисунок, состоящий из глазков круглой, овальной или угловатой формы.</w:t>
            </w:r>
          </w:p>
          <w:p w14:paraId="24237BA9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Цвет – от белого до светло-желтого, равномерный по всей массе.</w:t>
            </w:r>
          </w:p>
          <w:p w14:paraId="004BBFFD" w14:textId="77777777" w:rsidR="002827B6" w:rsidRPr="00563DBE" w:rsidRDefault="002827B6" w:rsidP="00563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полимерные материалы, многослойные пакеты для вакуумной упаковки, фасовка производиться только предприятием изготовителем. Микробиологические показатели продукта должны соответствовать требованиям </w:t>
            </w:r>
            <w:proofErr w:type="spellStart"/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 2.3.2.1078-01 Обязательно наличие лабораторного исследования </w:t>
            </w:r>
            <w:proofErr w:type="spellStart"/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жирокислотного</w:t>
            </w:r>
            <w:proofErr w:type="spellEnd"/>
            <w:r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 состава, наличие декларации соответствия.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10C39" w14:textId="77777777" w:rsidR="002827B6" w:rsidRPr="00563DBE" w:rsidRDefault="002827B6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ED335" w14:textId="2D646574" w:rsidR="002827B6" w:rsidRPr="00563DBE" w:rsidRDefault="006248D5" w:rsidP="006860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860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7A6244"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FC0" w:rsidRPr="00563DBE" w14:paraId="5032AB3B" w14:textId="77777777" w:rsidTr="00E81630">
        <w:trPr>
          <w:trHeight w:val="5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FCBD" w14:textId="77777777" w:rsidR="000D6FC0" w:rsidRPr="00563DBE" w:rsidRDefault="000D6FC0" w:rsidP="00E8163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CBD4" w14:textId="1228AFF4" w:rsidR="000D6FC0" w:rsidRPr="00563DBE" w:rsidRDefault="002A0321" w:rsidP="00E81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Сливки сухие</w:t>
            </w:r>
            <w:r w:rsidR="0043465D">
              <w:rPr>
                <w:rFonts w:ascii="Times New Roman" w:hAnsi="Times New Roman" w:cs="Times New Roman"/>
                <w:sz w:val="20"/>
                <w:szCs w:val="20"/>
              </w:rPr>
              <w:t xml:space="preserve"> ОКПД2 10.51.22.130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576CE" w14:textId="77777777" w:rsidR="002A0321" w:rsidRPr="00563DBE" w:rsidRDefault="002A0321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Массовая доля жира, %, не менее 42%.</w:t>
            </w:r>
          </w:p>
          <w:p w14:paraId="71ABA12A" w14:textId="77777777" w:rsidR="000D6FC0" w:rsidRPr="00563DBE" w:rsidRDefault="002A0321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Однородный мелкий сухой порошок. Допускается незначительное количество комочков, рассыпающихся при легком механическом воздействии. </w:t>
            </w:r>
          </w:p>
          <w:p w14:paraId="6052AA6A" w14:textId="77777777" w:rsidR="002A0321" w:rsidRPr="00563DBE" w:rsidRDefault="002A0321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Цвет: Белый, со светло-кремовым оттенком, равномерный по всей массе.</w:t>
            </w:r>
          </w:p>
          <w:p w14:paraId="5E607C8C" w14:textId="77777777" w:rsidR="002A0321" w:rsidRPr="00563DBE" w:rsidRDefault="002A0321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Вкус и запах: Свойственные свежим пастеризованным сливкам, без посторонних привкусов и запахов.</w:t>
            </w:r>
          </w:p>
          <w:p w14:paraId="3696F11C" w14:textId="77777777" w:rsidR="00597BDD" w:rsidRPr="00563DBE" w:rsidRDefault="00597BDD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ГОСТ 33922-2016</w:t>
            </w:r>
          </w:p>
          <w:p w14:paraId="57AC8860" w14:textId="77777777" w:rsidR="008E475C" w:rsidRPr="00563DBE" w:rsidRDefault="008E475C" w:rsidP="0056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фасовка 400гр, </w:t>
            </w:r>
            <w:r w:rsidR="007D4D73" w:rsidRPr="0056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Упаковка: бумажный четырехслойный мешок с мешками-вкладышами из полиэтилена</w:t>
            </w:r>
          </w:p>
          <w:p w14:paraId="10F8B67A" w14:textId="77777777" w:rsidR="000A7E7D" w:rsidRPr="00563DBE" w:rsidRDefault="000A7E7D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D1381" w14:textId="77777777" w:rsidR="000D6FC0" w:rsidRPr="00563DBE" w:rsidRDefault="00FF7F11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203A5" w14:textId="46B56BE1" w:rsidR="000D6FC0" w:rsidRPr="00563DBE" w:rsidRDefault="0068601E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933BC"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4D3B" w:rsidRPr="00563DBE" w14:paraId="47B64EFE" w14:textId="77777777" w:rsidTr="00E81630">
        <w:trPr>
          <w:trHeight w:val="51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B8D" w14:textId="77777777" w:rsidR="008D4D3B" w:rsidRPr="00563DBE" w:rsidRDefault="008D4D3B" w:rsidP="00E8163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58BD" w14:textId="77777777" w:rsidR="008D4D3B" w:rsidRDefault="008D4D3B" w:rsidP="00E81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Молоко сухое цельное</w:t>
            </w:r>
          </w:p>
          <w:p w14:paraId="1E90C740" w14:textId="73CC9266" w:rsidR="0043465D" w:rsidRPr="00563DBE" w:rsidRDefault="0043465D" w:rsidP="00E816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65D">
              <w:rPr>
                <w:rFonts w:ascii="Times New Roman" w:hAnsi="Times New Roman" w:cs="Times New Roman"/>
                <w:sz w:val="20"/>
                <w:szCs w:val="20"/>
              </w:rPr>
              <w:t>ОКПД2 10.51.22.1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B2B9" w14:textId="77777777" w:rsidR="00F01FD7" w:rsidRPr="00563DBE" w:rsidRDefault="00F01FD7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Цельное. Внешний вид и консистенция: Мелкий порошок или порошок, состоящий из единичных и агломерированных частиц сухого молока. Допускается незначительное количество комочков, рассыпающихся при легком механическом </w:t>
            </w:r>
            <w:r w:rsidRPr="00563D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воздействии. Цвет: Белый, белый со светло-кремовым оттенком. Вкус и запах: Свойственные пастеризованному цельному молоку без посторонних привкусов и запахов. Допускается привкус и запах кипяченого молока. Массовая доля жира не менее 26%.</w:t>
            </w:r>
          </w:p>
          <w:p w14:paraId="212D4032" w14:textId="77777777" w:rsidR="00F01FD7" w:rsidRPr="00563DBE" w:rsidRDefault="00F01FD7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ГОСТ 33629-2015 </w:t>
            </w:r>
          </w:p>
          <w:p w14:paraId="60048199" w14:textId="77777777" w:rsidR="008D4D3B" w:rsidRPr="00563DBE" w:rsidRDefault="00FF7F11" w:rsidP="00563D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sz w:val="20"/>
                <w:szCs w:val="20"/>
              </w:rPr>
              <w:t>фасовка</w:t>
            </w:r>
            <w:r w:rsidR="00F01FD7" w:rsidRPr="00563DBE">
              <w:rPr>
                <w:rFonts w:ascii="Times New Roman" w:hAnsi="Times New Roman" w:cs="Times New Roman"/>
                <w:sz w:val="20"/>
                <w:szCs w:val="20"/>
              </w:rPr>
              <w:t xml:space="preserve"> 1 кг (1000 г)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CB6B5" w14:textId="77777777" w:rsidR="008D4D3B" w:rsidRPr="00563DBE" w:rsidRDefault="00FF7F11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9F55A" w14:textId="5961279D" w:rsidR="008D4D3B" w:rsidRPr="00563DBE" w:rsidRDefault="0068601E" w:rsidP="00E81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933BC" w:rsidRPr="0056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801432F" w14:textId="77777777" w:rsidR="002827B6" w:rsidRPr="00563DBE" w:rsidRDefault="002827B6" w:rsidP="002827B6">
      <w:pPr>
        <w:pStyle w:val="a5"/>
        <w:autoSpaceDE w:val="0"/>
        <w:jc w:val="center"/>
        <w:rPr>
          <w:b/>
          <w:bCs/>
          <w:sz w:val="20"/>
          <w:szCs w:val="20"/>
          <w:lang w:val="ru-RU"/>
        </w:rPr>
      </w:pPr>
    </w:p>
    <w:p w14:paraId="237B44E8" w14:textId="77777777" w:rsidR="002827B6" w:rsidRPr="00563DBE" w:rsidRDefault="002827B6" w:rsidP="002827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0F4229" w14:textId="77777777" w:rsidR="002827B6" w:rsidRPr="00563DBE" w:rsidRDefault="002827B6" w:rsidP="002827B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b/>
          <w:sz w:val="20"/>
          <w:szCs w:val="20"/>
        </w:rPr>
        <w:t>Остаточный срок годности товара на момент поставки Заказчику должен составлять:</w:t>
      </w:r>
    </w:p>
    <w:p w14:paraId="2369FC7B" w14:textId="77777777" w:rsidR="002827B6" w:rsidRPr="00563DBE" w:rsidRDefault="002827B6" w:rsidP="002827B6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>Не менее 2/3 от нормативного, предусмотренного Производителем и указанного на упаковке срока годности товара</w:t>
      </w:r>
    </w:p>
    <w:p w14:paraId="3407CF81" w14:textId="77777777" w:rsidR="002827B6" w:rsidRPr="00563DBE" w:rsidRDefault="002827B6" w:rsidP="002827B6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563DBE">
        <w:rPr>
          <w:rFonts w:ascii="Times New Roman" w:hAnsi="Times New Roman" w:cs="Times New Roman"/>
          <w:b/>
          <w:sz w:val="20"/>
          <w:szCs w:val="20"/>
        </w:rPr>
        <w:t>Требования к качеству товара:</w:t>
      </w:r>
    </w:p>
    <w:p w14:paraId="2AB05305" w14:textId="77777777" w:rsidR="002827B6" w:rsidRPr="00563DBE" w:rsidRDefault="002827B6" w:rsidP="002827B6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>Товар должен соответствовать СанПиН 2.3.2.1078-01 и/или другим установленным законодательством требованиям к данной продукции.</w:t>
      </w:r>
    </w:p>
    <w:p w14:paraId="496DA169" w14:textId="77777777" w:rsidR="002827B6" w:rsidRPr="00563DBE" w:rsidRDefault="002827B6" w:rsidP="002827B6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>Доставка товара должна производиться транспортом, оборудованным согласно санитарным правилам для данного типа продукции.</w:t>
      </w:r>
    </w:p>
    <w:p w14:paraId="0DD614A3" w14:textId="77777777" w:rsidR="002827B6" w:rsidRPr="00563DBE" w:rsidRDefault="002827B6" w:rsidP="002827B6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>Необходимо наличие сертификатов, обязательных для данного вида товара, оформленных в соответствии с действующим законодательством.</w:t>
      </w:r>
    </w:p>
    <w:p w14:paraId="68E25C5F" w14:textId="77777777" w:rsidR="002827B6" w:rsidRPr="00563DBE" w:rsidRDefault="002827B6" w:rsidP="002827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>Качество и безопасность поставляемых товаров должны подтверждаться официальными документами (сертификатами соответствия, другими необходимыми документами).</w:t>
      </w:r>
    </w:p>
    <w:p w14:paraId="4EFE9A54" w14:textId="77777777" w:rsidR="002827B6" w:rsidRPr="00563DBE" w:rsidRDefault="002827B6" w:rsidP="002827B6">
      <w:pPr>
        <w:spacing w:after="0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3DBE">
        <w:rPr>
          <w:rFonts w:ascii="Times New Roman" w:hAnsi="Times New Roman" w:cs="Times New Roman"/>
          <w:b/>
          <w:sz w:val="20"/>
          <w:szCs w:val="20"/>
        </w:rPr>
        <w:t>Требования к упаковке, доставке и отгрузке товара:</w:t>
      </w:r>
    </w:p>
    <w:p w14:paraId="18735EFC" w14:textId="77777777" w:rsidR="002827B6" w:rsidRPr="00563DBE" w:rsidRDefault="002827B6" w:rsidP="002827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>Маркировка продукции должна быть четкой, ясной, доступной соответствовать ТР ТС 022/2011 «Пищевая продукция в части ее маркировки». Информация должна быть однозначно понимаема, полна и достоверна. Информация поставляемого товара должна содержать: наименование товара; наименование и местонахождение производителя; состав; условия хранения; срок годности и дату изготовления (дату упаковывания).</w:t>
      </w:r>
    </w:p>
    <w:p w14:paraId="1D0FB48D" w14:textId="77777777" w:rsidR="002827B6" w:rsidRPr="00563DBE" w:rsidRDefault="002827B6" w:rsidP="002827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>Упаковка должна соответствовать ТР ТС 005/2011 «О безопасности упаковки» и обеспечивать полную сохранность при перевозке, разгрузке и хранении соответствующих товаров.</w:t>
      </w:r>
    </w:p>
    <w:p w14:paraId="7E8E583D" w14:textId="77777777" w:rsidR="00023641" w:rsidRPr="00563DBE" w:rsidRDefault="00023641" w:rsidP="00023641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3DBE">
        <w:rPr>
          <w:rFonts w:ascii="Times New Roman" w:hAnsi="Times New Roman" w:cs="Times New Roman"/>
          <w:b/>
          <w:sz w:val="20"/>
          <w:szCs w:val="20"/>
        </w:rPr>
        <w:t xml:space="preserve"> Условия и сроки поставки продукции</w:t>
      </w:r>
    </w:p>
    <w:p w14:paraId="35DC2641" w14:textId="77777777" w:rsidR="00023641" w:rsidRPr="00563DBE" w:rsidRDefault="00023641" w:rsidP="000236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 xml:space="preserve"> Поставщик осуществляет поставку Продукции на основании подачи заявки Заказчиком, путем доставки и разгрузки Продукции силами Поставщика по адресу: 453815, Республика Башкортостан, </w:t>
      </w:r>
      <w:proofErr w:type="spellStart"/>
      <w:r w:rsidRPr="00563DBE">
        <w:rPr>
          <w:rFonts w:ascii="Times New Roman" w:hAnsi="Times New Roman" w:cs="Times New Roman"/>
          <w:sz w:val="20"/>
          <w:szCs w:val="20"/>
        </w:rPr>
        <w:t>Хайбуллинский</w:t>
      </w:r>
      <w:proofErr w:type="spellEnd"/>
      <w:r w:rsidRPr="00563DBE">
        <w:rPr>
          <w:rFonts w:ascii="Times New Roman" w:hAnsi="Times New Roman" w:cs="Times New Roman"/>
          <w:sz w:val="20"/>
          <w:szCs w:val="20"/>
        </w:rPr>
        <w:t xml:space="preserve"> район, д. </w:t>
      </w:r>
      <w:proofErr w:type="spellStart"/>
      <w:r w:rsidRPr="00563DBE">
        <w:rPr>
          <w:rFonts w:ascii="Times New Roman" w:hAnsi="Times New Roman" w:cs="Times New Roman"/>
          <w:sz w:val="20"/>
          <w:szCs w:val="20"/>
        </w:rPr>
        <w:t>Янтышево</w:t>
      </w:r>
      <w:proofErr w:type="spellEnd"/>
      <w:r w:rsidRPr="00563DBE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563DBE">
        <w:rPr>
          <w:rFonts w:ascii="Times New Roman" w:hAnsi="Times New Roman" w:cs="Times New Roman"/>
          <w:sz w:val="20"/>
          <w:szCs w:val="20"/>
        </w:rPr>
        <w:t>Шаймуратова</w:t>
      </w:r>
      <w:proofErr w:type="spellEnd"/>
      <w:r w:rsidRPr="00563DBE">
        <w:rPr>
          <w:rFonts w:ascii="Times New Roman" w:hAnsi="Times New Roman" w:cs="Times New Roman"/>
          <w:sz w:val="20"/>
          <w:szCs w:val="20"/>
        </w:rPr>
        <w:t>, 41.</w:t>
      </w:r>
    </w:p>
    <w:p w14:paraId="59B45C76" w14:textId="7EF5A2EC" w:rsidR="00023641" w:rsidRPr="00563DBE" w:rsidRDefault="007F4896" w:rsidP="0002364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3DBE">
        <w:rPr>
          <w:rFonts w:ascii="Times New Roman" w:hAnsi="Times New Roman" w:cs="Times New Roman"/>
          <w:b/>
          <w:sz w:val="20"/>
          <w:szCs w:val="20"/>
        </w:rPr>
        <w:t xml:space="preserve">Срок поставки товара: </w:t>
      </w:r>
      <w:r w:rsidRPr="00563DBE">
        <w:rPr>
          <w:rFonts w:ascii="Times New Roman" w:hAnsi="Times New Roman" w:cs="Times New Roman"/>
          <w:sz w:val="20"/>
          <w:szCs w:val="20"/>
        </w:rPr>
        <w:t xml:space="preserve">с момента заключения договора до </w:t>
      </w:r>
      <w:r w:rsidR="0068601E">
        <w:rPr>
          <w:rFonts w:ascii="Times New Roman" w:hAnsi="Times New Roman" w:cs="Times New Roman"/>
          <w:sz w:val="20"/>
          <w:szCs w:val="20"/>
        </w:rPr>
        <w:t>28</w:t>
      </w:r>
      <w:r w:rsidRPr="00563DBE">
        <w:rPr>
          <w:rFonts w:ascii="Times New Roman" w:hAnsi="Times New Roman" w:cs="Times New Roman"/>
          <w:sz w:val="20"/>
          <w:szCs w:val="20"/>
        </w:rPr>
        <w:t>.0</w:t>
      </w:r>
      <w:r w:rsidR="0068601E">
        <w:rPr>
          <w:rFonts w:ascii="Times New Roman" w:hAnsi="Times New Roman" w:cs="Times New Roman"/>
          <w:sz w:val="20"/>
          <w:szCs w:val="20"/>
        </w:rPr>
        <w:t>2</w:t>
      </w:r>
      <w:r w:rsidRPr="00563DBE">
        <w:rPr>
          <w:rFonts w:ascii="Times New Roman" w:hAnsi="Times New Roman" w:cs="Times New Roman"/>
          <w:sz w:val="20"/>
          <w:szCs w:val="20"/>
        </w:rPr>
        <w:t>.202</w:t>
      </w:r>
      <w:r w:rsidR="0068601E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563DBE">
        <w:rPr>
          <w:rFonts w:ascii="Times New Roman" w:hAnsi="Times New Roman" w:cs="Times New Roman"/>
          <w:sz w:val="20"/>
          <w:szCs w:val="20"/>
        </w:rPr>
        <w:t xml:space="preserve"> г. Поставка осуществляется еженедельно (не реже трех раз в неделю, не позднее 15.00 час.) и в соответствии с заявками/письменная, устная форма/ Заказчика.</w:t>
      </w:r>
    </w:p>
    <w:p w14:paraId="774BF454" w14:textId="77777777" w:rsidR="002827B6" w:rsidRPr="00563DBE" w:rsidRDefault="00023641" w:rsidP="0002364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3D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E93613" w14:textId="77777777" w:rsidR="002827B6" w:rsidRPr="00563DBE" w:rsidRDefault="002827B6">
      <w:pPr>
        <w:rPr>
          <w:rFonts w:ascii="Times New Roman" w:hAnsi="Times New Roman" w:cs="Times New Roman"/>
          <w:sz w:val="20"/>
          <w:szCs w:val="20"/>
        </w:rPr>
      </w:pPr>
    </w:p>
    <w:sectPr w:rsidR="002827B6" w:rsidRPr="005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18E3"/>
    <w:multiLevelType w:val="hybridMultilevel"/>
    <w:tmpl w:val="99586AE0"/>
    <w:lvl w:ilvl="0" w:tplc="3FD2F0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/>
      </w:rPr>
    </w:lvl>
    <w:lvl w:ilvl="1" w:tplc="6BE82D48" w:tentative="1">
      <w:start w:val="1"/>
      <w:numFmt w:val="lowerLetter"/>
      <w:lvlText w:val="%2."/>
      <w:lvlJc w:val="left"/>
      <w:pPr>
        <w:ind w:left="1364" w:hanging="360"/>
      </w:pPr>
    </w:lvl>
    <w:lvl w:ilvl="2" w:tplc="7A9087CE" w:tentative="1">
      <w:start w:val="1"/>
      <w:numFmt w:val="lowerRoman"/>
      <w:lvlText w:val="%3."/>
      <w:lvlJc w:val="right"/>
      <w:pPr>
        <w:ind w:left="2084" w:hanging="180"/>
      </w:pPr>
    </w:lvl>
    <w:lvl w:ilvl="3" w:tplc="654812C8" w:tentative="1">
      <w:start w:val="1"/>
      <w:numFmt w:val="decimal"/>
      <w:lvlText w:val="%4."/>
      <w:lvlJc w:val="left"/>
      <w:pPr>
        <w:ind w:left="2804" w:hanging="360"/>
      </w:pPr>
    </w:lvl>
    <w:lvl w:ilvl="4" w:tplc="FAB203C8" w:tentative="1">
      <w:start w:val="1"/>
      <w:numFmt w:val="lowerLetter"/>
      <w:lvlText w:val="%5."/>
      <w:lvlJc w:val="left"/>
      <w:pPr>
        <w:ind w:left="3524" w:hanging="360"/>
      </w:pPr>
    </w:lvl>
    <w:lvl w:ilvl="5" w:tplc="70B43A0C" w:tentative="1">
      <w:start w:val="1"/>
      <w:numFmt w:val="lowerRoman"/>
      <w:lvlText w:val="%6."/>
      <w:lvlJc w:val="right"/>
      <w:pPr>
        <w:ind w:left="4244" w:hanging="180"/>
      </w:pPr>
    </w:lvl>
    <w:lvl w:ilvl="6" w:tplc="3D14B6C2" w:tentative="1">
      <w:start w:val="1"/>
      <w:numFmt w:val="decimal"/>
      <w:lvlText w:val="%7."/>
      <w:lvlJc w:val="left"/>
      <w:pPr>
        <w:ind w:left="4964" w:hanging="360"/>
      </w:pPr>
    </w:lvl>
    <w:lvl w:ilvl="7" w:tplc="CA48E55A" w:tentative="1">
      <w:start w:val="1"/>
      <w:numFmt w:val="lowerLetter"/>
      <w:lvlText w:val="%8."/>
      <w:lvlJc w:val="left"/>
      <w:pPr>
        <w:ind w:left="5684" w:hanging="360"/>
      </w:pPr>
    </w:lvl>
    <w:lvl w:ilvl="8" w:tplc="4E2A2580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7E"/>
    <w:rsid w:val="0001142F"/>
    <w:rsid w:val="00023641"/>
    <w:rsid w:val="000A7E7D"/>
    <w:rsid w:val="000D6FC0"/>
    <w:rsid w:val="00267708"/>
    <w:rsid w:val="002827B6"/>
    <w:rsid w:val="002A0321"/>
    <w:rsid w:val="00335A0A"/>
    <w:rsid w:val="0034217E"/>
    <w:rsid w:val="0043465D"/>
    <w:rsid w:val="00563DBE"/>
    <w:rsid w:val="00597BDD"/>
    <w:rsid w:val="006248D5"/>
    <w:rsid w:val="0068601E"/>
    <w:rsid w:val="007A6244"/>
    <w:rsid w:val="007D4D73"/>
    <w:rsid w:val="007F4896"/>
    <w:rsid w:val="00863E8F"/>
    <w:rsid w:val="008B7E7A"/>
    <w:rsid w:val="008D4D3B"/>
    <w:rsid w:val="008E475C"/>
    <w:rsid w:val="00E436B2"/>
    <w:rsid w:val="00E933BC"/>
    <w:rsid w:val="00F01FD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B9FF"/>
  <w15:chartTrackingRefBased/>
  <w15:docId w15:val="{6D85C388-6E97-4A8F-916D-B1A633F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27B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2827B6"/>
  </w:style>
  <w:style w:type="paragraph" w:styleId="a5">
    <w:name w:val="Body Text"/>
    <w:aliases w:val="Знак1,Основной текст Знак Знак,Заг1,BO,ID,body indent,ändrad,EHPT,Body Text2"/>
    <w:basedOn w:val="a"/>
    <w:link w:val="a6"/>
    <w:rsid w:val="002827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Знак"/>
    <w:aliases w:val="Знак1 Знак,Основной текст Знак Знак Знак,Заг1 Знак,BO Знак,ID Знак,body indent Знак,ändrad Знак,EHPT Знак,Body Text2 Знак"/>
    <w:basedOn w:val="a0"/>
    <w:link w:val="a5"/>
    <w:rsid w:val="002827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2024-10-21T09:56:00Z</dcterms:created>
  <dcterms:modified xsi:type="dcterms:W3CDTF">2024-10-21T10:28:00Z</dcterms:modified>
</cp:coreProperties>
</file>