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010E" w14:textId="75DC2F0F" w:rsidR="000B29F2" w:rsidRPr="004216C3" w:rsidRDefault="000B29F2" w:rsidP="000B29F2">
      <w:pPr>
        <w:contextualSpacing/>
        <w:jc w:val="right"/>
        <w:rPr>
          <w:bCs/>
          <w:sz w:val="20"/>
          <w:szCs w:val="20"/>
        </w:rPr>
      </w:pPr>
      <w:r w:rsidRPr="004216C3">
        <w:rPr>
          <w:bCs/>
          <w:sz w:val="20"/>
          <w:szCs w:val="20"/>
        </w:rPr>
        <w:t>Приложение № 2</w:t>
      </w:r>
    </w:p>
    <w:p w14:paraId="1A082AEA" w14:textId="77777777" w:rsidR="000B29F2" w:rsidRPr="004216C3" w:rsidRDefault="000B29F2" w:rsidP="000B29F2">
      <w:pPr>
        <w:contextualSpacing/>
        <w:jc w:val="right"/>
        <w:rPr>
          <w:bCs/>
          <w:sz w:val="20"/>
          <w:szCs w:val="20"/>
        </w:rPr>
      </w:pPr>
      <w:r w:rsidRPr="004216C3">
        <w:rPr>
          <w:bCs/>
          <w:sz w:val="20"/>
          <w:szCs w:val="20"/>
        </w:rPr>
        <w:t xml:space="preserve">к извещению на проведение состязательного отбора </w:t>
      </w:r>
    </w:p>
    <w:p w14:paraId="466308A8" w14:textId="77777777" w:rsidR="000B29F2" w:rsidRPr="004216C3" w:rsidRDefault="000B29F2" w:rsidP="000B29F2">
      <w:pPr>
        <w:contextualSpacing/>
        <w:jc w:val="right"/>
        <w:rPr>
          <w:bCs/>
          <w:sz w:val="20"/>
          <w:szCs w:val="20"/>
        </w:rPr>
      </w:pPr>
      <w:r w:rsidRPr="004216C3">
        <w:rPr>
          <w:bCs/>
          <w:sz w:val="20"/>
          <w:szCs w:val="20"/>
        </w:rPr>
        <w:t>в электронной форме</w:t>
      </w:r>
    </w:p>
    <w:p w14:paraId="029DC7F5" w14:textId="77777777" w:rsidR="00C15FFC" w:rsidRPr="004216C3" w:rsidRDefault="00C15FFC" w:rsidP="004216C3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before="240" w:line="240" w:lineRule="atLeast"/>
        <w:ind w:firstLine="567"/>
        <w:jc w:val="center"/>
        <w:outlineLvl w:val="1"/>
        <w:rPr>
          <w:b/>
          <w:bCs/>
          <w:sz w:val="20"/>
          <w:szCs w:val="20"/>
          <w:lang w:eastAsia="en-US"/>
        </w:rPr>
      </w:pPr>
      <w:r w:rsidRPr="004216C3">
        <w:rPr>
          <w:b/>
          <w:bCs/>
          <w:sz w:val="20"/>
          <w:szCs w:val="20"/>
          <w:lang w:eastAsia="en-US"/>
        </w:rPr>
        <w:t>ОПИСАНИЕ ОБЪЕКТА ЗАКУПКИ (ТЕХНИЧЕСКОЕ ЗАДАНИЕ)</w:t>
      </w:r>
    </w:p>
    <w:p w14:paraId="7A0CBCF8" w14:textId="77777777" w:rsidR="00CF455E" w:rsidRPr="004216C3" w:rsidRDefault="00CF455E" w:rsidP="00CF455E">
      <w:pPr>
        <w:pStyle w:val="a3"/>
        <w:rPr>
          <w:sz w:val="20"/>
          <w:szCs w:val="20"/>
        </w:rPr>
      </w:pPr>
    </w:p>
    <w:p w14:paraId="55BA746D" w14:textId="77777777" w:rsidR="00C15FFC" w:rsidRPr="004216C3" w:rsidRDefault="00C15FFC" w:rsidP="00C6176B">
      <w:pPr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4216C3">
        <w:rPr>
          <w:b/>
          <w:sz w:val="20"/>
          <w:szCs w:val="20"/>
        </w:rPr>
        <w:t>1.</w:t>
      </w:r>
      <w:r w:rsidRPr="004216C3">
        <w:rPr>
          <w:b/>
          <w:color w:val="FF0000"/>
          <w:sz w:val="20"/>
          <w:szCs w:val="20"/>
        </w:rPr>
        <w:t xml:space="preserve"> </w:t>
      </w:r>
      <w:r w:rsidRPr="004216C3">
        <w:rPr>
          <w:b/>
          <w:sz w:val="20"/>
          <w:szCs w:val="20"/>
        </w:rPr>
        <w:t xml:space="preserve">Требования к техническим, функциональным, качественным характеристикам и эксплуатационным (при необходимости) характеристикам (потребительским свойствам) товара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6"/>
        <w:gridCol w:w="4110"/>
        <w:gridCol w:w="709"/>
        <w:gridCol w:w="1134"/>
      </w:tblGrid>
      <w:tr w:rsidR="00FF20E7" w:rsidRPr="004216C3" w14:paraId="57E57CBB" w14:textId="77777777" w:rsidTr="00F647B4">
        <w:trPr>
          <w:trHeight w:val="315"/>
        </w:trPr>
        <w:tc>
          <w:tcPr>
            <w:tcW w:w="536" w:type="dxa"/>
            <w:shd w:val="clear" w:color="FFFFFF" w:fill="FFFFFF"/>
            <w:hideMark/>
          </w:tcPr>
          <w:p w14:paraId="27C69D11" w14:textId="77777777" w:rsidR="00FF20E7" w:rsidRPr="004216C3" w:rsidRDefault="00FF20E7" w:rsidP="00FF20E7">
            <w:pPr>
              <w:rPr>
                <w:sz w:val="20"/>
                <w:szCs w:val="20"/>
              </w:rPr>
            </w:pPr>
            <w:r w:rsidRPr="004216C3">
              <w:rPr>
                <w:sz w:val="20"/>
                <w:szCs w:val="20"/>
              </w:rPr>
              <w:t>№ п/п</w:t>
            </w:r>
          </w:p>
        </w:tc>
        <w:tc>
          <w:tcPr>
            <w:tcW w:w="2011" w:type="dxa"/>
            <w:shd w:val="clear" w:color="FFFFFF" w:fill="FFFFFF"/>
            <w:hideMark/>
          </w:tcPr>
          <w:p w14:paraId="09846640" w14:textId="77777777" w:rsidR="00FF20E7" w:rsidRPr="004216C3" w:rsidRDefault="00FF20E7" w:rsidP="00FF20E7">
            <w:pPr>
              <w:rPr>
                <w:sz w:val="20"/>
                <w:szCs w:val="20"/>
              </w:rPr>
            </w:pPr>
            <w:r w:rsidRPr="004216C3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shd w:val="clear" w:color="FFFFFF" w:fill="FFFFFF"/>
            <w:hideMark/>
          </w:tcPr>
          <w:p w14:paraId="37536D42" w14:textId="77777777" w:rsidR="00FF20E7" w:rsidRPr="004216C3" w:rsidRDefault="00FF20E7" w:rsidP="00FF20E7">
            <w:pPr>
              <w:rPr>
                <w:sz w:val="20"/>
                <w:szCs w:val="20"/>
              </w:rPr>
            </w:pPr>
            <w:r w:rsidRPr="004216C3">
              <w:rPr>
                <w:sz w:val="20"/>
                <w:szCs w:val="20"/>
              </w:rPr>
              <w:t>Код позиции</w:t>
            </w:r>
          </w:p>
        </w:tc>
        <w:tc>
          <w:tcPr>
            <w:tcW w:w="4110" w:type="dxa"/>
            <w:shd w:val="clear" w:color="auto" w:fill="auto"/>
            <w:hideMark/>
          </w:tcPr>
          <w:p w14:paraId="169345CF" w14:textId="683CA506" w:rsidR="00FF20E7" w:rsidRPr="004216C3" w:rsidRDefault="00FF20E7" w:rsidP="00FF20E7">
            <w:pPr>
              <w:jc w:val="center"/>
              <w:rPr>
                <w:sz w:val="20"/>
                <w:szCs w:val="20"/>
              </w:rPr>
            </w:pPr>
            <w:r w:rsidRPr="00FF20E7">
              <w:rPr>
                <w:bCs/>
                <w:sz w:val="20"/>
                <w:szCs w:val="20"/>
                <w:lang w:val="en-US"/>
              </w:rPr>
              <w:t>Характеристики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FFFFFF" w:fill="FFFFFF"/>
          </w:tcPr>
          <w:p w14:paraId="2AE9DEF5" w14:textId="578FB731" w:rsidR="00FF20E7" w:rsidRPr="004216C3" w:rsidRDefault="00FF20E7" w:rsidP="00FF20E7">
            <w:pPr>
              <w:jc w:val="center"/>
              <w:rPr>
                <w:sz w:val="20"/>
                <w:szCs w:val="20"/>
              </w:rPr>
            </w:pPr>
            <w:r w:rsidRPr="004216C3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FF" w:fill="FFFFFF"/>
            <w:noWrap/>
          </w:tcPr>
          <w:p w14:paraId="691B1ECA" w14:textId="3F73B482" w:rsidR="00FF20E7" w:rsidRPr="004216C3" w:rsidRDefault="00FF20E7" w:rsidP="00FF20E7">
            <w:pPr>
              <w:jc w:val="center"/>
              <w:rPr>
                <w:sz w:val="20"/>
                <w:szCs w:val="20"/>
              </w:rPr>
            </w:pPr>
            <w:r w:rsidRPr="004216C3">
              <w:rPr>
                <w:sz w:val="20"/>
                <w:szCs w:val="20"/>
              </w:rPr>
              <w:t>Кол-во</w:t>
            </w:r>
          </w:p>
        </w:tc>
      </w:tr>
      <w:tr w:rsidR="007B4F4A" w:rsidRPr="004216C3" w14:paraId="304FBF7C" w14:textId="77777777" w:rsidTr="00F647B4">
        <w:trPr>
          <w:trHeight w:val="427"/>
        </w:trPr>
        <w:tc>
          <w:tcPr>
            <w:tcW w:w="536" w:type="dxa"/>
          </w:tcPr>
          <w:p w14:paraId="3B26EEBD" w14:textId="5568E6CB" w:rsidR="007B4F4A" w:rsidRPr="004216C3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971C" w14:textId="0DD17C10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Вафли с начинкой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EEDD4" w14:textId="615278E7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10.72.12.130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6D9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Соответствует требованиям ГОСТ 14031-2014 Вафли. Общие технические условия</w:t>
            </w:r>
          </w:p>
          <w:p w14:paraId="0A820A64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Вкус и запах: Изделия со вкусом, свойственным наименованию продукта с учетом используемого сырья и ароматизаторов, без посторонних привкусов и запахов</w:t>
            </w:r>
          </w:p>
          <w:p w14:paraId="39D563B6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Поверхность: Поверхность вафель без отделки с четким рисунком без вздутий, вмятин и трещин. Поверхность глазированных вафель или вафель с отделкой сухая, не липкая, без сколов, вздутий и трещин, глазурь должна покрывать поверхность вафель ровным или волнистым слоем. Не допускается поседения, засахаривания или увлажнения глазури.</w:t>
            </w:r>
          </w:p>
          <w:p w14:paraId="4A5F1E99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Допускается художественная отделка поверхности разными видами глазури (кондитерской, шоколадной, жировой и др.)</w:t>
            </w:r>
          </w:p>
          <w:p w14:paraId="3E25B97C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0466C3FF" w14:textId="4849A516" w:rsidR="007B4F4A" w:rsidRPr="004216C3" w:rsidRDefault="003C0F09" w:rsidP="003C0F09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>Вес упаковки: 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C947" w14:textId="22A4E744" w:rsidR="007B4F4A" w:rsidRPr="004216C3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991C" w14:textId="095B33E4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6 000,00 </w:t>
            </w:r>
          </w:p>
        </w:tc>
      </w:tr>
      <w:tr w:rsidR="007B4F4A" w:rsidRPr="004216C3" w14:paraId="31BE2EAE" w14:textId="77777777" w:rsidTr="00F647B4">
        <w:trPr>
          <w:trHeight w:val="427"/>
        </w:trPr>
        <w:tc>
          <w:tcPr>
            <w:tcW w:w="536" w:type="dxa"/>
          </w:tcPr>
          <w:p w14:paraId="7E71D5DB" w14:textId="346AE246" w:rsidR="007B4F4A" w:rsidRPr="004216C3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1C48" w14:textId="38913C38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Изделия макаронные в/с (рожки)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7DB63" w14:textId="33F51E72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10.73.11.150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0A6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Соответствует требованиям ГОСТ 31743-2017</w:t>
            </w:r>
          </w:p>
          <w:p w14:paraId="645F6CA8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«Изделия макаронные. Общие технические условия»</w:t>
            </w:r>
          </w:p>
          <w:p w14:paraId="3BD84664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 xml:space="preserve">Изготовлены из пшеницы высшего сорта, твердых сортов – соответствие  </w:t>
            </w:r>
          </w:p>
          <w:p w14:paraId="7311509A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Сорт: высший, группа А</w:t>
            </w:r>
          </w:p>
          <w:p w14:paraId="7A4E21D2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Цвет: Соответствующий сорту муки</w:t>
            </w:r>
          </w:p>
          <w:p w14:paraId="22747B7D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Форма: Соответствующая типу изделий</w:t>
            </w:r>
          </w:p>
          <w:p w14:paraId="69B22A2C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Вкус: Свойственный данному изделию, без постороннего вкуса</w:t>
            </w:r>
          </w:p>
          <w:p w14:paraId="7308C9ED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Запах: Свойственный данному изделию, без постороннего запаха</w:t>
            </w:r>
          </w:p>
          <w:p w14:paraId="3337712D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Влажность изделий, %: 13,0</w:t>
            </w:r>
          </w:p>
          <w:p w14:paraId="70FD8A5C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Массовая доля белка в пересчете на сухое вещество, %: 10,5</w:t>
            </w:r>
          </w:p>
          <w:p w14:paraId="49B1E268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Зола, нерастворимая в 10%-ном растворе HCI, %: 0,2</w:t>
            </w:r>
          </w:p>
          <w:p w14:paraId="48479AB4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0B4827BB" w14:textId="7E06CCF2" w:rsidR="007B4F4A" w:rsidRPr="004216C3" w:rsidRDefault="003C0F09" w:rsidP="003C0F09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>Вес упаковки: не менее 0,4 кг, не более 5,0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E57" w14:textId="279C3735" w:rsidR="007B4F4A" w:rsidRPr="004216C3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97CB" w14:textId="0AE27604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13 500,00 </w:t>
            </w:r>
          </w:p>
        </w:tc>
      </w:tr>
      <w:tr w:rsidR="007B4F4A" w:rsidRPr="004216C3" w14:paraId="72F35EAC" w14:textId="77777777" w:rsidTr="00F647B4">
        <w:trPr>
          <w:trHeight w:val="427"/>
        </w:trPr>
        <w:tc>
          <w:tcPr>
            <w:tcW w:w="536" w:type="dxa"/>
          </w:tcPr>
          <w:p w14:paraId="681185E7" w14:textId="037759D2" w:rsidR="007B4F4A" w:rsidRPr="004216C3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CDB5" w14:textId="36BFF1FB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Масло подсолнечное рафинированное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2439C" w14:textId="5D9DBDCD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10.41.54.110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AD4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ГОСТ 1129-2013. 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299), СанПиН 2.3.2.1078-01.</w:t>
            </w:r>
          </w:p>
          <w:p w14:paraId="487E9726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 xml:space="preserve">Масло подсолнечное, рафинированное дезодорированное, для непосредственного </w:t>
            </w:r>
            <w:r w:rsidRPr="00E341D6">
              <w:rPr>
                <w:sz w:val="20"/>
                <w:szCs w:val="20"/>
              </w:rPr>
              <w:lastRenderedPageBreak/>
              <w:t xml:space="preserve">употребления в пищу и для производства продуктов детского и диетического питания. </w:t>
            </w:r>
          </w:p>
          <w:p w14:paraId="3B79685E" w14:textId="77777777" w:rsidR="003C0F09" w:rsidRPr="00E341D6" w:rsidRDefault="003C0F09" w:rsidP="003C0F09">
            <w:pPr>
              <w:ind w:left="40"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Сорт высший. Перекисное число от 2 до 10 ммоль/кг жира.</w:t>
            </w:r>
          </w:p>
          <w:p w14:paraId="22A8B3FB" w14:textId="3BA5B6A4" w:rsidR="007B4F4A" w:rsidRPr="004216C3" w:rsidRDefault="003C0F09" w:rsidP="003C0F09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 xml:space="preserve">Внешний </w:t>
            </w:r>
            <w:proofErr w:type="gramStart"/>
            <w:r w:rsidRPr="00E341D6">
              <w:rPr>
                <w:sz w:val="20"/>
                <w:szCs w:val="20"/>
              </w:rPr>
              <w:t>вид:  Масло</w:t>
            </w:r>
            <w:proofErr w:type="gramEnd"/>
            <w:r w:rsidRPr="00E341D6">
              <w:rPr>
                <w:sz w:val="20"/>
                <w:szCs w:val="20"/>
              </w:rPr>
              <w:t xml:space="preserve"> должно быть золотисто-желтого цвета, прозрачное, без осадка, без запаха, иметь обезличенный вкус. Масло вырабатывают из семян подсолнечника, соответствующих требованиям ГОСТ 22391-2015. Упаковка: предназначенная и соответствующая стандартам для данной продукции, объем не более 1л. Срок годности 6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7BC6" w14:textId="7B08C62B" w:rsidR="007B4F4A" w:rsidRPr="004216C3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41BB" w14:textId="2CD6362B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5 625,00 </w:t>
            </w:r>
          </w:p>
        </w:tc>
      </w:tr>
      <w:tr w:rsidR="007B4F4A" w:rsidRPr="004216C3" w14:paraId="75842F2E" w14:textId="77777777" w:rsidTr="00F647B4">
        <w:trPr>
          <w:trHeight w:val="427"/>
        </w:trPr>
        <w:tc>
          <w:tcPr>
            <w:tcW w:w="536" w:type="dxa"/>
          </w:tcPr>
          <w:p w14:paraId="7D83F11B" w14:textId="14BD7E38" w:rsidR="007B4F4A" w:rsidRPr="004216C3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8621" w14:textId="7CB30884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Молоко сгущенное вареное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77A6D" w14:textId="078738C5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10.51.51.113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DCD" w14:textId="40EDA005" w:rsidR="00F647B4" w:rsidRPr="00794C8C" w:rsidRDefault="00F647B4" w:rsidP="00F647B4">
            <w:pPr>
              <w:ind w:right="271"/>
              <w:rPr>
                <w:bCs/>
                <w:sz w:val="20"/>
                <w:szCs w:val="20"/>
              </w:rPr>
            </w:pPr>
            <w:r w:rsidRPr="00794C8C">
              <w:rPr>
                <w:bCs/>
                <w:sz w:val="20"/>
                <w:szCs w:val="20"/>
              </w:rPr>
              <w:t xml:space="preserve">Выработано без растительных жиров, </w:t>
            </w:r>
            <w:r w:rsidRPr="00F647B4">
              <w:rPr>
                <w:bCs/>
                <w:sz w:val="20"/>
                <w:szCs w:val="20"/>
              </w:rPr>
              <w:t>ГОСТ 33921-2016</w:t>
            </w:r>
            <w:r>
              <w:rPr>
                <w:bCs/>
                <w:sz w:val="20"/>
                <w:szCs w:val="20"/>
              </w:rPr>
              <w:t xml:space="preserve"> "</w:t>
            </w:r>
            <w:r w:rsidRPr="00F647B4">
              <w:rPr>
                <w:bCs/>
                <w:sz w:val="20"/>
                <w:szCs w:val="20"/>
              </w:rPr>
              <w:t xml:space="preserve">Консервы молочные. </w:t>
            </w:r>
            <w:proofErr w:type="gramStart"/>
            <w:r w:rsidRPr="00F647B4">
              <w:rPr>
                <w:bCs/>
                <w:sz w:val="20"/>
                <w:szCs w:val="20"/>
              </w:rPr>
              <w:t>Молоко</w:t>
            </w:r>
            <w:proofErr w:type="gramEnd"/>
            <w:r w:rsidRPr="00F647B4">
              <w:rPr>
                <w:bCs/>
                <w:sz w:val="20"/>
                <w:szCs w:val="20"/>
              </w:rPr>
              <w:t xml:space="preserve"> сгущенное с сахаром вареное. Технические условия</w:t>
            </w:r>
            <w:r>
              <w:rPr>
                <w:bCs/>
                <w:sz w:val="20"/>
                <w:szCs w:val="20"/>
              </w:rPr>
              <w:t>"</w:t>
            </w:r>
            <w:r w:rsidRPr="00794C8C">
              <w:rPr>
                <w:bCs/>
                <w:sz w:val="20"/>
                <w:szCs w:val="20"/>
              </w:rPr>
              <w:t>. Упакован в жестяные банки, вес 0,360-0,500 кг.</w:t>
            </w:r>
          </w:p>
          <w:p w14:paraId="4EE08AA7" w14:textId="6BAB2A02" w:rsidR="007B4F4A" w:rsidRPr="004216C3" w:rsidRDefault="00F647B4" w:rsidP="00F647B4">
            <w:pPr>
              <w:rPr>
                <w:sz w:val="20"/>
                <w:szCs w:val="20"/>
                <w:shd w:val="clear" w:color="auto" w:fill="FFFFFF"/>
              </w:rPr>
            </w:pPr>
            <w:r w:rsidRPr="00794C8C">
              <w:rPr>
                <w:bCs/>
                <w:sz w:val="20"/>
                <w:szCs w:val="20"/>
              </w:rPr>
              <w:t xml:space="preserve">Гарантийный срок годности поставляемого товара, на момент передачи Заказчику не менее </w:t>
            </w:r>
            <w:r>
              <w:rPr>
                <w:bCs/>
                <w:sz w:val="20"/>
                <w:szCs w:val="20"/>
              </w:rPr>
              <w:t>8</w:t>
            </w:r>
            <w:r w:rsidRPr="00794C8C">
              <w:rPr>
                <w:bCs/>
                <w:sz w:val="20"/>
                <w:szCs w:val="20"/>
              </w:rPr>
              <w:t>0 % от срока годности установленного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0774" w14:textId="222AF25E" w:rsidR="007B4F4A" w:rsidRPr="004216C3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BE5D" w14:textId="30E8EABC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1 950,00 </w:t>
            </w:r>
          </w:p>
        </w:tc>
      </w:tr>
      <w:tr w:rsidR="007B4F4A" w:rsidRPr="004216C3" w14:paraId="663483DA" w14:textId="77777777" w:rsidTr="00F647B4">
        <w:trPr>
          <w:trHeight w:val="427"/>
        </w:trPr>
        <w:tc>
          <w:tcPr>
            <w:tcW w:w="536" w:type="dxa"/>
          </w:tcPr>
          <w:p w14:paraId="6B12FF41" w14:textId="449FF546" w:rsidR="007B4F4A" w:rsidRPr="004216C3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5114" w14:textId="7B5AA417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Молоко сгущенное с сахаром 8,5% жирности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E5ED5" w14:textId="69998221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10.51.51.113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E45" w14:textId="77777777" w:rsidR="00F647B4" w:rsidRPr="00794C8C" w:rsidRDefault="00F647B4" w:rsidP="00F647B4">
            <w:pPr>
              <w:ind w:right="271"/>
              <w:rPr>
                <w:bCs/>
                <w:sz w:val="20"/>
                <w:szCs w:val="20"/>
              </w:rPr>
            </w:pPr>
            <w:r w:rsidRPr="00794C8C">
              <w:rPr>
                <w:bCs/>
                <w:sz w:val="20"/>
                <w:szCs w:val="20"/>
              </w:rPr>
              <w:t>Выработано без растительных жиров, ГОСТ 31688-2012, с м.д.ж.8,5</w:t>
            </w:r>
            <w:proofErr w:type="gramStart"/>
            <w:r w:rsidRPr="00794C8C">
              <w:rPr>
                <w:bCs/>
                <w:sz w:val="20"/>
                <w:szCs w:val="20"/>
              </w:rPr>
              <w:t>% .</w:t>
            </w:r>
            <w:proofErr w:type="gramEnd"/>
            <w:r w:rsidRPr="00794C8C">
              <w:rPr>
                <w:bCs/>
                <w:sz w:val="20"/>
                <w:szCs w:val="20"/>
              </w:rPr>
              <w:t xml:space="preserve"> Упакован в жестяные банки, вес 0,360-0,500 кг.</w:t>
            </w:r>
          </w:p>
          <w:p w14:paraId="3E98E0CE" w14:textId="6C7CEA19" w:rsidR="007B4F4A" w:rsidRPr="004216C3" w:rsidRDefault="00F647B4" w:rsidP="00F647B4">
            <w:pPr>
              <w:rPr>
                <w:sz w:val="20"/>
                <w:szCs w:val="20"/>
                <w:shd w:val="clear" w:color="auto" w:fill="FFFFFF"/>
              </w:rPr>
            </w:pPr>
            <w:r w:rsidRPr="00794C8C">
              <w:rPr>
                <w:bCs/>
                <w:sz w:val="20"/>
                <w:szCs w:val="20"/>
              </w:rPr>
              <w:t xml:space="preserve">Гарантийный срок годности поставляемого товара, на момент передачи Заказчику не менее </w:t>
            </w:r>
            <w:r>
              <w:rPr>
                <w:bCs/>
                <w:sz w:val="20"/>
                <w:szCs w:val="20"/>
              </w:rPr>
              <w:t>8</w:t>
            </w:r>
            <w:r w:rsidRPr="00794C8C">
              <w:rPr>
                <w:bCs/>
                <w:sz w:val="20"/>
                <w:szCs w:val="20"/>
              </w:rPr>
              <w:t>0 % от срока годности установленного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06FF" w14:textId="05E0DE3D" w:rsidR="007B4F4A" w:rsidRPr="004216C3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81A150B" w14:textId="72820356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975,00 </w:t>
            </w:r>
          </w:p>
        </w:tc>
      </w:tr>
      <w:tr w:rsidR="007B4F4A" w:rsidRPr="004216C3" w14:paraId="52B6B7BD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4ACDCF3B" w14:textId="46B3AC98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E120" w14:textId="5F55F52C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Мука пшеничная в/с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06888" w14:textId="41221E67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10.61.21.113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6DC" w14:textId="77777777" w:rsidR="003C0F09" w:rsidRPr="00E341D6" w:rsidRDefault="003C0F09" w:rsidP="003C0F09">
            <w:pPr>
              <w:ind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Соответствует требованиям ГОСТ 26574-2017 «Мука пшеничная хлебопекарная. Технические условия»</w:t>
            </w:r>
          </w:p>
          <w:p w14:paraId="6F23EB75" w14:textId="77777777" w:rsidR="003C0F09" w:rsidRPr="00E341D6" w:rsidRDefault="003C0F09" w:rsidP="003C0F09">
            <w:pPr>
              <w:ind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Сорт: высший, клейковина 28%</w:t>
            </w:r>
          </w:p>
          <w:p w14:paraId="500CE7C8" w14:textId="77777777" w:rsidR="003C0F09" w:rsidRPr="00E341D6" w:rsidRDefault="003C0F09" w:rsidP="003C0F09">
            <w:pPr>
              <w:ind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Вкус: Свойственный пшеничной муке, без посторонних привкусов, не кислый, не горький</w:t>
            </w:r>
          </w:p>
          <w:p w14:paraId="1A24BC4D" w14:textId="77777777" w:rsidR="003C0F09" w:rsidRPr="00E341D6" w:rsidRDefault="003C0F09" w:rsidP="003C0F09">
            <w:pPr>
              <w:ind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Запах: Свойственный пшеничной муке, без посторонних запахов, не затхлый, не плесневый</w:t>
            </w:r>
          </w:p>
          <w:p w14:paraId="0E5884E2" w14:textId="77777777" w:rsidR="003C0F09" w:rsidRPr="00E341D6" w:rsidRDefault="003C0F09" w:rsidP="003C0F09">
            <w:pPr>
              <w:ind w:right="33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0427166E" w14:textId="74EE7A56" w:rsidR="007B4F4A" w:rsidRPr="004216C3" w:rsidRDefault="003C0F09" w:rsidP="003C0F09">
            <w:pPr>
              <w:ind w:right="33"/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>Вес упаковки: не более 10,0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3873" w14:textId="13F1A338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3254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468059" w14:textId="00C700AB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1 875,00 </w:t>
            </w:r>
          </w:p>
        </w:tc>
      </w:tr>
      <w:tr w:rsidR="007B4F4A" w:rsidRPr="004216C3" w14:paraId="2BAC0215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4081659D" w14:textId="75F12260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FE18" w14:textId="7FAB8BB2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Нектар фруктовый в ассортименте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7B230" w14:textId="54F53D45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10.86.10.230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29E" w14:textId="16B814AF" w:rsidR="007B4F4A" w:rsidRPr="004216C3" w:rsidRDefault="003C0F09" w:rsidP="007B4F4A">
            <w:pPr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 xml:space="preserve">Соки, нектары  натуральные фруктовые для детского питания в ассортименте, т/п, 0,950-1 л, ГОСТ 32103-2013, 32104-2013, ТР ТС 023/2011 «Технический регламент на соковую продукцию из фруктов и овощей»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DF73" w14:textId="4A2B9460" w:rsidR="007B4F4A" w:rsidRDefault="009F3663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619ED29" w14:textId="6D714E80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3 000,00 </w:t>
            </w:r>
          </w:p>
        </w:tc>
        <w:bookmarkStart w:id="0" w:name="_GoBack"/>
        <w:bookmarkEnd w:id="0"/>
      </w:tr>
      <w:tr w:rsidR="007B4F4A" w:rsidRPr="004216C3" w14:paraId="3E3A42C0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2A6F5305" w14:textId="3EC0B0F0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AD54" w14:textId="731B2F63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Печенье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62011" w14:textId="5F3C5076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10.86.10.810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AB5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Соответствует требованиям ГОСТ 24901-2014 Печенье. Общие технические условия</w:t>
            </w:r>
          </w:p>
          <w:p w14:paraId="6DB71807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запаха., без пальмового масла</w:t>
            </w:r>
          </w:p>
          <w:p w14:paraId="2421C26D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Форма: плоская, без вмятин, вздутий и повреждений края.</w:t>
            </w:r>
          </w:p>
          <w:p w14:paraId="3E2C8911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 xml:space="preserve">Поверхность: Гладкая, с четким не расплывшимся оттиском рисунка на верхней поверхности. </w:t>
            </w:r>
          </w:p>
          <w:p w14:paraId="4D93373A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Не подгорелая, без вздутий. Нижняя поверхность ровная.</w:t>
            </w:r>
          </w:p>
          <w:p w14:paraId="23BA950C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 xml:space="preserve">Цвет: равномерный, от светло-соломенного до темно-коричневого с учетом используемого сырья. </w:t>
            </w:r>
          </w:p>
          <w:p w14:paraId="47F4B331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lastRenderedPageBreak/>
              <w:t xml:space="preserve">Вид в изломе: пропеченное печенье с равномерной пористой структурой, без пустот и следов </w:t>
            </w:r>
            <w:proofErr w:type="spellStart"/>
            <w:r w:rsidRPr="00E341D6">
              <w:rPr>
                <w:sz w:val="20"/>
                <w:szCs w:val="20"/>
              </w:rPr>
              <w:t>непромеса</w:t>
            </w:r>
            <w:proofErr w:type="spellEnd"/>
            <w:r w:rsidRPr="00E341D6">
              <w:rPr>
                <w:sz w:val="20"/>
                <w:szCs w:val="20"/>
              </w:rPr>
              <w:t>.</w:t>
            </w:r>
          </w:p>
          <w:p w14:paraId="118B43BB" w14:textId="77777777" w:rsidR="003C0F09" w:rsidRPr="00E341D6" w:rsidRDefault="003C0F09" w:rsidP="003C0F09">
            <w:pPr>
              <w:pStyle w:val="a9"/>
              <w:spacing w:before="0" w:beforeAutospacing="0" w:after="0" w:afterAutospacing="0"/>
              <w:ind w:left="40" w:right="33"/>
              <w:jc w:val="both"/>
              <w:rPr>
                <w:sz w:val="20"/>
                <w:szCs w:val="20"/>
              </w:rPr>
            </w:pPr>
            <w:r w:rsidRPr="00E341D6">
              <w:rPr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1D5920FE" w14:textId="26B22A1D" w:rsidR="007B4F4A" w:rsidRPr="004216C3" w:rsidRDefault="003C0F09" w:rsidP="003C0F09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>Вес упаковки: не более 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6A90" w14:textId="3D7AE988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32547">
              <w:rPr>
                <w:color w:val="000000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2C22A7" w14:textId="2EDD6F0D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5 850,00 </w:t>
            </w:r>
          </w:p>
        </w:tc>
      </w:tr>
      <w:tr w:rsidR="007B4F4A" w:rsidRPr="004216C3" w14:paraId="7FFE2DB9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3537458A" w14:textId="0150CEF8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9AC6" w14:textId="74F5CF64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Плоды шиповника сушеные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55707" w14:textId="27E7BB40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10.39.25.130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AC1" w14:textId="3E4EA165" w:rsidR="007B4F4A" w:rsidRPr="004216C3" w:rsidRDefault="003C0F09" w:rsidP="007B4F4A">
            <w:pPr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 xml:space="preserve">Плоды цельные, очищенные от чашелистиков и плодоножек, разной формы: от яйцевидной, шаровидной или овальной до сильно </w:t>
            </w:r>
            <w:proofErr w:type="gramStart"/>
            <w:r w:rsidRPr="00E341D6">
              <w:rPr>
                <w:sz w:val="20"/>
                <w:szCs w:val="20"/>
              </w:rPr>
              <w:t>вытянутой  веретеновидной</w:t>
            </w:r>
            <w:proofErr w:type="gramEnd"/>
            <w:r w:rsidRPr="00E341D6">
              <w:rPr>
                <w:sz w:val="20"/>
                <w:szCs w:val="20"/>
              </w:rPr>
              <w:t>. Стенки плодов тонкие, хрупкие, наружная поверхность блестящая, реже матовая, более или менее морщинистая. ТР ТС 021/2011 «О безопасности пищевой продукции». Упакованы в бумажные или полиэтиленовые мешки. Фасовка не более 10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554" w14:textId="2F5DDDD9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3254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7F4A8D7" w14:textId="7FFA0FF9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975,00 </w:t>
            </w:r>
          </w:p>
        </w:tc>
      </w:tr>
      <w:tr w:rsidR="007B4F4A" w:rsidRPr="004216C3" w14:paraId="67DC1959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2C439D1D" w14:textId="43203609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23C6" w14:textId="152214DC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Сахар белый кристаллический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C2C49" w14:textId="00074DD0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10.81.12.110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FB1" w14:textId="0B68468E" w:rsidR="007B4F4A" w:rsidRPr="004216C3" w:rsidRDefault="003C0F09" w:rsidP="007B4F4A">
            <w:pPr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sz w:val="20"/>
                <w:szCs w:val="20"/>
              </w:rPr>
              <w:t xml:space="preserve">Сахар-песок белый в виде отдельных кристаллов, органолептические и физико-химические показатели должны соответствовать ГОСТ 33222-2015. Упаковка должна обеспечивать сохранность при транспортировке и хранении. Максимальный срок хранения 4 года с года изготовления или даты фасования. Минимальный остаточный срок годности поставляемого товара, на момент передачи Заказчику, не менее </w:t>
            </w:r>
            <w:r>
              <w:rPr>
                <w:sz w:val="20"/>
                <w:szCs w:val="20"/>
              </w:rPr>
              <w:t>8</w:t>
            </w:r>
            <w:r w:rsidRPr="00E341D6">
              <w:rPr>
                <w:sz w:val="20"/>
                <w:szCs w:val="20"/>
              </w:rPr>
              <w:t>0 % от срока годности, установленного Производителем.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49B" w14:textId="3F14A6B3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3254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9E66D7" w14:textId="3743C3E3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36 750,00 </w:t>
            </w:r>
          </w:p>
        </w:tc>
      </w:tr>
      <w:tr w:rsidR="007B4F4A" w:rsidRPr="004216C3" w14:paraId="02534726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1C13A43A" w14:textId="4FE16D28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FA6C" w14:textId="5786F431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Смесь сушеных фруктов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C14D" w14:textId="3340C395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10.39.25.134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0CA" w14:textId="77777777" w:rsidR="003C0F09" w:rsidRPr="00995498" w:rsidRDefault="003C0F09" w:rsidP="003C0F09">
            <w:pPr>
              <w:ind w:right="34"/>
              <w:rPr>
                <w:sz w:val="20"/>
                <w:szCs w:val="20"/>
                <w:lang w:eastAsia="ar-SA"/>
              </w:rPr>
            </w:pPr>
            <w:r w:rsidRPr="00995498">
              <w:rPr>
                <w:sz w:val="20"/>
                <w:szCs w:val="20"/>
                <w:lang w:eastAsia="ar-SA"/>
              </w:rPr>
              <w:t>ГОСТ 32896-2014.</w:t>
            </w:r>
          </w:p>
          <w:p w14:paraId="78504B23" w14:textId="77777777" w:rsidR="003C0F09" w:rsidRPr="00995498" w:rsidRDefault="003C0F09" w:rsidP="003C0F09">
            <w:pPr>
              <w:ind w:right="34"/>
              <w:rPr>
                <w:sz w:val="20"/>
                <w:szCs w:val="20"/>
                <w:lang w:eastAsia="ar-SA"/>
              </w:rPr>
            </w:pPr>
            <w:r w:rsidRPr="00995498">
              <w:rPr>
                <w:sz w:val="20"/>
                <w:szCs w:val="20"/>
                <w:lang w:eastAsia="ar-SA"/>
              </w:rPr>
              <w:t>Смесь не менее 5-ти компонентов</w:t>
            </w:r>
          </w:p>
          <w:p w14:paraId="3B5F820A" w14:textId="77777777" w:rsidR="003C0F09" w:rsidRPr="00995498" w:rsidRDefault="003C0F09" w:rsidP="003C0F09">
            <w:pPr>
              <w:ind w:right="34"/>
              <w:rPr>
                <w:sz w:val="20"/>
                <w:szCs w:val="20"/>
                <w:lang w:eastAsia="ar-SA"/>
              </w:rPr>
            </w:pPr>
            <w:r w:rsidRPr="00995498">
              <w:rPr>
                <w:sz w:val="20"/>
                <w:szCs w:val="20"/>
                <w:lang w:eastAsia="ar-SA"/>
              </w:rPr>
              <w:t xml:space="preserve">(Курага, яблоки, груши, слива, изюм и пр. без косточки). </w:t>
            </w:r>
          </w:p>
          <w:p w14:paraId="7AB2660F" w14:textId="5A0C8B14" w:rsidR="007B4F4A" w:rsidRPr="004216C3" w:rsidRDefault="003C0F09" w:rsidP="003C0F09">
            <w:pPr>
              <w:rPr>
                <w:sz w:val="20"/>
                <w:szCs w:val="20"/>
                <w:shd w:val="clear" w:color="auto" w:fill="FFFFFF"/>
              </w:rPr>
            </w:pPr>
            <w:r w:rsidRPr="00995498">
              <w:rPr>
                <w:sz w:val="20"/>
                <w:szCs w:val="20"/>
                <w:lang w:eastAsia="ar-SA"/>
              </w:rPr>
              <w:t>Товарный сорт: высший. Весовой. Полиэтиленовые мешки по 5 - 10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B68" w14:textId="164BE4D7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3254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813954B" w14:textId="3DBE9BD4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1 950,00 </w:t>
            </w:r>
          </w:p>
        </w:tc>
      </w:tr>
      <w:tr w:rsidR="007B4F4A" w:rsidRPr="004216C3" w14:paraId="466DEB88" w14:textId="77777777" w:rsidTr="00F647B4">
        <w:trPr>
          <w:trHeight w:val="427"/>
        </w:trPr>
        <w:tc>
          <w:tcPr>
            <w:tcW w:w="536" w:type="dxa"/>
          </w:tcPr>
          <w:p w14:paraId="03760FD9" w14:textId="366110D7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A563" w14:textId="6F52E572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Сухари панировочные 500 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B197" w14:textId="569C0C9C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10.72.11.120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BCD" w14:textId="77777777" w:rsidR="003C0F09" w:rsidRPr="00E341D6" w:rsidRDefault="003C0F09" w:rsidP="003C0F09">
            <w:pPr>
              <w:ind w:left="40" w:right="33"/>
              <w:rPr>
                <w:rFonts w:eastAsia="Trebuchet MS"/>
                <w:sz w:val="20"/>
                <w:szCs w:val="20"/>
              </w:rPr>
            </w:pPr>
            <w:r w:rsidRPr="00E341D6">
              <w:rPr>
                <w:rFonts w:eastAsia="Trebuchet MS"/>
                <w:sz w:val="20"/>
                <w:szCs w:val="20"/>
              </w:rPr>
              <w:t>Соответствует требованиям ГОСТ 28402-89 «Сухари панировочные. Общие технические условия»</w:t>
            </w:r>
          </w:p>
          <w:p w14:paraId="6E71F789" w14:textId="77777777" w:rsidR="003C0F09" w:rsidRPr="00E341D6" w:rsidRDefault="003C0F09" w:rsidP="003C0F09">
            <w:pPr>
              <w:ind w:left="40" w:right="33"/>
              <w:rPr>
                <w:rFonts w:eastAsia="Trebuchet MS"/>
                <w:sz w:val="20"/>
                <w:szCs w:val="20"/>
              </w:rPr>
            </w:pPr>
            <w:r w:rsidRPr="00E341D6">
              <w:rPr>
                <w:rFonts w:eastAsia="Trebuchet MS"/>
                <w:sz w:val="20"/>
                <w:szCs w:val="20"/>
              </w:rPr>
              <w:t>Выработанный из хлебных сухарей, без добавок и ароматизаторов: соответствие</w:t>
            </w:r>
          </w:p>
          <w:p w14:paraId="25322839" w14:textId="77777777" w:rsidR="003C0F09" w:rsidRPr="00E341D6" w:rsidRDefault="003C0F09" w:rsidP="003C0F09">
            <w:pPr>
              <w:ind w:left="40" w:right="33"/>
              <w:rPr>
                <w:rFonts w:eastAsia="Trebuchet MS"/>
                <w:sz w:val="20"/>
                <w:szCs w:val="20"/>
              </w:rPr>
            </w:pPr>
            <w:r w:rsidRPr="00E341D6">
              <w:rPr>
                <w:rFonts w:eastAsia="Trebuchet MS"/>
                <w:sz w:val="20"/>
                <w:szCs w:val="20"/>
              </w:rPr>
              <w:t xml:space="preserve">Внешний вид: крупка, достаточно однородная по размеру. </w:t>
            </w:r>
          </w:p>
          <w:p w14:paraId="103DEA74" w14:textId="77777777" w:rsidR="003C0F09" w:rsidRPr="00E341D6" w:rsidRDefault="003C0F09" w:rsidP="003C0F09">
            <w:pPr>
              <w:ind w:left="40" w:right="33"/>
              <w:rPr>
                <w:rFonts w:eastAsia="Trebuchet MS"/>
                <w:sz w:val="20"/>
                <w:szCs w:val="20"/>
              </w:rPr>
            </w:pPr>
            <w:r w:rsidRPr="00E341D6">
              <w:rPr>
                <w:rFonts w:eastAsia="Trebuchet MS"/>
                <w:sz w:val="20"/>
                <w:szCs w:val="20"/>
              </w:rPr>
              <w:t>Вкус: свойственный панировочным сухарям, без постороннего привкуса</w:t>
            </w:r>
          </w:p>
          <w:p w14:paraId="32580C27" w14:textId="77777777" w:rsidR="003C0F09" w:rsidRPr="00E341D6" w:rsidRDefault="003C0F09" w:rsidP="003C0F09">
            <w:pPr>
              <w:ind w:left="40" w:right="33"/>
              <w:rPr>
                <w:rFonts w:eastAsia="Trebuchet MS"/>
                <w:sz w:val="20"/>
                <w:szCs w:val="20"/>
              </w:rPr>
            </w:pPr>
            <w:r w:rsidRPr="00E341D6">
              <w:rPr>
                <w:rFonts w:eastAsia="Trebuchet MS"/>
                <w:sz w:val="20"/>
                <w:szCs w:val="20"/>
              </w:rPr>
              <w:t>Запах: свойственный панировочным сухарям, без постороннего запаха</w:t>
            </w:r>
          </w:p>
          <w:p w14:paraId="3F24B38A" w14:textId="61A3514F" w:rsidR="007B4F4A" w:rsidRPr="004216C3" w:rsidRDefault="003C0F09" w:rsidP="003C0F09">
            <w:pPr>
              <w:ind w:left="40" w:right="33"/>
              <w:rPr>
                <w:sz w:val="20"/>
                <w:szCs w:val="20"/>
                <w:shd w:val="clear" w:color="auto" w:fill="FFFFFF"/>
              </w:rPr>
            </w:pPr>
            <w:r w:rsidRPr="00E341D6">
              <w:rPr>
                <w:rFonts w:eastAsia="Trebuchet MS"/>
                <w:sz w:val="20"/>
                <w:szCs w:val="20"/>
              </w:rPr>
              <w:t>Упаковка: предназначенная и соответствующей стандартам для данной продукции, вес не более 0,5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C1F" w14:textId="7896CE57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3254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8F47D0C" w14:textId="546CEEFA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1 950,00 </w:t>
            </w:r>
          </w:p>
        </w:tc>
      </w:tr>
      <w:tr w:rsidR="007B4F4A" w:rsidRPr="004216C3" w14:paraId="5CEB3F1F" w14:textId="77777777" w:rsidTr="00F647B4">
        <w:trPr>
          <w:trHeight w:val="427"/>
        </w:trPr>
        <w:tc>
          <w:tcPr>
            <w:tcW w:w="536" w:type="dxa"/>
            <w:tcBorders>
              <w:bottom w:val="single" w:sz="4" w:space="0" w:color="auto"/>
            </w:tcBorders>
          </w:tcPr>
          <w:p w14:paraId="7E9A5932" w14:textId="304325AA" w:rsidR="007B4F4A" w:rsidRDefault="007B4F4A" w:rsidP="007B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D579" w14:textId="5A394AF6" w:rsidR="007B4F4A" w:rsidRPr="004216C3" w:rsidRDefault="007B4F4A" w:rsidP="007B4F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Яйцо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2234" w14:textId="3B9CB036" w:rsidR="007B4F4A" w:rsidRPr="004216C3" w:rsidRDefault="007B4F4A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01.47.21.000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4EA" w14:textId="485E8FA3" w:rsidR="007B4F4A" w:rsidRPr="004216C3" w:rsidRDefault="003C0F09" w:rsidP="007B4F4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Пищевое, столовое, первой категории, соответствие ГОСТ 31654-2012 «Яйца куриные пищевые. Технические условия», с остаточным сроком годности не менее 20 суток, упакованное в тару, упаковочные материалы (бугорчатые прокладки), обеспечивающие сохранность, целостность скорлупы, качество, товарный вид и гарантирующие безопасность яиц при транспортировании и хранении.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A58D" w14:textId="04FC7667" w:rsidR="007B4F4A" w:rsidRDefault="007B4F4A" w:rsidP="007B4F4A">
            <w:pPr>
              <w:tabs>
                <w:tab w:val="left" w:pos="142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75E552" w14:textId="7218DA4A" w:rsidR="007B4F4A" w:rsidRPr="007B4F4A" w:rsidRDefault="007B4F4A" w:rsidP="007B4F4A">
            <w:pPr>
              <w:jc w:val="center"/>
              <w:rPr>
                <w:rFonts w:eastAsia="Calibri"/>
                <w:sz w:val="20"/>
                <w:szCs w:val="20"/>
              </w:rPr>
            </w:pPr>
            <w:r w:rsidRPr="007B4F4A">
              <w:rPr>
                <w:sz w:val="20"/>
                <w:szCs w:val="20"/>
              </w:rPr>
              <w:t xml:space="preserve"> 60 000,00 </w:t>
            </w:r>
          </w:p>
        </w:tc>
      </w:tr>
    </w:tbl>
    <w:p w14:paraId="05A37F96" w14:textId="77777777" w:rsidR="00F36A3B" w:rsidRPr="004216C3" w:rsidRDefault="00F36A3B" w:rsidP="00F36A3B">
      <w:pPr>
        <w:suppressAutoHyphens/>
        <w:jc w:val="left"/>
        <w:rPr>
          <w:b/>
          <w:sz w:val="20"/>
          <w:szCs w:val="20"/>
          <w:lang w:eastAsia="ar-SA"/>
        </w:rPr>
      </w:pPr>
    </w:p>
    <w:p w14:paraId="6C624474" w14:textId="77777777" w:rsidR="00F36A3B" w:rsidRPr="004216C3" w:rsidRDefault="00F36A3B" w:rsidP="00F36A3B">
      <w:pPr>
        <w:suppressAutoHyphens/>
        <w:jc w:val="left"/>
        <w:rPr>
          <w:b/>
          <w:sz w:val="20"/>
          <w:szCs w:val="20"/>
          <w:lang w:eastAsia="ar-SA"/>
        </w:rPr>
      </w:pPr>
      <w:r w:rsidRPr="004216C3">
        <w:rPr>
          <w:bCs/>
          <w:iCs/>
          <w:sz w:val="20"/>
          <w:szCs w:val="20"/>
          <w:lang w:eastAsia="ar-SA"/>
        </w:rPr>
        <w:t xml:space="preserve"> </w:t>
      </w:r>
      <w:r w:rsidRPr="004216C3">
        <w:rPr>
          <w:b/>
          <w:sz w:val="20"/>
          <w:szCs w:val="20"/>
          <w:lang w:eastAsia="ar-SA"/>
        </w:rPr>
        <w:t>2.</w:t>
      </w:r>
      <w:r w:rsidRPr="004216C3">
        <w:rPr>
          <w:b/>
          <w:sz w:val="20"/>
          <w:szCs w:val="20"/>
          <w:lang w:eastAsia="ar-SA"/>
        </w:rPr>
        <w:tab/>
        <w:t>ТРЕБОВАНИЯ К КАЧЕСТВУ ТОВАРОВ, ИХ БЕЗОПАСНОСТИ, УПАКОВКЕ, МАРКИРОВКЕ, ПРЕДОСТАВЛЕНИЮ ГАРАНТИЙ КАЧЕСТВА ТОВАРА:</w:t>
      </w:r>
    </w:p>
    <w:p w14:paraId="10E9015E" w14:textId="77777777" w:rsidR="004B33FE" w:rsidRPr="004216C3" w:rsidRDefault="00F36A3B" w:rsidP="004B33FE">
      <w:pPr>
        <w:suppressAutoHyphens/>
        <w:rPr>
          <w:sz w:val="20"/>
          <w:szCs w:val="20"/>
          <w:lang w:eastAsia="ar-SA"/>
        </w:rPr>
      </w:pPr>
      <w:r w:rsidRPr="004216C3">
        <w:rPr>
          <w:bCs/>
          <w:iCs/>
          <w:sz w:val="20"/>
          <w:szCs w:val="20"/>
          <w:lang w:eastAsia="ar-SA"/>
        </w:rPr>
        <w:t xml:space="preserve">     </w:t>
      </w:r>
      <w:r w:rsidRPr="004216C3">
        <w:rPr>
          <w:b/>
          <w:sz w:val="20"/>
          <w:szCs w:val="20"/>
          <w:lang w:eastAsia="zh-CN"/>
        </w:rPr>
        <w:t>Требования к качеству и безопасности товара</w:t>
      </w:r>
      <w:r w:rsidRPr="004216C3">
        <w:rPr>
          <w:sz w:val="20"/>
          <w:szCs w:val="20"/>
          <w:lang w:eastAsia="zh-CN"/>
        </w:rPr>
        <w:t>:</w:t>
      </w:r>
      <w:r w:rsidRPr="004216C3">
        <w:rPr>
          <w:bCs/>
          <w:iCs/>
          <w:sz w:val="20"/>
          <w:szCs w:val="20"/>
          <w:lang w:eastAsia="ar-SA"/>
        </w:rPr>
        <w:t xml:space="preserve"> </w:t>
      </w:r>
      <w:r w:rsidR="004B33FE" w:rsidRPr="004216C3">
        <w:rPr>
          <w:sz w:val="20"/>
          <w:szCs w:val="20"/>
          <w:lang w:eastAsia="ar-SA"/>
        </w:rPr>
        <w:t>Качество товара должно соответствовать действующим в Российской Федерации стандартам. На поставляемый товар Поставщик обязан представить Заказчику следующие сопроводительные документы:</w:t>
      </w:r>
    </w:p>
    <w:p w14:paraId="55E623ED" w14:textId="77777777" w:rsidR="004B33FE" w:rsidRPr="004216C3" w:rsidRDefault="004B33FE" w:rsidP="004B33FE">
      <w:pPr>
        <w:suppressAutoHyphens/>
        <w:rPr>
          <w:sz w:val="20"/>
          <w:szCs w:val="20"/>
          <w:lang w:eastAsia="ar-SA"/>
        </w:rPr>
      </w:pPr>
      <w:r w:rsidRPr="004216C3">
        <w:rPr>
          <w:sz w:val="20"/>
          <w:szCs w:val="20"/>
          <w:lang w:eastAsia="ar-SA"/>
        </w:rPr>
        <w:lastRenderedPageBreak/>
        <w:t>•</w:t>
      </w:r>
      <w:r w:rsidRPr="004216C3">
        <w:rPr>
          <w:sz w:val="20"/>
          <w:szCs w:val="20"/>
          <w:lang w:eastAsia="ar-SA"/>
        </w:rPr>
        <w:tab/>
        <w:t xml:space="preserve">оригинал сертификата соответствия техническим регламентам  Таможенного Союза или  декларации о соответствии, оформленные на предприятии-изготовителе, или их копии, заверенные в установленном законодательством Российской Федерации порядке (если поставляемый товар включен в единый перечень продукции, подлежащей обязательной сертификации либо единый перечень продукции, подтверждение соответствия которой осуществляется в форме принятия декларации о соответствии с утвержденным Постановлением Правительства РФ от 23 декабря 2021 года </w:t>
      </w:r>
      <w:r w:rsidR="002358CC" w:rsidRPr="004216C3">
        <w:rPr>
          <w:sz w:val="20"/>
          <w:szCs w:val="20"/>
          <w:lang w:eastAsia="ar-SA"/>
        </w:rPr>
        <w:t>№</w:t>
      </w:r>
      <w:r w:rsidRPr="004216C3">
        <w:rPr>
          <w:sz w:val="20"/>
          <w:szCs w:val="20"/>
          <w:lang w:eastAsia="ar-SA"/>
        </w:rPr>
        <w:t xml:space="preserve"> 2425).</w:t>
      </w:r>
    </w:p>
    <w:p w14:paraId="78FD1E73" w14:textId="77777777" w:rsidR="00F36A3B" w:rsidRPr="004216C3" w:rsidRDefault="00F36A3B" w:rsidP="00F36A3B">
      <w:pPr>
        <w:suppressAutoHyphens/>
        <w:rPr>
          <w:bCs/>
          <w:sz w:val="20"/>
          <w:szCs w:val="20"/>
          <w:lang w:eastAsia="ar-SA"/>
        </w:rPr>
      </w:pPr>
      <w:r w:rsidRPr="004216C3">
        <w:rPr>
          <w:bCs/>
          <w:sz w:val="20"/>
          <w:szCs w:val="20"/>
          <w:lang w:eastAsia="ar-SA"/>
        </w:rPr>
        <w:t xml:space="preserve">       </w:t>
      </w:r>
      <w:r w:rsidRPr="004216C3">
        <w:rPr>
          <w:b/>
          <w:sz w:val="20"/>
          <w:szCs w:val="20"/>
          <w:lang w:eastAsia="zh-CN"/>
        </w:rPr>
        <w:t>Требования к упаковке товаров</w:t>
      </w:r>
      <w:r w:rsidRPr="004216C3">
        <w:rPr>
          <w:sz w:val="20"/>
          <w:szCs w:val="20"/>
          <w:lang w:eastAsia="zh-CN"/>
        </w:rPr>
        <w:t>:</w:t>
      </w:r>
      <w:r w:rsidR="00E305A4" w:rsidRPr="004216C3">
        <w:rPr>
          <w:bCs/>
          <w:sz w:val="20"/>
          <w:szCs w:val="20"/>
          <w:lang w:eastAsia="ar-SA"/>
        </w:rPr>
        <w:t xml:space="preserve"> м</w:t>
      </w:r>
      <w:r w:rsidRPr="004216C3">
        <w:rPr>
          <w:bCs/>
          <w:sz w:val="20"/>
          <w:szCs w:val="20"/>
          <w:lang w:eastAsia="ar-SA"/>
        </w:rPr>
        <w:t>атериалы упаковки, контактирующей с товаром, должны соответствовать требованиям безопасности, установленным Техническим регламентом</w:t>
      </w:r>
      <w:r w:rsidRPr="004216C3">
        <w:rPr>
          <w:sz w:val="20"/>
          <w:szCs w:val="20"/>
          <w:lang w:eastAsia="ar-SA"/>
        </w:rPr>
        <w:t xml:space="preserve"> </w:t>
      </w:r>
      <w:r w:rsidRPr="004216C3">
        <w:rPr>
          <w:bCs/>
          <w:sz w:val="20"/>
          <w:szCs w:val="20"/>
          <w:lang w:eastAsia="ar-SA"/>
        </w:rPr>
        <w:t>Таможенного союза ТР ТС 005/2011 «О безопасности упаковки». Упаковочные материалы и транспортная упаковка должны соответствовать также требованиям документов, в соответствии с которыми они изготовлены, и обеспечивать сохранность качества и безопасности товаров при перевозках, хранении и реализации.</w:t>
      </w:r>
    </w:p>
    <w:p w14:paraId="21861C70" w14:textId="77777777" w:rsidR="00F36A3B" w:rsidRPr="004216C3" w:rsidRDefault="00F36A3B" w:rsidP="00F36A3B">
      <w:pPr>
        <w:suppressAutoHyphens/>
        <w:rPr>
          <w:bCs/>
          <w:sz w:val="20"/>
          <w:szCs w:val="20"/>
          <w:lang w:eastAsia="ar-SA"/>
        </w:rPr>
      </w:pPr>
      <w:r w:rsidRPr="004216C3">
        <w:rPr>
          <w:bCs/>
          <w:sz w:val="20"/>
          <w:szCs w:val="20"/>
          <w:lang w:eastAsia="ar-SA"/>
        </w:rPr>
        <w:t xml:space="preserve">     </w:t>
      </w:r>
      <w:r w:rsidRPr="004216C3">
        <w:rPr>
          <w:b/>
          <w:sz w:val="20"/>
          <w:szCs w:val="20"/>
          <w:lang w:eastAsia="zh-CN"/>
        </w:rPr>
        <w:t>Требования к маркировке товаров</w:t>
      </w:r>
      <w:r w:rsidRPr="004216C3">
        <w:rPr>
          <w:sz w:val="20"/>
          <w:szCs w:val="20"/>
          <w:lang w:eastAsia="zh-CN"/>
        </w:rPr>
        <w:t xml:space="preserve">: </w:t>
      </w:r>
      <w:r w:rsidR="00C6176B" w:rsidRPr="004216C3">
        <w:rPr>
          <w:bCs/>
          <w:sz w:val="20"/>
          <w:szCs w:val="20"/>
          <w:lang w:eastAsia="ar-SA"/>
        </w:rPr>
        <w:t>Маркировка продукции должна соответствовать требованиям, установленным Техническим</w:t>
      </w:r>
      <w:r w:rsidR="00AA58E9" w:rsidRPr="004216C3">
        <w:rPr>
          <w:bCs/>
          <w:sz w:val="20"/>
          <w:szCs w:val="20"/>
          <w:lang w:eastAsia="ar-SA"/>
        </w:rPr>
        <w:t xml:space="preserve"> регламентом Таможенного союза </w:t>
      </w:r>
      <w:r w:rsidR="00C6176B" w:rsidRPr="004216C3">
        <w:rPr>
          <w:bCs/>
          <w:sz w:val="20"/>
          <w:szCs w:val="20"/>
          <w:lang w:eastAsia="ar-SA"/>
        </w:rPr>
        <w:t>ТР ТС 022/2011 «Пищевая продукция в части ее маркировки», а также требованиям соответствующих стандартов (ГОСТ). Маркировка должна быть четкой в течение всего срока годности.</w:t>
      </w:r>
    </w:p>
    <w:p w14:paraId="1028CDEA" w14:textId="09CD544A" w:rsidR="00F36A3B" w:rsidRPr="004216C3" w:rsidRDefault="00F36A3B" w:rsidP="00594E49">
      <w:pPr>
        <w:suppressAutoHyphens/>
        <w:ind w:right="55"/>
        <w:rPr>
          <w:sz w:val="20"/>
          <w:szCs w:val="20"/>
        </w:rPr>
      </w:pPr>
      <w:r w:rsidRPr="004216C3">
        <w:rPr>
          <w:bCs/>
          <w:sz w:val="20"/>
          <w:szCs w:val="20"/>
          <w:lang w:eastAsia="ar-SA"/>
        </w:rPr>
        <w:t xml:space="preserve">    </w:t>
      </w:r>
      <w:r w:rsidRPr="004216C3">
        <w:rPr>
          <w:b/>
          <w:bCs/>
          <w:sz w:val="20"/>
          <w:szCs w:val="20"/>
          <w:lang w:eastAsia="zh-CN"/>
        </w:rPr>
        <w:t>Требования к сроку предоставления гарантий качества товаров</w:t>
      </w:r>
      <w:r w:rsidRPr="004216C3">
        <w:rPr>
          <w:bCs/>
          <w:sz w:val="20"/>
          <w:szCs w:val="20"/>
          <w:lang w:eastAsia="zh-CN"/>
        </w:rPr>
        <w:t>:</w:t>
      </w:r>
      <w:r w:rsidRPr="004216C3">
        <w:rPr>
          <w:sz w:val="20"/>
          <w:szCs w:val="20"/>
          <w:lang w:eastAsia="zh-CN"/>
        </w:rPr>
        <w:t xml:space="preserve"> </w:t>
      </w:r>
      <w:r w:rsidRPr="004216C3">
        <w:rPr>
          <w:sz w:val="20"/>
          <w:szCs w:val="20"/>
          <w:lang w:eastAsia="ar-SA"/>
        </w:rPr>
        <w:t>Поставщик отвечает за качество поставляемого товара в течение всего срока годности, предусмотренного техническими условиями и стандартами, при соблюдении соответствующих условий хранения</w:t>
      </w:r>
      <w:r w:rsidRPr="004216C3">
        <w:rPr>
          <w:sz w:val="20"/>
          <w:szCs w:val="20"/>
        </w:rPr>
        <w:t xml:space="preserve">. </w:t>
      </w:r>
      <w:r w:rsidRPr="004216C3">
        <w:rPr>
          <w:sz w:val="20"/>
          <w:szCs w:val="20"/>
          <w:lang w:eastAsia="ar-SA"/>
        </w:rPr>
        <w:t>Товары должны передаваться Заказчику с остаточным сроком годности</w:t>
      </w:r>
      <w:r w:rsidRPr="004216C3">
        <w:rPr>
          <w:sz w:val="20"/>
          <w:szCs w:val="20"/>
        </w:rPr>
        <w:t xml:space="preserve">: не менее </w:t>
      </w:r>
      <w:r w:rsidR="00594E49" w:rsidRPr="004216C3">
        <w:rPr>
          <w:sz w:val="20"/>
          <w:szCs w:val="20"/>
        </w:rPr>
        <w:t>8</w:t>
      </w:r>
      <w:r w:rsidR="00E16E90" w:rsidRPr="004216C3">
        <w:rPr>
          <w:sz w:val="20"/>
          <w:szCs w:val="20"/>
        </w:rPr>
        <w:t>0</w:t>
      </w:r>
      <w:r w:rsidRPr="004216C3">
        <w:rPr>
          <w:sz w:val="20"/>
          <w:szCs w:val="20"/>
        </w:rPr>
        <w:t>%.</w:t>
      </w:r>
    </w:p>
    <w:sectPr w:rsidR="00F36A3B" w:rsidRPr="004216C3" w:rsidSect="0015740F">
      <w:pgSz w:w="11906" w:h="16838"/>
      <w:pgMar w:top="851" w:right="62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1F6"/>
    <w:multiLevelType w:val="hybridMultilevel"/>
    <w:tmpl w:val="CF20AE8A"/>
    <w:lvl w:ilvl="0" w:tplc="B52E324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C0262E"/>
    <w:multiLevelType w:val="hybridMultilevel"/>
    <w:tmpl w:val="960E3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943"/>
    <w:multiLevelType w:val="hybridMultilevel"/>
    <w:tmpl w:val="316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C4"/>
    <w:rsid w:val="000B29F2"/>
    <w:rsid w:val="000B50C8"/>
    <w:rsid w:val="000F016D"/>
    <w:rsid w:val="00156BAA"/>
    <w:rsid w:val="00156E26"/>
    <w:rsid w:val="0015740F"/>
    <w:rsid w:val="001775E3"/>
    <w:rsid w:val="001A1F9E"/>
    <w:rsid w:val="00204D60"/>
    <w:rsid w:val="002358CC"/>
    <w:rsid w:val="00267DE1"/>
    <w:rsid w:val="002B54AE"/>
    <w:rsid w:val="002D6507"/>
    <w:rsid w:val="002D7F5F"/>
    <w:rsid w:val="00343089"/>
    <w:rsid w:val="003C0F09"/>
    <w:rsid w:val="003E1138"/>
    <w:rsid w:val="004216C3"/>
    <w:rsid w:val="00423E41"/>
    <w:rsid w:val="00435189"/>
    <w:rsid w:val="004B33FE"/>
    <w:rsid w:val="00594E49"/>
    <w:rsid w:val="005B48C6"/>
    <w:rsid w:val="00606E25"/>
    <w:rsid w:val="00630912"/>
    <w:rsid w:val="007228CF"/>
    <w:rsid w:val="007531FA"/>
    <w:rsid w:val="00772FC8"/>
    <w:rsid w:val="00790290"/>
    <w:rsid w:val="00795CAA"/>
    <w:rsid w:val="007B4F4A"/>
    <w:rsid w:val="007D075F"/>
    <w:rsid w:val="008300FA"/>
    <w:rsid w:val="009440C4"/>
    <w:rsid w:val="00946899"/>
    <w:rsid w:val="00987572"/>
    <w:rsid w:val="00993BCE"/>
    <w:rsid w:val="009A1342"/>
    <w:rsid w:val="009F3663"/>
    <w:rsid w:val="00A7173B"/>
    <w:rsid w:val="00AA32E2"/>
    <w:rsid w:val="00AA58E9"/>
    <w:rsid w:val="00AC208B"/>
    <w:rsid w:val="00B560B6"/>
    <w:rsid w:val="00BA0140"/>
    <w:rsid w:val="00BB0B8D"/>
    <w:rsid w:val="00BC3228"/>
    <w:rsid w:val="00C04A93"/>
    <w:rsid w:val="00C065B4"/>
    <w:rsid w:val="00C07D5A"/>
    <w:rsid w:val="00C15FFC"/>
    <w:rsid w:val="00C31219"/>
    <w:rsid w:val="00C6176B"/>
    <w:rsid w:val="00C674CA"/>
    <w:rsid w:val="00C81C9C"/>
    <w:rsid w:val="00C854BF"/>
    <w:rsid w:val="00CC4769"/>
    <w:rsid w:val="00CF455E"/>
    <w:rsid w:val="00D26ECA"/>
    <w:rsid w:val="00D5376C"/>
    <w:rsid w:val="00D5450F"/>
    <w:rsid w:val="00D55F30"/>
    <w:rsid w:val="00D756E2"/>
    <w:rsid w:val="00DA22B1"/>
    <w:rsid w:val="00DA6C01"/>
    <w:rsid w:val="00DB0A56"/>
    <w:rsid w:val="00E16E90"/>
    <w:rsid w:val="00E305A4"/>
    <w:rsid w:val="00ED4ED3"/>
    <w:rsid w:val="00ED5C74"/>
    <w:rsid w:val="00EF7C03"/>
    <w:rsid w:val="00F36A3B"/>
    <w:rsid w:val="00F647B4"/>
    <w:rsid w:val="00FA7787"/>
    <w:rsid w:val="00FC524B"/>
    <w:rsid w:val="00FF20E7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1883"/>
  <w15:docId w15:val="{085780FF-8349-450D-BC68-C447DF01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E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C15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1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376C"/>
    <w:pPr>
      <w:ind w:left="720"/>
      <w:contextualSpacing/>
      <w:jc w:val="left"/>
    </w:pPr>
  </w:style>
  <w:style w:type="paragraph" w:styleId="a9">
    <w:name w:val="Normal (Web)"/>
    <w:basedOn w:val="a"/>
    <w:uiPriority w:val="99"/>
    <w:unhideWhenUsed/>
    <w:rsid w:val="003C0F0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4</cp:revision>
  <dcterms:created xsi:type="dcterms:W3CDTF">2025-01-12T12:38:00Z</dcterms:created>
  <dcterms:modified xsi:type="dcterms:W3CDTF">2025-01-16T11:12:00Z</dcterms:modified>
</cp:coreProperties>
</file>