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3A775" w14:textId="77777777" w:rsidR="003C2EAC" w:rsidRPr="00B65A13" w:rsidRDefault="003C2EAC" w:rsidP="003C2EAC">
      <w:pPr>
        <w:widowControl w:val="0"/>
        <w:jc w:val="center"/>
        <w:rPr>
          <w:rFonts w:ascii="Times New Roman" w:hAnsi="Times New Roman" w:cs="Times New Roman"/>
          <w:b/>
          <w:bCs/>
        </w:rPr>
      </w:pPr>
      <w:r w:rsidRPr="00B65A13">
        <w:rPr>
          <w:rFonts w:ascii="Times New Roman" w:hAnsi="Times New Roman" w:cs="Times New Roman"/>
          <w:b/>
          <w:bCs/>
        </w:rPr>
        <w:t>ГОСУДАРСТВЕННОЕ ПРОФЕССИОНАЛЬНОЕ ОБРАЗОВАТЕЛЬНОЕ УЧРЕЖДЕНИЕ "ПЕЧОРСКИЙ ПРОМЫШЛЕННО-ЭКОНОМИЧЕСКИЙ ТЕХНИКУМ"</w:t>
      </w:r>
    </w:p>
    <w:p w14:paraId="33CC1656" w14:textId="77777777" w:rsidR="003C2EAC" w:rsidRDefault="003C2EAC" w:rsidP="003C2EAC">
      <w:pPr>
        <w:spacing w:after="0" w:line="240" w:lineRule="auto"/>
        <w:ind w:left="2" w:hanging="2"/>
        <w:jc w:val="right"/>
        <w:rPr>
          <w:rFonts w:ascii="Times New Roman" w:eastAsia="Times New Roman" w:hAnsi="Times New Roman" w:cs="Times New Roman"/>
          <w:color w:val="000000"/>
        </w:rPr>
      </w:pPr>
    </w:p>
    <w:p w14:paraId="3781AB1F" w14:textId="77777777" w:rsidR="003C2EAC" w:rsidRPr="00F53221" w:rsidRDefault="003C2EAC" w:rsidP="003C2EAC">
      <w:pPr>
        <w:spacing w:after="0" w:line="240" w:lineRule="auto"/>
        <w:ind w:left="2" w:hanging="2"/>
        <w:jc w:val="right"/>
        <w:rPr>
          <w:rFonts w:ascii="Times New Roman" w:eastAsia="Times New Roman" w:hAnsi="Times New Roman" w:cs="Times New Roman"/>
          <w:color w:val="000000"/>
        </w:rPr>
      </w:pPr>
      <w:r w:rsidRPr="00F53221">
        <w:rPr>
          <w:rFonts w:ascii="Times New Roman" w:eastAsia="Times New Roman" w:hAnsi="Times New Roman" w:cs="Times New Roman"/>
          <w:color w:val="000000"/>
        </w:rPr>
        <w:t>УТВЕРЖДАЮ</w:t>
      </w:r>
    </w:p>
    <w:p w14:paraId="048EA1DA" w14:textId="77777777" w:rsidR="003C2EAC" w:rsidRPr="00F53221" w:rsidRDefault="003C2EAC" w:rsidP="003C2EAC">
      <w:pPr>
        <w:spacing w:after="0" w:line="240" w:lineRule="auto"/>
        <w:ind w:left="2" w:hanging="2"/>
        <w:jc w:val="right"/>
        <w:rPr>
          <w:rFonts w:ascii="Times New Roman" w:eastAsia="Times New Roman" w:hAnsi="Times New Roman" w:cs="Times New Roman"/>
          <w:color w:val="000000"/>
        </w:rPr>
      </w:pPr>
      <w:r w:rsidRPr="00F53221">
        <w:rPr>
          <w:rFonts w:ascii="Times New Roman" w:eastAsia="Times New Roman" w:hAnsi="Times New Roman" w:cs="Times New Roman"/>
          <w:color w:val="000000"/>
        </w:rPr>
        <w:t>Директор</w:t>
      </w:r>
    </w:p>
    <w:p w14:paraId="6EE3D6A6" w14:textId="77777777" w:rsidR="003C2EAC" w:rsidRPr="00F53221" w:rsidRDefault="003C2EAC" w:rsidP="003C2EAC">
      <w:pPr>
        <w:spacing w:after="0" w:line="240" w:lineRule="auto"/>
        <w:ind w:left="2" w:hanging="2"/>
        <w:jc w:val="right"/>
        <w:rPr>
          <w:rFonts w:ascii="Times New Roman" w:eastAsia="Times New Roman" w:hAnsi="Times New Roman" w:cs="Times New Roman"/>
          <w:color w:val="000000"/>
        </w:rPr>
      </w:pPr>
      <w:r w:rsidRPr="00275120">
        <w:rPr>
          <w:rFonts w:ascii="Times New Roman" w:eastAsia="Times New Roman" w:hAnsi="Times New Roman" w:cs="Times New Roman"/>
          <w:color w:val="000000"/>
        </w:rPr>
        <w:t>ГПОУ "ППЭТ"</w:t>
      </w:r>
    </w:p>
    <w:p w14:paraId="35AE8FD2" w14:textId="77777777" w:rsidR="003C2EAC" w:rsidRPr="00F53221" w:rsidRDefault="003C2EAC" w:rsidP="003C2EAC">
      <w:pPr>
        <w:spacing w:after="0" w:line="240" w:lineRule="auto"/>
        <w:ind w:left="2" w:hanging="2"/>
        <w:jc w:val="right"/>
        <w:rPr>
          <w:rFonts w:ascii="Times New Roman" w:eastAsia="Times New Roman" w:hAnsi="Times New Roman" w:cs="Times New Roman"/>
          <w:color w:val="000000"/>
        </w:rPr>
      </w:pPr>
    </w:p>
    <w:p w14:paraId="04D04C53" w14:textId="77777777" w:rsidR="003C2EAC" w:rsidRPr="00F53221" w:rsidRDefault="003C2EAC" w:rsidP="003C2EAC">
      <w:pPr>
        <w:spacing w:after="0" w:line="240" w:lineRule="auto"/>
        <w:ind w:left="2" w:hanging="2"/>
        <w:jc w:val="right"/>
        <w:rPr>
          <w:rFonts w:ascii="Times New Roman" w:eastAsia="Times New Roman" w:hAnsi="Times New Roman" w:cs="Times New Roman"/>
          <w:color w:val="000000"/>
        </w:rPr>
      </w:pPr>
      <w:r w:rsidRPr="00F53221">
        <w:rPr>
          <w:rFonts w:ascii="Times New Roman" w:eastAsia="Times New Roman" w:hAnsi="Times New Roman" w:cs="Times New Roman"/>
          <w:color w:val="000000"/>
        </w:rPr>
        <w:t xml:space="preserve">______________________ </w:t>
      </w:r>
      <w:r>
        <w:rPr>
          <w:rFonts w:ascii="Times New Roman" w:eastAsia="Times New Roman" w:hAnsi="Times New Roman" w:cs="Times New Roman"/>
          <w:color w:val="000000"/>
        </w:rPr>
        <w:t>Паншина Н.Н.</w:t>
      </w:r>
    </w:p>
    <w:p w14:paraId="460CC83F" w14:textId="77777777" w:rsidR="003C2EAC" w:rsidRPr="00F53221" w:rsidRDefault="003C2EAC" w:rsidP="003C2EAC">
      <w:pPr>
        <w:spacing w:after="0" w:line="240" w:lineRule="auto"/>
        <w:ind w:left="2" w:hanging="2"/>
        <w:jc w:val="right"/>
        <w:rPr>
          <w:rFonts w:ascii="Times New Roman" w:eastAsia="Times New Roman" w:hAnsi="Times New Roman" w:cs="Times New Roman"/>
          <w:color w:val="000000"/>
          <w:highlight w:val="white"/>
        </w:rPr>
      </w:pPr>
    </w:p>
    <w:p w14:paraId="736AE649" w14:textId="77777777" w:rsidR="003C2EAC" w:rsidRDefault="003C2EAC" w:rsidP="003C2EAC">
      <w:pPr>
        <w:spacing w:after="0" w:line="240" w:lineRule="auto"/>
        <w:ind w:left="2" w:hanging="2"/>
        <w:jc w:val="right"/>
        <w:rPr>
          <w:rFonts w:ascii="Times New Roman" w:eastAsia="Times New Roman" w:hAnsi="Times New Roman" w:cs="Times New Roman"/>
          <w:color w:val="000000"/>
          <w:highlight w:val="white"/>
        </w:rPr>
      </w:pPr>
      <w:r w:rsidRPr="00F53221">
        <w:rPr>
          <w:rFonts w:ascii="Times New Roman" w:eastAsia="Times New Roman" w:hAnsi="Times New Roman" w:cs="Times New Roman"/>
          <w:color w:val="000000"/>
          <w:highlight w:val="white"/>
        </w:rPr>
        <w:t>«</w:t>
      </w:r>
      <w:r>
        <w:rPr>
          <w:rFonts w:ascii="Times New Roman" w:eastAsia="Times New Roman" w:hAnsi="Times New Roman" w:cs="Times New Roman"/>
          <w:color w:val="000000"/>
          <w:highlight w:val="white"/>
        </w:rPr>
        <w:t>__</w:t>
      </w:r>
      <w:r w:rsidRPr="00F53221">
        <w:rPr>
          <w:rFonts w:ascii="Times New Roman" w:eastAsia="Times New Roman" w:hAnsi="Times New Roman" w:cs="Times New Roman"/>
          <w:color w:val="000000"/>
          <w:highlight w:val="white"/>
        </w:rPr>
        <w:t xml:space="preserve">» </w:t>
      </w:r>
      <w:r>
        <w:rPr>
          <w:rFonts w:ascii="Times New Roman" w:eastAsia="Times New Roman" w:hAnsi="Times New Roman" w:cs="Times New Roman"/>
          <w:color w:val="000000"/>
          <w:highlight w:val="white"/>
        </w:rPr>
        <w:t>февраля</w:t>
      </w:r>
    </w:p>
    <w:p w14:paraId="671170B5" w14:textId="77777777" w:rsidR="003C2EAC" w:rsidRDefault="003C2EAC" w:rsidP="003C2EAC">
      <w:pPr>
        <w:spacing w:after="0" w:line="240" w:lineRule="auto"/>
        <w:ind w:left="2" w:hanging="2"/>
        <w:jc w:val="right"/>
        <w:rPr>
          <w:rFonts w:ascii="Times New Roman" w:eastAsia="Times New Roman" w:hAnsi="Times New Roman" w:cs="Times New Roman"/>
          <w:color w:val="000000"/>
          <w:highlight w:val="white"/>
        </w:rPr>
      </w:pPr>
    </w:p>
    <w:p w14:paraId="231DC911" w14:textId="77777777" w:rsidR="003C2EAC" w:rsidRDefault="003C2EAC" w:rsidP="003C2EAC">
      <w:pPr>
        <w:spacing w:after="0" w:line="240" w:lineRule="auto"/>
        <w:ind w:left="2" w:hanging="2"/>
        <w:jc w:val="right"/>
        <w:rPr>
          <w:rFonts w:ascii="Times New Roman" w:eastAsia="Times New Roman" w:hAnsi="Times New Roman" w:cs="Times New Roman"/>
          <w:color w:val="000000"/>
          <w:highlight w:val="white"/>
        </w:rPr>
      </w:pPr>
    </w:p>
    <w:p w14:paraId="48B74793" w14:textId="77777777" w:rsidR="003C2EAC" w:rsidRPr="00F53221" w:rsidRDefault="003C2EAC" w:rsidP="003C2EAC">
      <w:pPr>
        <w:spacing w:after="0" w:line="240" w:lineRule="auto"/>
        <w:ind w:left="2" w:hanging="2"/>
        <w:jc w:val="right"/>
        <w:rPr>
          <w:rFonts w:ascii="Times New Roman" w:eastAsia="Times New Roman" w:hAnsi="Times New Roman" w:cs="Times New Roman"/>
          <w:color w:val="000000"/>
          <w:highlight w:val="white"/>
        </w:rPr>
      </w:pPr>
      <w:r w:rsidRPr="00F53221">
        <w:rPr>
          <w:rFonts w:ascii="Times New Roman" w:eastAsia="Times New Roman" w:hAnsi="Times New Roman" w:cs="Times New Roman"/>
          <w:color w:val="000000"/>
          <w:highlight w:val="white"/>
        </w:rPr>
        <w:t xml:space="preserve"> </w:t>
      </w:r>
      <w:r w:rsidRPr="00F53221">
        <w:rPr>
          <w:rFonts w:ascii="Times New Roman" w:eastAsia="Times New Roman" w:hAnsi="Times New Roman" w:cs="Times New Roman"/>
          <w:highlight w:val="white"/>
        </w:rPr>
        <w:t>2025</w:t>
      </w:r>
      <w:r w:rsidRPr="00F53221">
        <w:rPr>
          <w:rFonts w:ascii="Times New Roman" w:eastAsia="Times New Roman" w:hAnsi="Times New Roman" w:cs="Times New Roman"/>
          <w:color w:val="000000"/>
          <w:highlight w:val="white"/>
        </w:rPr>
        <w:t xml:space="preserve"> год</w:t>
      </w:r>
    </w:p>
    <w:p w14:paraId="3A41A74C" w14:textId="77777777" w:rsidR="003C2EAC" w:rsidRPr="00F53221" w:rsidRDefault="003C2EAC" w:rsidP="003C2EAC">
      <w:pPr>
        <w:widowControl w:val="0"/>
        <w:spacing w:after="0" w:line="240" w:lineRule="auto"/>
        <w:ind w:firstLine="709"/>
        <w:jc w:val="right"/>
        <w:outlineLvl w:val="0"/>
        <w:rPr>
          <w:rFonts w:ascii="Times New Roman" w:eastAsia="Times New Roman" w:hAnsi="Times New Roman" w:cs="Times New Roman"/>
          <w:b/>
          <w:bCs/>
          <w:lang w:eastAsia="en-US"/>
        </w:rPr>
      </w:pPr>
      <w:r w:rsidRPr="00F53221">
        <w:rPr>
          <w:rFonts w:ascii="Times New Roman" w:eastAsia="Times New Roman" w:hAnsi="Times New Roman" w:cs="Times New Roman"/>
          <w:color w:val="000000"/>
        </w:rPr>
        <w:t xml:space="preserve">                             М.П.</w:t>
      </w:r>
    </w:p>
    <w:p w14:paraId="03BBE0BC" w14:textId="77777777" w:rsidR="003C2EAC" w:rsidRPr="00F53221" w:rsidRDefault="003C2EAC" w:rsidP="003C2EAC">
      <w:pPr>
        <w:spacing w:after="0" w:line="240" w:lineRule="auto"/>
        <w:jc w:val="both"/>
        <w:rPr>
          <w:rFonts w:ascii="Times New Roman" w:hAnsi="Times New Roman" w:cs="Times New Roman"/>
        </w:rPr>
      </w:pPr>
    </w:p>
    <w:p w14:paraId="59A942C5" w14:textId="77777777" w:rsidR="003C2EAC" w:rsidRPr="00F53221" w:rsidRDefault="003C2EAC" w:rsidP="003C2EAC">
      <w:pPr>
        <w:spacing w:after="0" w:line="240" w:lineRule="auto"/>
        <w:jc w:val="both"/>
        <w:rPr>
          <w:rFonts w:ascii="Times New Roman" w:hAnsi="Times New Roman" w:cs="Times New Roman"/>
        </w:rPr>
      </w:pPr>
    </w:p>
    <w:p w14:paraId="4D735B6E" w14:textId="77777777" w:rsidR="003C2EAC" w:rsidRPr="00F53221" w:rsidRDefault="003C2EAC" w:rsidP="003C2EAC">
      <w:pPr>
        <w:spacing w:after="0" w:line="240" w:lineRule="auto"/>
        <w:jc w:val="both"/>
        <w:rPr>
          <w:rFonts w:ascii="Times New Roman" w:hAnsi="Times New Roman" w:cs="Times New Roman"/>
        </w:rPr>
      </w:pPr>
    </w:p>
    <w:p w14:paraId="5D8758F6" w14:textId="77777777" w:rsidR="003C2EAC" w:rsidRPr="00F53221" w:rsidRDefault="003C2EAC" w:rsidP="003C2EAC">
      <w:pPr>
        <w:spacing w:after="0" w:line="240" w:lineRule="auto"/>
        <w:jc w:val="both"/>
        <w:rPr>
          <w:rFonts w:ascii="Times New Roman" w:hAnsi="Times New Roman" w:cs="Times New Roman"/>
        </w:rPr>
      </w:pPr>
    </w:p>
    <w:p w14:paraId="2C6CB294" w14:textId="77777777" w:rsidR="003C2EAC" w:rsidRPr="00F53221" w:rsidRDefault="003C2EAC" w:rsidP="003C2EAC">
      <w:pPr>
        <w:spacing w:after="0" w:line="240" w:lineRule="auto"/>
        <w:jc w:val="both"/>
        <w:rPr>
          <w:rFonts w:ascii="Times New Roman" w:hAnsi="Times New Roman" w:cs="Times New Roman"/>
        </w:rPr>
      </w:pPr>
    </w:p>
    <w:p w14:paraId="610BB01B" w14:textId="77777777" w:rsidR="003C2EAC" w:rsidRPr="00F53221" w:rsidRDefault="003C2EAC" w:rsidP="003C2EAC">
      <w:pPr>
        <w:spacing w:after="0" w:line="240" w:lineRule="auto"/>
        <w:jc w:val="both"/>
        <w:rPr>
          <w:rFonts w:ascii="Times New Roman" w:hAnsi="Times New Roman" w:cs="Times New Roman"/>
        </w:rPr>
      </w:pPr>
    </w:p>
    <w:p w14:paraId="186FDB92" w14:textId="77777777" w:rsidR="003C2EAC" w:rsidRPr="00F53221" w:rsidRDefault="003C2EAC" w:rsidP="003C2EAC">
      <w:pPr>
        <w:spacing w:after="0" w:line="240" w:lineRule="auto"/>
        <w:jc w:val="both"/>
        <w:rPr>
          <w:rFonts w:ascii="Times New Roman" w:hAnsi="Times New Roman" w:cs="Times New Roman"/>
        </w:rPr>
      </w:pPr>
    </w:p>
    <w:p w14:paraId="164728C3" w14:textId="77777777" w:rsidR="003C2EAC" w:rsidRPr="00F53221" w:rsidRDefault="003C2EAC" w:rsidP="003C2EAC">
      <w:pPr>
        <w:spacing w:after="0" w:line="240" w:lineRule="auto"/>
        <w:jc w:val="both"/>
        <w:rPr>
          <w:rFonts w:ascii="Times New Roman" w:hAnsi="Times New Roman" w:cs="Times New Roman"/>
        </w:rPr>
      </w:pPr>
    </w:p>
    <w:p w14:paraId="42F38793" w14:textId="77777777" w:rsidR="003C2EAC" w:rsidRPr="00F53221" w:rsidRDefault="003C2EAC" w:rsidP="003C2EAC">
      <w:pPr>
        <w:spacing w:after="0" w:line="240" w:lineRule="auto"/>
        <w:jc w:val="both"/>
        <w:rPr>
          <w:rFonts w:ascii="Times New Roman" w:hAnsi="Times New Roman" w:cs="Times New Roman"/>
        </w:rPr>
      </w:pPr>
    </w:p>
    <w:p w14:paraId="13A4D7DD" w14:textId="77777777" w:rsidR="003C2EAC" w:rsidRPr="00F53221" w:rsidRDefault="003C2EAC" w:rsidP="003C2EAC">
      <w:pPr>
        <w:spacing w:after="0" w:line="240" w:lineRule="auto"/>
        <w:jc w:val="both"/>
        <w:rPr>
          <w:rFonts w:ascii="Times New Roman" w:hAnsi="Times New Roman" w:cs="Times New Roman"/>
        </w:rPr>
      </w:pPr>
    </w:p>
    <w:p w14:paraId="35F9FB5F" w14:textId="4F1C731B" w:rsidR="003C2EAC" w:rsidRPr="00F53221" w:rsidRDefault="003C2EAC" w:rsidP="003C2EAC">
      <w:pPr>
        <w:pStyle w:val="a5"/>
        <w:shd w:val="clear" w:color="auto" w:fill="FFFFFF"/>
        <w:spacing w:before="0" w:after="0" w:line="450" w:lineRule="atLeast"/>
        <w:jc w:val="center"/>
        <w:outlineLvl w:val="1"/>
        <w:rPr>
          <w:rFonts w:cs="Times New Roman"/>
          <w:b/>
          <w:sz w:val="22"/>
          <w:szCs w:val="22"/>
        </w:rPr>
      </w:pPr>
      <w:r>
        <w:rPr>
          <w:rFonts w:cs="Times New Roman"/>
          <w:b/>
          <w:sz w:val="22"/>
          <w:szCs w:val="22"/>
          <w:lang w:val="ru-RU"/>
        </w:rPr>
        <w:t xml:space="preserve">ДОКУМЕНТАЦИЯ </w:t>
      </w:r>
      <w:r w:rsidRPr="00F53221">
        <w:rPr>
          <w:rFonts w:cs="Times New Roman"/>
          <w:b/>
          <w:sz w:val="22"/>
          <w:szCs w:val="22"/>
        </w:rPr>
        <w:t>О</w:t>
      </w:r>
      <w:r>
        <w:rPr>
          <w:rFonts w:cs="Times New Roman"/>
          <w:b/>
          <w:sz w:val="22"/>
          <w:szCs w:val="22"/>
          <w:lang w:val="ru-RU"/>
        </w:rPr>
        <w:t xml:space="preserve"> ПРОВЕДЕНИИ</w:t>
      </w:r>
      <w:r w:rsidRPr="00F53221">
        <w:rPr>
          <w:rFonts w:cs="Times New Roman"/>
          <w:b/>
          <w:sz w:val="22"/>
          <w:szCs w:val="22"/>
        </w:rPr>
        <w:t xml:space="preserve"> АУКЦИОН</w:t>
      </w:r>
      <w:r>
        <w:rPr>
          <w:rFonts w:cs="Times New Roman"/>
          <w:b/>
          <w:sz w:val="22"/>
          <w:szCs w:val="22"/>
          <w:lang w:val="ru-RU"/>
        </w:rPr>
        <w:t>А В ЭЛЕКТРОННОЙ ФОРМЕ</w:t>
      </w:r>
      <w:r w:rsidRPr="00F53221">
        <w:rPr>
          <w:rFonts w:cs="Times New Roman"/>
          <w:b/>
          <w:sz w:val="22"/>
          <w:szCs w:val="22"/>
          <w:lang w:val="ru-RU"/>
        </w:rPr>
        <w:t>,</w:t>
      </w:r>
    </w:p>
    <w:p w14:paraId="522D4D4B" w14:textId="77777777" w:rsidR="003C2EAC" w:rsidRPr="00F53221" w:rsidRDefault="003C2EAC" w:rsidP="003C2EAC">
      <w:pPr>
        <w:spacing w:after="0" w:line="240" w:lineRule="auto"/>
        <w:jc w:val="center"/>
        <w:rPr>
          <w:rFonts w:ascii="Times New Roman" w:hAnsi="Times New Roman" w:cs="Times New Roman"/>
          <w:b/>
        </w:rPr>
      </w:pPr>
    </w:p>
    <w:p w14:paraId="2EFB11A9" w14:textId="77777777" w:rsidR="003C2EAC" w:rsidRPr="00F53221" w:rsidRDefault="003C2EAC" w:rsidP="003C2EAC">
      <w:pPr>
        <w:spacing w:after="0" w:line="240" w:lineRule="auto"/>
        <w:jc w:val="center"/>
        <w:rPr>
          <w:rFonts w:ascii="Times New Roman" w:hAnsi="Times New Roman" w:cs="Times New Roman"/>
          <w:b/>
        </w:rPr>
      </w:pPr>
      <w:bookmarkStart w:id="0" w:name="_Hlk187738787"/>
      <w:r w:rsidRPr="00F53221">
        <w:rPr>
          <w:rFonts w:ascii="Times New Roman" w:hAnsi="Times New Roman" w:cs="Times New Roman"/>
          <w:b/>
        </w:rPr>
        <w:t xml:space="preserve">на </w:t>
      </w:r>
      <w:r>
        <w:rPr>
          <w:rFonts w:ascii="Times New Roman" w:hAnsi="Times New Roman" w:cs="Times New Roman"/>
          <w:b/>
        </w:rPr>
        <w:t>поставку металлопроката</w:t>
      </w:r>
    </w:p>
    <w:bookmarkEnd w:id="0"/>
    <w:p w14:paraId="70E14AF2" w14:textId="77777777" w:rsidR="003C2EAC" w:rsidRPr="00F53221" w:rsidRDefault="003C2EAC" w:rsidP="003C2EAC">
      <w:pPr>
        <w:spacing w:after="0" w:line="240" w:lineRule="auto"/>
        <w:jc w:val="both"/>
        <w:rPr>
          <w:rFonts w:ascii="Times New Roman" w:hAnsi="Times New Roman" w:cs="Times New Roman"/>
        </w:rPr>
      </w:pPr>
    </w:p>
    <w:p w14:paraId="0E051BDB" w14:textId="77777777" w:rsidR="003C2EAC" w:rsidRDefault="003C2EAC" w:rsidP="003C2EAC"/>
    <w:p w14:paraId="750A506F" w14:textId="77777777" w:rsidR="003C2EAC" w:rsidRDefault="003C2EAC" w:rsidP="003C2EAC"/>
    <w:p w14:paraId="27BCB527" w14:textId="77777777" w:rsidR="003C2EAC" w:rsidRDefault="003C2EAC" w:rsidP="003C2EAC"/>
    <w:p w14:paraId="0D7E5257" w14:textId="77777777" w:rsidR="003C2EAC" w:rsidRDefault="003C2EAC" w:rsidP="003C2EAC"/>
    <w:p w14:paraId="42299DC9" w14:textId="77777777" w:rsidR="003C2EAC" w:rsidRDefault="003C2EAC" w:rsidP="003C2EAC"/>
    <w:p w14:paraId="5196FB1D" w14:textId="77777777" w:rsidR="003C2EAC" w:rsidRDefault="003C2EAC" w:rsidP="003C2EAC"/>
    <w:p w14:paraId="282C723C" w14:textId="77777777" w:rsidR="003C2EAC" w:rsidRDefault="003C2EAC" w:rsidP="003C2EAC"/>
    <w:p w14:paraId="4C273473" w14:textId="77777777" w:rsidR="003C2EAC" w:rsidRDefault="003C2EAC" w:rsidP="003C2EAC"/>
    <w:p w14:paraId="1713F2A7" w14:textId="77777777" w:rsidR="003C2EAC" w:rsidRDefault="003C2EAC" w:rsidP="003C2EAC"/>
    <w:p w14:paraId="7350A018" w14:textId="77777777" w:rsidR="003C2EAC" w:rsidRDefault="003C2EAC" w:rsidP="003C2EAC"/>
    <w:p w14:paraId="771AB818" w14:textId="77777777" w:rsidR="003C2EAC" w:rsidRDefault="003C2EAC" w:rsidP="003C2EAC"/>
    <w:p w14:paraId="571568D4" w14:textId="77777777" w:rsidR="003C2EAC" w:rsidRDefault="003C2EAC" w:rsidP="003C2EAC"/>
    <w:p w14:paraId="6B636D72" w14:textId="77777777" w:rsidR="003C2EAC" w:rsidRDefault="003C2EAC" w:rsidP="003C2EAC">
      <w:pPr>
        <w:pStyle w:val="12"/>
        <w:jc w:val="center"/>
        <w:rPr>
          <w:rFonts w:eastAsiaTheme="minorEastAsia" w:cs="Times New Roman"/>
          <w:color w:val="auto"/>
          <w:sz w:val="22"/>
          <w:szCs w:val="22"/>
          <w:lang w:val="ru-RU" w:eastAsia="ru-RU" w:bidi="ar-SA"/>
        </w:rPr>
      </w:pPr>
      <w:r w:rsidRPr="00B65A13">
        <w:rPr>
          <w:rFonts w:eastAsiaTheme="minorEastAsia" w:cs="Times New Roman"/>
          <w:color w:val="auto"/>
          <w:sz w:val="22"/>
          <w:szCs w:val="22"/>
          <w:lang w:val="ru-RU" w:eastAsia="ru-RU" w:bidi="ar-SA"/>
        </w:rPr>
        <w:t>Республика Коми, г. Печора</w:t>
      </w:r>
      <w:r>
        <w:rPr>
          <w:rFonts w:eastAsiaTheme="minorEastAsia" w:cs="Times New Roman"/>
          <w:color w:val="auto"/>
          <w:sz w:val="22"/>
          <w:szCs w:val="22"/>
          <w:lang w:val="ru-RU" w:eastAsia="ru-RU" w:bidi="ar-SA"/>
        </w:rPr>
        <w:t xml:space="preserve">, </w:t>
      </w:r>
      <w:r w:rsidRPr="00F53221">
        <w:rPr>
          <w:rFonts w:eastAsiaTheme="minorEastAsia" w:cs="Times New Roman"/>
          <w:color w:val="auto"/>
          <w:sz w:val="22"/>
          <w:szCs w:val="22"/>
          <w:lang w:val="ru-RU" w:eastAsia="ru-RU" w:bidi="ar-SA"/>
        </w:rPr>
        <w:t>2025 г.</w:t>
      </w:r>
    </w:p>
    <w:p w14:paraId="572F7914" w14:textId="7FD2D21D" w:rsidR="00342A45" w:rsidRPr="00F53221" w:rsidRDefault="00342A45" w:rsidP="00342A45">
      <w:pPr>
        <w:pStyle w:val="12"/>
        <w:jc w:val="center"/>
        <w:rPr>
          <w:rFonts w:eastAsiaTheme="minorEastAsia" w:cs="Times New Roman"/>
          <w:color w:val="auto"/>
          <w:sz w:val="22"/>
          <w:szCs w:val="22"/>
          <w:lang w:val="ru-RU" w:eastAsia="ru-RU" w:bidi="ar-SA"/>
        </w:rPr>
      </w:pPr>
    </w:p>
    <w:p w14:paraId="4AD435C0" w14:textId="2CA6E573" w:rsidR="00266D2E" w:rsidRPr="00F53221" w:rsidRDefault="00266D2E" w:rsidP="002337D1">
      <w:pPr>
        <w:tabs>
          <w:tab w:val="left" w:pos="1785"/>
        </w:tabs>
        <w:spacing w:line="240" w:lineRule="auto"/>
        <w:jc w:val="both"/>
        <w:rPr>
          <w:rFonts w:ascii="Times New Roman" w:hAnsi="Times New Roman" w:cs="Times New Roman"/>
          <w:bCs/>
          <w:caps/>
        </w:rPr>
        <w:sectPr w:rsidR="00266D2E" w:rsidRPr="00F53221" w:rsidSect="00135A00">
          <w:headerReference w:type="default" r:id="rId9"/>
          <w:pgSz w:w="11906" w:h="16838"/>
          <w:pgMar w:top="426" w:right="566" w:bottom="993" w:left="851" w:header="708" w:footer="708" w:gutter="0"/>
          <w:cols w:space="708"/>
          <w:docGrid w:linePitch="360"/>
        </w:sectPr>
      </w:pPr>
    </w:p>
    <w:p w14:paraId="180E8E01" w14:textId="77777777" w:rsidR="00AF368F" w:rsidRPr="00F53221" w:rsidRDefault="00AF368F" w:rsidP="00AF368F">
      <w:pPr>
        <w:keepNext/>
        <w:tabs>
          <w:tab w:val="right" w:leader="dot" w:pos="9923"/>
        </w:tabs>
        <w:spacing w:after="0" w:line="360" w:lineRule="auto"/>
        <w:jc w:val="center"/>
        <w:rPr>
          <w:rFonts w:ascii="Times New Roman" w:eastAsia="Times New Roman" w:hAnsi="Times New Roman" w:cs="Times New Roman"/>
          <w:b/>
        </w:rPr>
      </w:pPr>
      <w:r w:rsidRPr="00F53221">
        <w:rPr>
          <w:rFonts w:ascii="Times New Roman" w:eastAsia="Times New Roman" w:hAnsi="Times New Roman" w:cs="Times New Roman"/>
          <w:b/>
        </w:rPr>
        <w:lastRenderedPageBreak/>
        <w:t>РАЗДЕЛ 1. ОБЩИЕ ПОЛОЖЕНИЯ</w:t>
      </w:r>
    </w:p>
    <w:p w14:paraId="016A887F" w14:textId="77777777" w:rsidR="00AF368F" w:rsidRPr="00F53221" w:rsidRDefault="00AF368F" w:rsidP="00AF368F">
      <w:pPr>
        <w:keepNext/>
        <w:numPr>
          <w:ilvl w:val="1"/>
          <w:numId w:val="15"/>
        </w:numPr>
        <w:spacing w:after="0" w:line="240" w:lineRule="auto"/>
        <w:jc w:val="both"/>
        <w:rPr>
          <w:rFonts w:ascii="Times New Roman" w:eastAsia="Times New Roman" w:hAnsi="Times New Roman" w:cs="Times New Roman"/>
          <w:b/>
        </w:rPr>
      </w:pPr>
      <w:bookmarkStart w:id="1" w:name="_Ref119427085"/>
      <w:r w:rsidRPr="00F53221">
        <w:rPr>
          <w:rFonts w:ascii="Times New Roman" w:eastAsia="Times New Roman" w:hAnsi="Times New Roman" w:cs="Times New Roman"/>
          <w:b/>
        </w:rPr>
        <w:t>Законодательное регулирование</w:t>
      </w:r>
    </w:p>
    <w:p w14:paraId="6F03123A" w14:textId="77777777" w:rsidR="00AF368F" w:rsidRPr="00F53221" w:rsidRDefault="00AF368F" w:rsidP="00AF368F">
      <w:pPr>
        <w:keepNext/>
        <w:spacing w:after="0"/>
        <w:ind w:left="792"/>
        <w:jc w:val="both"/>
        <w:rPr>
          <w:rFonts w:ascii="Times New Roman" w:eastAsia="Times New Roman" w:hAnsi="Times New Roman" w:cs="Times New Roman"/>
          <w:b/>
        </w:rPr>
      </w:pPr>
    </w:p>
    <w:p w14:paraId="1A78D503" w14:textId="4F902A9A" w:rsidR="003C2EAC" w:rsidRPr="00F53221" w:rsidRDefault="00AF368F" w:rsidP="003C2EAC">
      <w:pPr>
        <w:spacing w:after="0" w:line="240" w:lineRule="auto"/>
        <w:ind w:left="2" w:hanging="2"/>
        <w:jc w:val="both"/>
        <w:rPr>
          <w:rFonts w:ascii="Times New Roman" w:eastAsia="Times New Roman" w:hAnsi="Times New Roman" w:cs="Times New Roman"/>
          <w:color w:val="000000"/>
        </w:rPr>
      </w:pPr>
      <w:r w:rsidRPr="00F53221">
        <w:rPr>
          <w:rFonts w:ascii="Times New Roman" w:eastAsia="Times New Roman" w:hAnsi="Times New Roman" w:cs="Times New Roman"/>
        </w:rPr>
        <w:t xml:space="preserve">Настоящая документация об аукционе в электронной форме (электронном аукционе) на право заключения договора на </w:t>
      </w:r>
      <w:r w:rsidR="003C2EAC">
        <w:rPr>
          <w:rFonts w:ascii="Times New Roman" w:eastAsia="Times New Roman" w:hAnsi="Times New Roman" w:cs="Times New Roman"/>
        </w:rPr>
        <w:t>поставку металлопроката</w:t>
      </w:r>
      <w:r w:rsidRPr="00F53221">
        <w:rPr>
          <w:rFonts w:ascii="Times New Roman" w:eastAsia="Times New Roman" w:hAnsi="Times New Roman" w:cs="Times New Roman"/>
        </w:rPr>
        <w:t xml:space="preserve">, в соответствии с положениями Гражданского кодекса Российской Федерации, Бюджетного кодекса Российской Федерации, Федерального закона Российской Федерации от 18 июля 2011 года № 223-ФЗ «О закупках товаров, работ, услуг отдельными видами юридических лиц», Федерального закона от 26 июля 2006 г. № 135-ФЗ «О защите конкуренции», Федерального закона от 25 декабря 2008 г. № 273-ФЗ «О противодействии коррупции», Федерального закона от 06.04.2011 № 63 «Об электронной подписи», другими законодательными и нормативными правовыми актами Российской Федерации в сфере осуществления закупок, а так же принятыми в соответствии с ними нормативными правовыми актами, регламентирующими правила закупки, и Положением о закупке товаров, работ, услуг </w:t>
      </w:r>
      <w:r w:rsidR="003C2EAC" w:rsidRPr="00275120">
        <w:rPr>
          <w:rFonts w:ascii="Times New Roman" w:eastAsia="Times New Roman" w:hAnsi="Times New Roman" w:cs="Times New Roman"/>
          <w:color w:val="000000"/>
        </w:rPr>
        <w:t>ГПОУ "ППЭТ"</w:t>
      </w:r>
      <w:r w:rsidR="003C2EAC">
        <w:rPr>
          <w:rFonts w:ascii="Times New Roman" w:eastAsia="Times New Roman" w:hAnsi="Times New Roman" w:cs="Times New Roman"/>
          <w:color w:val="000000"/>
        </w:rPr>
        <w:t>.</w:t>
      </w:r>
    </w:p>
    <w:p w14:paraId="63DF2DB6" w14:textId="2890A17E" w:rsidR="00AF368F" w:rsidRPr="00F53221" w:rsidRDefault="00AF368F" w:rsidP="003C2EAC">
      <w:pPr>
        <w:widowControl w:val="0"/>
        <w:tabs>
          <w:tab w:val="left" w:pos="1276"/>
        </w:tabs>
        <w:spacing w:after="0" w:line="240" w:lineRule="auto"/>
        <w:jc w:val="both"/>
        <w:rPr>
          <w:rFonts w:ascii="Times New Roman" w:eastAsia="Times New Roman" w:hAnsi="Times New Roman" w:cs="Times New Roman"/>
          <w:bCs/>
          <w:color w:val="000000"/>
        </w:rPr>
      </w:pPr>
    </w:p>
    <w:p w14:paraId="03E9810D" w14:textId="77777777" w:rsidR="00AF368F" w:rsidRPr="00F53221" w:rsidRDefault="00AF368F" w:rsidP="00AF368F">
      <w:pPr>
        <w:tabs>
          <w:tab w:val="num" w:pos="960"/>
          <w:tab w:val="num" w:pos="1004"/>
        </w:tabs>
        <w:spacing w:after="0" w:line="240" w:lineRule="auto"/>
        <w:ind w:firstLine="709"/>
        <w:jc w:val="both"/>
        <w:rPr>
          <w:rFonts w:ascii="Times New Roman" w:eastAsia="Times New Roman" w:hAnsi="Times New Roman" w:cs="Times New Roman"/>
        </w:rPr>
      </w:pPr>
    </w:p>
    <w:bookmarkEnd w:id="1"/>
    <w:p w14:paraId="300892B6" w14:textId="77777777" w:rsidR="00AF368F" w:rsidRPr="00F53221" w:rsidRDefault="00AF368F" w:rsidP="00AF368F">
      <w:pPr>
        <w:keepNext/>
        <w:tabs>
          <w:tab w:val="right" w:leader="dot" w:pos="9923"/>
        </w:tabs>
        <w:spacing w:after="0" w:line="360" w:lineRule="auto"/>
        <w:jc w:val="both"/>
        <w:rPr>
          <w:rFonts w:ascii="Times New Roman" w:eastAsia="Times New Roman" w:hAnsi="Times New Roman" w:cs="Times New Roman"/>
        </w:rPr>
      </w:pPr>
      <w:r w:rsidRPr="00F53221">
        <w:rPr>
          <w:rFonts w:ascii="Times New Roman" w:eastAsia="Times New Roman" w:hAnsi="Times New Roman" w:cs="Times New Roman"/>
        </w:rPr>
        <w:br w:type="page"/>
      </w:r>
    </w:p>
    <w:p w14:paraId="53F1126E" w14:textId="77777777" w:rsidR="00AF368F" w:rsidRPr="00F53221" w:rsidRDefault="00AF368F" w:rsidP="00AF368F">
      <w:pPr>
        <w:keepNext/>
        <w:tabs>
          <w:tab w:val="right" w:leader="dot" w:pos="9923"/>
        </w:tabs>
        <w:spacing w:after="0" w:line="360" w:lineRule="auto"/>
        <w:jc w:val="center"/>
        <w:rPr>
          <w:rFonts w:ascii="Times New Roman" w:eastAsia="Times New Roman" w:hAnsi="Times New Roman" w:cs="Times New Roman"/>
          <w:b/>
          <w:color w:val="0000FF"/>
        </w:rPr>
      </w:pPr>
      <w:bookmarkStart w:id="2" w:name="_Hlk93841318"/>
      <w:r w:rsidRPr="00F53221">
        <w:rPr>
          <w:rFonts w:ascii="Times New Roman" w:eastAsia="Times New Roman" w:hAnsi="Times New Roman" w:cs="Times New Roman"/>
          <w:b/>
        </w:rPr>
        <w:lastRenderedPageBreak/>
        <w:t>РАЗДЕЛ 2. ИНФОРМАЦИОННАЯ КАРТА</w:t>
      </w:r>
      <w:bookmarkEnd w:id="2"/>
    </w:p>
    <w:tbl>
      <w:tblPr>
        <w:tblStyle w:val="17"/>
        <w:tblW w:w="10374" w:type="dxa"/>
        <w:tblInd w:w="-8" w:type="dxa"/>
        <w:tblCellMar>
          <w:left w:w="101" w:type="dxa"/>
        </w:tblCellMar>
        <w:tblLook w:val="0000" w:firstRow="0" w:lastRow="0" w:firstColumn="0" w:lastColumn="0" w:noHBand="0" w:noVBand="0"/>
      </w:tblPr>
      <w:tblGrid>
        <w:gridCol w:w="493"/>
        <w:gridCol w:w="3444"/>
        <w:gridCol w:w="6437"/>
      </w:tblGrid>
      <w:tr w:rsidR="00AF368F" w:rsidRPr="00F53221" w14:paraId="3FF0F8DA" w14:textId="77777777" w:rsidTr="00A62F9F">
        <w:trPr>
          <w:trHeight w:val="139"/>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625CD648" w14:textId="77777777" w:rsidR="00AF368F" w:rsidRPr="00F53221" w:rsidRDefault="00AF368F" w:rsidP="00AF368F">
            <w:pPr>
              <w:widowControl w:val="0"/>
              <w:tabs>
                <w:tab w:val="left" w:pos="182"/>
                <w:tab w:val="left" w:pos="546"/>
              </w:tabs>
              <w:jc w:val="center"/>
              <w:rPr>
                <w:rFonts w:eastAsia="Times New Roman"/>
                <w:b/>
                <w:sz w:val="22"/>
                <w:szCs w:val="22"/>
              </w:rPr>
            </w:pPr>
            <w:r w:rsidRPr="00F53221">
              <w:rPr>
                <w:rFonts w:eastAsia="Times New Roman"/>
                <w:b/>
                <w:sz w:val="22"/>
                <w:szCs w:val="22"/>
              </w:rPr>
              <w:t>№</w:t>
            </w:r>
          </w:p>
        </w:tc>
        <w:tc>
          <w:tcPr>
            <w:tcW w:w="3444" w:type="dxa"/>
            <w:tcBorders>
              <w:top w:val="single" w:sz="6" w:space="0" w:color="000000"/>
              <w:left w:val="single" w:sz="6" w:space="0" w:color="000000"/>
              <w:bottom w:val="single" w:sz="6" w:space="0" w:color="000000"/>
              <w:right w:val="single" w:sz="6" w:space="0" w:color="000000"/>
            </w:tcBorders>
            <w:shd w:val="clear" w:color="auto" w:fill="auto"/>
          </w:tcPr>
          <w:p w14:paraId="1E957D92" w14:textId="77777777" w:rsidR="00AF368F" w:rsidRPr="00F53221" w:rsidRDefault="00AF368F" w:rsidP="00AF368F">
            <w:pPr>
              <w:widowControl w:val="0"/>
              <w:tabs>
                <w:tab w:val="left" w:pos="1276"/>
              </w:tabs>
              <w:rPr>
                <w:rFonts w:eastAsia="Times New Roman"/>
                <w:b/>
                <w:sz w:val="22"/>
                <w:szCs w:val="22"/>
              </w:rPr>
            </w:pPr>
            <w:r w:rsidRPr="00F53221">
              <w:rPr>
                <w:rFonts w:eastAsia="Times New Roman"/>
                <w:b/>
                <w:sz w:val="22"/>
                <w:szCs w:val="22"/>
              </w:rPr>
              <w:t>Описание</w:t>
            </w:r>
          </w:p>
        </w:tc>
        <w:tc>
          <w:tcPr>
            <w:tcW w:w="6437" w:type="dxa"/>
            <w:tcBorders>
              <w:top w:val="single" w:sz="6" w:space="0" w:color="000000"/>
              <w:left w:val="single" w:sz="6" w:space="0" w:color="000000"/>
              <w:bottom w:val="single" w:sz="6" w:space="0" w:color="000000"/>
              <w:right w:val="single" w:sz="6" w:space="0" w:color="000000"/>
            </w:tcBorders>
            <w:shd w:val="clear" w:color="auto" w:fill="auto"/>
          </w:tcPr>
          <w:p w14:paraId="67FF15B7" w14:textId="77777777" w:rsidR="00AF368F" w:rsidRPr="00F53221" w:rsidRDefault="00AF368F" w:rsidP="00AF368F">
            <w:pPr>
              <w:widowControl w:val="0"/>
              <w:tabs>
                <w:tab w:val="left" w:pos="1276"/>
              </w:tabs>
              <w:ind w:right="152"/>
              <w:jc w:val="center"/>
              <w:rPr>
                <w:rFonts w:eastAsia="Times New Roman"/>
                <w:b/>
                <w:sz w:val="22"/>
                <w:szCs w:val="22"/>
              </w:rPr>
            </w:pPr>
            <w:r w:rsidRPr="00F53221">
              <w:rPr>
                <w:rFonts w:eastAsia="Times New Roman"/>
                <w:b/>
                <w:sz w:val="22"/>
                <w:szCs w:val="22"/>
              </w:rPr>
              <w:t>Данные</w:t>
            </w:r>
          </w:p>
        </w:tc>
      </w:tr>
      <w:tr w:rsidR="00AF368F" w:rsidRPr="00F53221" w14:paraId="135802FE" w14:textId="77777777" w:rsidTr="00A62F9F">
        <w:trPr>
          <w:trHeight w:val="124"/>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1A87A834" w14:textId="77777777" w:rsidR="00AF368F" w:rsidRPr="00F53221" w:rsidRDefault="00AF368F" w:rsidP="00AF368F">
            <w:pPr>
              <w:widowControl w:val="0"/>
              <w:numPr>
                <w:ilvl w:val="0"/>
                <w:numId w:val="14"/>
              </w:numPr>
              <w:tabs>
                <w:tab w:val="left" w:pos="182"/>
                <w:tab w:val="left" w:pos="546"/>
              </w:tabs>
              <w:spacing w:after="160" w:line="259" w:lineRule="auto"/>
              <w:ind w:hanging="786"/>
              <w:rPr>
                <w:rFonts w:eastAsia="Times New Roman"/>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tcPr>
          <w:p w14:paraId="614C80AC" w14:textId="77777777" w:rsidR="00AF368F" w:rsidRPr="00F53221" w:rsidRDefault="00AF368F" w:rsidP="00AF368F">
            <w:pPr>
              <w:widowControl w:val="0"/>
              <w:rPr>
                <w:rFonts w:eastAsia="Times New Roman"/>
                <w:sz w:val="22"/>
                <w:szCs w:val="22"/>
              </w:rPr>
            </w:pPr>
            <w:r w:rsidRPr="00F53221">
              <w:rPr>
                <w:rFonts w:eastAsia="Times New Roman"/>
                <w:sz w:val="22"/>
                <w:szCs w:val="22"/>
              </w:rPr>
              <w:t>Способ закупки</w:t>
            </w:r>
          </w:p>
        </w:tc>
        <w:tc>
          <w:tcPr>
            <w:tcW w:w="64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F11FA6" w14:textId="68BF28E4" w:rsidR="00AF368F" w:rsidRPr="00F53221" w:rsidRDefault="00AF368F" w:rsidP="00AF368F">
            <w:pPr>
              <w:widowControl w:val="0"/>
              <w:tabs>
                <w:tab w:val="left" w:pos="1276"/>
              </w:tabs>
              <w:ind w:right="70"/>
              <w:jc w:val="both"/>
              <w:rPr>
                <w:rFonts w:eastAsia="Times New Roman"/>
                <w:bCs/>
                <w:sz w:val="22"/>
                <w:szCs w:val="22"/>
              </w:rPr>
            </w:pPr>
            <w:r w:rsidRPr="00F53221">
              <w:rPr>
                <w:rFonts w:eastAsia="Times New Roman"/>
                <w:bCs/>
                <w:sz w:val="22"/>
                <w:szCs w:val="22"/>
              </w:rPr>
              <w:t>Аукцион в электронной форме</w:t>
            </w:r>
          </w:p>
        </w:tc>
      </w:tr>
      <w:tr w:rsidR="003C2EAC" w:rsidRPr="00F53221" w14:paraId="06257BB1" w14:textId="77777777" w:rsidTr="000407CB">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32777C07" w14:textId="77777777" w:rsidR="003C2EAC" w:rsidRPr="00F53221" w:rsidRDefault="003C2EAC" w:rsidP="003C2EAC">
            <w:pPr>
              <w:widowControl w:val="0"/>
              <w:numPr>
                <w:ilvl w:val="0"/>
                <w:numId w:val="14"/>
              </w:numPr>
              <w:tabs>
                <w:tab w:val="left" w:pos="182"/>
                <w:tab w:val="left" w:pos="546"/>
              </w:tabs>
              <w:spacing w:after="160" w:line="259" w:lineRule="auto"/>
              <w:ind w:hanging="786"/>
              <w:rPr>
                <w:rFonts w:eastAsia="Times New Roman"/>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tcPr>
          <w:p w14:paraId="2CDDE366" w14:textId="01492AC2" w:rsidR="003C2EAC" w:rsidRPr="00F53221" w:rsidRDefault="003C2EAC" w:rsidP="003C2EAC">
            <w:pPr>
              <w:widowControl w:val="0"/>
              <w:rPr>
                <w:rFonts w:eastAsia="Times New Roman"/>
                <w:bCs/>
                <w:sz w:val="22"/>
                <w:szCs w:val="22"/>
              </w:rPr>
            </w:pPr>
            <w:r w:rsidRPr="00F53221">
              <w:rPr>
                <w:rFonts w:eastAsia="Times New Roman"/>
                <w:sz w:val="22"/>
                <w:szCs w:val="22"/>
              </w:rPr>
              <w:t>Наименование, место нахождения, почтовый адрес Заказчика, адрес электронной почты, номер контактного телефона заказчика</w:t>
            </w:r>
          </w:p>
        </w:tc>
        <w:tc>
          <w:tcPr>
            <w:tcW w:w="64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8B8BB1" w14:textId="77777777" w:rsidR="003C2EAC" w:rsidRPr="003C2EAC" w:rsidRDefault="003C2EAC" w:rsidP="003C2EAC">
            <w:pPr>
              <w:pStyle w:val="aa"/>
              <w:widowControl w:val="0"/>
              <w:rPr>
                <w:color w:val="000000"/>
                <w:sz w:val="22"/>
                <w:szCs w:val="22"/>
              </w:rPr>
            </w:pPr>
            <w:r w:rsidRPr="003C2EAC">
              <w:rPr>
                <w:color w:val="000000"/>
                <w:sz w:val="22"/>
                <w:szCs w:val="22"/>
              </w:rPr>
              <w:t>ГОСУДАРСТВЕННОЕ ПРОФЕССИОНАЛЬНОЕ ОБРАЗОВАТЕЛЬНОЕ УЧРЕЖДЕНИЕ "ПЕЧОРСКИЙ ПРОМЫШЛЕННО-ЭКОНОМИЧЕСКИЙ ТЕХНИКУМ"</w:t>
            </w:r>
          </w:p>
          <w:p w14:paraId="427AE296" w14:textId="77777777" w:rsidR="003C2EAC" w:rsidRPr="003C2EAC" w:rsidRDefault="003C2EAC" w:rsidP="003C2EAC">
            <w:pPr>
              <w:pStyle w:val="aa"/>
              <w:widowControl w:val="0"/>
              <w:rPr>
                <w:color w:val="000000"/>
                <w:sz w:val="22"/>
                <w:szCs w:val="22"/>
              </w:rPr>
            </w:pPr>
            <w:r w:rsidRPr="003C2EAC">
              <w:rPr>
                <w:color w:val="000000"/>
                <w:sz w:val="22"/>
                <w:szCs w:val="22"/>
              </w:rPr>
              <w:t xml:space="preserve">         </w:t>
            </w:r>
          </w:p>
          <w:p w14:paraId="7F5373CC" w14:textId="77777777" w:rsidR="003C2EAC" w:rsidRPr="003C2EAC" w:rsidRDefault="003C2EAC" w:rsidP="003C2EAC">
            <w:pPr>
              <w:pStyle w:val="aa"/>
              <w:widowControl w:val="0"/>
              <w:rPr>
                <w:iCs/>
                <w:sz w:val="22"/>
                <w:szCs w:val="22"/>
              </w:rPr>
            </w:pPr>
            <w:r w:rsidRPr="003C2EAC">
              <w:rPr>
                <w:sz w:val="22"/>
                <w:szCs w:val="22"/>
              </w:rPr>
              <w:t xml:space="preserve">Юридический адрес: </w:t>
            </w:r>
            <w:r w:rsidRPr="003C2EAC">
              <w:rPr>
                <w:iCs/>
                <w:sz w:val="22"/>
                <w:szCs w:val="22"/>
              </w:rPr>
              <w:t>169600,</w:t>
            </w:r>
            <w:r w:rsidRPr="003C2EAC">
              <w:rPr>
                <w:b/>
                <w:iCs/>
                <w:sz w:val="22"/>
                <w:szCs w:val="22"/>
              </w:rPr>
              <w:t xml:space="preserve"> </w:t>
            </w:r>
            <w:r w:rsidRPr="003C2EAC">
              <w:rPr>
                <w:iCs/>
                <w:sz w:val="22"/>
                <w:szCs w:val="22"/>
              </w:rPr>
              <w:t>Республика Коми, г. Печора, Печорский проспект, д.3</w:t>
            </w:r>
          </w:p>
          <w:p w14:paraId="3F8E5B1C" w14:textId="77777777" w:rsidR="003C2EAC" w:rsidRPr="003C2EAC" w:rsidRDefault="003C2EAC" w:rsidP="003C2EAC">
            <w:pPr>
              <w:pStyle w:val="aa"/>
              <w:widowControl w:val="0"/>
              <w:rPr>
                <w:iCs/>
                <w:sz w:val="22"/>
                <w:szCs w:val="22"/>
              </w:rPr>
            </w:pPr>
            <w:r w:rsidRPr="003C2EAC">
              <w:rPr>
                <w:iCs/>
                <w:sz w:val="22"/>
                <w:szCs w:val="22"/>
              </w:rPr>
              <w:t xml:space="preserve">Электронная почта: </w:t>
            </w:r>
            <w:proofErr w:type="spellStart"/>
            <w:r w:rsidRPr="003C2EAC">
              <w:rPr>
                <w:iCs/>
                <w:sz w:val="22"/>
                <w:szCs w:val="22"/>
                <w:lang w:val="en-US"/>
              </w:rPr>
              <w:t>buhgalter</w:t>
            </w:r>
            <w:proofErr w:type="spellEnd"/>
            <w:r w:rsidRPr="003C2EAC">
              <w:rPr>
                <w:iCs/>
                <w:sz w:val="22"/>
                <w:szCs w:val="22"/>
              </w:rPr>
              <w:t>23</w:t>
            </w:r>
            <w:proofErr w:type="spellStart"/>
            <w:r w:rsidRPr="003C2EAC">
              <w:rPr>
                <w:iCs/>
                <w:sz w:val="22"/>
                <w:szCs w:val="22"/>
                <w:lang w:val="en-US"/>
              </w:rPr>
              <w:t>pl</w:t>
            </w:r>
            <w:proofErr w:type="spellEnd"/>
            <w:r w:rsidRPr="003C2EAC">
              <w:rPr>
                <w:iCs/>
                <w:sz w:val="22"/>
                <w:szCs w:val="22"/>
              </w:rPr>
              <w:t>@</w:t>
            </w:r>
            <w:r w:rsidRPr="003C2EAC">
              <w:rPr>
                <w:iCs/>
                <w:sz w:val="22"/>
                <w:szCs w:val="22"/>
                <w:lang w:val="en-US"/>
              </w:rPr>
              <w:t>mail</w:t>
            </w:r>
            <w:r w:rsidRPr="003C2EAC">
              <w:rPr>
                <w:iCs/>
                <w:sz w:val="22"/>
                <w:szCs w:val="22"/>
              </w:rPr>
              <w:t>.</w:t>
            </w:r>
            <w:proofErr w:type="spellStart"/>
            <w:r w:rsidRPr="003C2EAC">
              <w:rPr>
                <w:iCs/>
                <w:sz w:val="22"/>
                <w:szCs w:val="22"/>
                <w:lang w:val="en-US"/>
              </w:rPr>
              <w:t>ru</w:t>
            </w:r>
            <w:proofErr w:type="spellEnd"/>
          </w:p>
          <w:p w14:paraId="534A20B4" w14:textId="77777777" w:rsidR="003C2EAC" w:rsidRPr="003C2EAC" w:rsidRDefault="003C2EAC" w:rsidP="003C2EAC">
            <w:pPr>
              <w:pStyle w:val="aa"/>
              <w:widowControl w:val="0"/>
              <w:rPr>
                <w:iCs/>
                <w:sz w:val="22"/>
                <w:szCs w:val="22"/>
              </w:rPr>
            </w:pPr>
            <w:r w:rsidRPr="003C2EAC">
              <w:rPr>
                <w:iCs/>
                <w:sz w:val="22"/>
                <w:szCs w:val="22"/>
              </w:rPr>
              <w:t>Контактное лицо: Ермакова Марина Александровна</w:t>
            </w:r>
          </w:p>
          <w:p w14:paraId="57698523" w14:textId="5DD589EE" w:rsidR="003C2EAC" w:rsidRPr="003C2EAC" w:rsidRDefault="003C2EAC" w:rsidP="003C2EAC">
            <w:pPr>
              <w:widowControl w:val="0"/>
              <w:ind w:right="70"/>
              <w:jc w:val="both"/>
              <w:rPr>
                <w:rFonts w:eastAsia="Times New Roman"/>
                <w:bCs/>
                <w:sz w:val="22"/>
                <w:szCs w:val="22"/>
              </w:rPr>
            </w:pPr>
            <w:r w:rsidRPr="003C2EAC">
              <w:rPr>
                <w:iCs/>
                <w:sz w:val="22"/>
                <w:szCs w:val="22"/>
              </w:rPr>
              <w:t>Тел: 8(82142) 3-53-45</w:t>
            </w:r>
          </w:p>
        </w:tc>
      </w:tr>
      <w:tr w:rsidR="0046317B" w:rsidRPr="00F53221" w14:paraId="3F2334ED" w14:textId="77777777" w:rsidTr="00A62F9F">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6706DEF5" w14:textId="77777777" w:rsidR="0046317B" w:rsidRPr="00F53221" w:rsidRDefault="0046317B" w:rsidP="0046317B">
            <w:pPr>
              <w:widowControl w:val="0"/>
              <w:numPr>
                <w:ilvl w:val="0"/>
                <w:numId w:val="14"/>
              </w:numPr>
              <w:tabs>
                <w:tab w:val="left" w:pos="182"/>
                <w:tab w:val="left" w:pos="546"/>
              </w:tabs>
              <w:spacing w:after="160" w:line="259" w:lineRule="auto"/>
              <w:ind w:hanging="786"/>
              <w:rPr>
                <w:rFonts w:eastAsia="Times New Roman"/>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tcPr>
          <w:p w14:paraId="0DA45CE9" w14:textId="72881133" w:rsidR="0046317B" w:rsidRPr="00F53221" w:rsidRDefault="0046317B" w:rsidP="0046317B">
            <w:pPr>
              <w:widowControl w:val="0"/>
              <w:rPr>
                <w:rFonts w:eastAsia="Times New Roman"/>
                <w:sz w:val="22"/>
                <w:szCs w:val="22"/>
              </w:rPr>
            </w:pPr>
            <w:r w:rsidRPr="00F53221">
              <w:rPr>
                <w:rFonts w:eastAsia="Times New Roman"/>
                <w:sz w:val="22"/>
                <w:szCs w:val="22"/>
              </w:rPr>
              <w:t>Ответственное должностное лицо Заказчика</w:t>
            </w:r>
          </w:p>
        </w:tc>
        <w:tc>
          <w:tcPr>
            <w:tcW w:w="6437" w:type="dxa"/>
            <w:tcBorders>
              <w:top w:val="single" w:sz="6" w:space="0" w:color="000000"/>
              <w:left w:val="single" w:sz="6" w:space="0" w:color="000000"/>
              <w:bottom w:val="single" w:sz="6" w:space="0" w:color="000000"/>
              <w:right w:val="single" w:sz="6" w:space="0" w:color="000000"/>
            </w:tcBorders>
            <w:shd w:val="clear" w:color="auto" w:fill="auto"/>
          </w:tcPr>
          <w:p w14:paraId="54CDD0CB" w14:textId="77777777" w:rsidR="003C2EAC" w:rsidRPr="003C2EAC" w:rsidRDefault="003C2EAC" w:rsidP="003C2EAC">
            <w:pPr>
              <w:pStyle w:val="aa"/>
              <w:widowControl w:val="0"/>
              <w:rPr>
                <w:iCs/>
                <w:sz w:val="22"/>
                <w:szCs w:val="22"/>
              </w:rPr>
            </w:pPr>
            <w:r w:rsidRPr="003C2EAC">
              <w:rPr>
                <w:iCs/>
                <w:sz w:val="22"/>
                <w:szCs w:val="22"/>
              </w:rPr>
              <w:t xml:space="preserve">Электронная почта: </w:t>
            </w:r>
            <w:proofErr w:type="spellStart"/>
            <w:r w:rsidRPr="003C2EAC">
              <w:rPr>
                <w:iCs/>
                <w:sz w:val="22"/>
                <w:szCs w:val="22"/>
                <w:lang w:val="en-US"/>
              </w:rPr>
              <w:t>buhgalter</w:t>
            </w:r>
            <w:proofErr w:type="spellEnd"/>
            <w:r w:rsidRPr="003C2EAC">
              <w:rPr>
                <w:iCs/>
                <w:sz w:val="22"/>
                <w:szCs w:val="22"/>
              </w:rPr>
              <w:t>23</w:t>
            </w:r>
            <w:proofErr w:type="spellStart"/>
            <w:r w:rsidRPr="003C2EAC">
              <w:rPr>
                <w:iCs/>
                <w:sz w:val="22"/>
                <w:szCs w:val="22"/>
                <w:lang w:val="en-US"/>
              </w:rPr>
              <w:t>pl</w:t>
            </w:r>
            <w:proofErr w:type="spellEnd"/>
            <w:r w:rsidRPr="003C2EAC">
              <w:rPr>
                <w:iCs/>
                <w:sz w:val="22"/>
                <w:szCs w:val="22"/>
              </w:rPr>
              <w:t>@</w:t>
            </w:r>
            <w:r w:rsidRPr="003C2EAC">
              <w:rPr>
                <w:iCs/>
                <w:sz w:val="22"/>
                <w:szCs w:val="22"/>
                <w:lang w:val="en-US"/>
              </w:rPr>
              <w:t>mail</w:t>
            </w:r>
            <w:r w:rsidRPr="003C2EAC">
              <w:rPr>
                <w:iCs/>
                <w:sz w:val="22"/>
                <w:szCs w:val="22"/>
              </w:rPr>
              <w:t>.</w:t>
            </w:r>
            <w:proofErr w:type="spellStart"/>
            <w:r w:rsidRPr="003C2EAC">
              <w:rPr>
                <w:iCs/>
                <w:sz w:val="22"/>
                <w:szCs w:val="22"/>
                <w:lang w:val="en-US"/>
              </w:rPr>
              <w:t>ru</w:t>
            </w:r>
            <w:proofErr w:type="spellEnd"/>
          </w:p>
          <w:p w14:paraId="76CFEBB0" w14:textId="77777777" w:rsidR="003C2EAC" w:rsidRPr="003C2EAC" w:rsidRDefault="003C2EAC" w:rsidP="003C2EAC">
            <w:pPr>
              <w:pStyle w:val="aa"/>
              <w:widowControl w:val="0"/>
              <w:rPr>
                <w:iCs/>
                <w:sz w:val="22"/>
                <w:szCs w:val="22"/>
              </w:rPr>
            </w:pPr>
            <w:r w:rsidRPr="003C2EAC">
              <w:rPr>
                <w:iCs/>
                <w:sz w:val="22"/>
                <w:szCs w:val="22"/>
              </w:rPr>
              <w:t>Контактное лицо: Ермакова Марина Александровна</w:t>
            </w:r>
          </w:p>
          <w:p w14:paraId="758D0C71" w14:textId="2191B27B" w:rsidR="0046317B" w:rsidRPr="003C2EAC" w:rsidRDefault="003C2EAC" w:rsidP="003C2EAC">
            <w:pPr>
              <w:widowControl w:val="0"/>
              <w:ind w:right="152"/>
              <w:jc w:val="both"/>
              <w:rPr>
                <w:rFonts w:eastAsia="Times New Roman"/>
                <w:bCs/>
                <w:sz w:val="22"/>
                <w:szCs w:val="22"/>
              </w:rPr>
            </w:pPr>
            <w:r w:rsidRPr="003C2EAC">
              <w:rPr>
                <w:iCs/>
                <w:sz w:val="22"/>
                <w:szCs w:val="22"/>
              </w:rPr>
              <w:t>Тел: 8(82142) 3-53-45</w:t>
            </w:r>
          </w:p>
        </w:tc>
      </w:tr>
      <w:tr w:rsidR="0046317B" w:rsidRPr="00F53221" w14:paraId="2311516F" w14:textId="77777777" w:rsidTr="00A62F9F">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44B234E6" w14:textId="77777777" w:rsidR="0046317B" w:rsidRPr="00F53221" w:rsidRDefault="0046317B" w:rsidP="0046317B">
            <w:pPr>
              <w:widowControl w:val="0"/>
              <w:numPr>
                <w:ilvl w:val="0"/>
                <w:numId w:val="14"/>
              </w:numPr>
              <w:tabs>
                <w:tab w:val="left" w:pos="182"/>
                <w:tab w:val="left" w:pos="546"/>
              </w:tabs>
              <w:spacing w:after="160" w:line="259" w:lineRule="auto"/>
              <w:ind w:hanging="786"/>
              <w:rPr>
                <w:rFonts w:eastAsia="Times New Roman"/>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tcPr>
          <w:p w14:paraId="03A43C5E" w14:textId="5FDB241F" w:rsidR="0046317B" w:rsidRPr="00F53221" w:rsidRDefault="0046317B" w:rsidP="0046317B">
            <w:pPr>
              <w:widowControl w:val="0"/>
              <w:rPr>
                <w:rFonts w:eastAsia="Times New Roman"/>
                <w:sz w:val="22"/>
                <w:szCs w:val="22"/>
              </w:rPr>
            </w:pPr>
            <w:r w:rsidRPr="00F53221">
              <w:rPr>
                <w:rFonts w:eastAsia="Times New Roman"/>
                <w:sz w:val="22"/>
                <w:szCs w:val="22"/>
              </w:rPr>
              <w:t>Предмет договора</w:t>
            </w:r>
          </w:p>
        </w:tc>
        <w:tc>
          <w:tcPr>
            <w:tcW w:w="6437" w:type="dxa"/>
            <w:tcBorders>
              <w:top w:val="single" w:sz="6" w:space="0" w:color="000000"/>
              <w:left w:val="single" w:sz="6" w:space="0" w:color="000000"/>
              <w:bottom w:val="single" w:sz="6" w:space="0" w:color="000000"/>
              <w:right w:val="single" w:sz="6" w:space="0" w:color="000000"/>
            </w:tcBorders>
            <w:shd w:val="clear" w:color="auto" w:fill="auto"/>
          </w:tcPr>
          <w:p w14:paraId="4C1D8202" w14:textId="60F2FE66" w:rsidR="0046317B" w:rsidRPr="003C2EAC" w:rsidRDefault="003C2EAC" w:rsidP="0046317B">
            <w:pPr>
              <w:widowControl w:val="0"/>
              <w:suppressAutoHyphens/>
              <w:textAlignment w:val="baseline"/>
              <w:rPr>
                <w:b/>
                <w:sz w:val="22"/>
                <w:szCs w:val="22"/>
              </w:rPr>
            </w:pPr>
            <w:r>
              <w:rPr>
                <w:b/>
                <w:sz w:val="22"/>
                <w:szCs w:val="22"/>
              </w:rPr>
              <w:t>Поставка металлопроката.</w:t>
            </w:r>
          </w:p>
        </w:tc>
      </w:tr>
      <w:tr w:rsidR="003C2EAC" w:rsidRPr="00F53221" w14:paraId="4FF0A734" w14:textId="77777777" w:rsidTr="00A62F9F">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6A6DC678" w14:textId="77777777" w:rsidR="003C2EAC" w:rsidRPr="00F53221" w:rsidRDefault="003C2EAC" w:rsidP="003C2EAC">
            <w:pPr>
              <w:widowControl w:val="0"/>
              <w:numPr>
                <w:ilvl w:val="0"/>
                <w:numId w:val="14"/>
              </w:numPr>
              <w:tabs>
                <w:tab w:val="left" w:pos="182"/>
                <w:tab w:val="left" w:pos="546"/>
              </w:tabs>
              <w:spacing w:after="160" w:line="259" w:lineRule="auto"/>
              <w:ind w:hanging="786"/>
              <w:rPr>
                <w:rFonts w:eastAsia="Times New Roman"/>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tcPr>
          <w:p w14:paraId="751C5942" w14:textId="77777777" w:rsidR="003C2EAC" w:rsidRPr="00F53221" w:rsidRDefault="003C2EAC" w:rsidP="003C2EAC">
            <w:pPr>
              <w:widowControl w:val="0"/>
              <w:rPr>
                <w:rFonts w:eastAsia="Times New Roman"/>
                <w:sz w:val="22"/>
                <w:szCs w:val="22"/>
              </w:rPr>
            </w:pPr>
            <w:r w:rsidRPr="00F53221">
              <w:rPr>
                <w:rFonts w:eastAsia="Times New Roman"/>
                <w:sz w:val="22"/>
                <w:szCs w:val="22"/>
              </w:rPr>
              <w:t>Официальный сайт, на котором размещена документация об аукционе</w:t>
            </w:r>
          </w:p>
          <w:p w14:paraId="1063DDD0" w14:textId="5B992133" w:rsidR="003C2EAC" w:rsidRPr="00F53221" w:rsidRDefault="003C2EAC" w:rsidP="003C2EAC">
            <w:pPr>
              <w:widowControl w:val="0"/>
              <w:rPr>
                <w:rFonts w:eastAsia="Times New Roman"/>
                <w:sz w:val="22"/>
                <w:szCs w:val="22"/>
              </w:rPr>
            </w:pPr>
            <w:r w:rsidRPr="00F53221">
              <w:rPr>
                <w:rFonts w:eastAsia="Times New Roman"/>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6437" w:type="dxa"/>
            <w:tcBorders>
              <w:top w:val="single" w:sz="6" w:space="0" w:color="000000"/>
              <w:left w:val="single" w:sz="6" w:space="0" w:color="000000"/>
              <w:bottom w:val="single" w:sz="6" w:space="0" w:color="000000"/>
              <w:right w:val="single" w:sz="6" w:space="0" w:color="000000"/>
            </w:tcBorders>
            <w:shd w:val="clear" w:color="auto" w:fill="auto"/>
          </w:tcPr>
          <w:p w14:paraId="66C9C306" w14:textId="77777777" w:rsidR="003C2EAC" w:rsidRPr="00057037" w:rsidRDefault="003C2EAC" w:rsidP="003C2EAC">
            <w:pPr>
              <w:jc w:val="both"/>
              <w:rPr>
                <w:rFonts w:eastAsia="Times New Roman"/>
                <w:sz w:val="22"/>
                <w:szCs w:val="22"/>
              </w:rPr>
            </w:pPr>
            <w:r w:rsidRPr="00057037">
              <w:rPr>
                <w:rFonts w:eastAsia="Times New Roman"/>
                <w:sz w:val="22"/>
                <w:szCs w:val="22"/>
              </w:rPr>
              <w:t xml:space="preserve">Документация доступна для ознакомления со дня размещения извещения о закупке на официальном сайте </w:t>
            </w:r>
            <w:hyperlink r:id="rId10" w:history="1">
              <w:r w:rsidRPr="00057037">
                <w:rPr>
                  <w:rFonts w:eastAsia="Times New Roman"/>
                  <w:color w:val="0000FF"/>
                  <w:sz w:val="22"/>
                  <w:szCs w:val="22"/>
                  <w:u w:val="single"/>
                </w:rPr>
                <w:t>http://zakupki.gov.ru</w:t>
              </w:r>
            </w:hyperlink>
            <w:r w:rsidRPr="00057037">
              <w:rPr>
                <w:rFonts w:eastAsia="Times New Roman"/>
                <w:sz w:val="22"/>
                <w:szCs w:val="22"/>
              </w:rPr>
              <w:t xml:space="preserve"> и на электронной торговой площадке </w:t>
            </w:r>
            <w:r>
              <w:rPr>
                <w:rFonts w:eastAsia="Times New Roman"/>
                <w:sz w:val="24"/>
                <w:szCs w:val="24"/>
              </w:rPr>
              <w:t xml:space="preserve">«Федерация закупок» </w:t>
            </w:r>
            <w:hyperlink r:id="rId11" w:history="1">
              <w:r w:rsidRPr="002572EF">
                <w:rPr>
                  <w:rStyle w:val="a8"/>
                  <w:sz w:val="24"/>
                  <w:szCs w:val="24"/>
                  <w:lang w:val="en-US"/>
                </w:rPr>
                <w:t>http</w:t>
              </w:r>
              <w:r w:rsidRPr="002572EF">
                <w:rPr>
                  <w:rStyle w:val="a8"/>
                  <w:sz w:val="24"/>
                  <w:szCs w:val="24"/>
                </w:rPr>
                <w:t>s</w:t>
              </w:r>
              <w:r w:rsidRPr="00BC1A5F">
                <w:rPr>
                  <w:rStyle w:val="a8"/>
                  <w:sz w:val="24"/>
                  <w:szCs w:val="24"/>
                </w:rPr>
                <w:t>://торги.223фз.рф</w:t>
              </w:r>
            </w:hyperlink>
          </w:p>
          <w:p w14:paraId="654BB969" w14:textId="06206BA7" w:rsidR="003C2EAC" w:rsidRPr="00BC1A5F" w:rsidRDefault="00835217" w:rsidP="003C2EAC">
            <w:pPr>
              <w:jc w:val="both"/>
              <w:rPr>
                <w:rFonts w:eastAsia="Times New Roman"/>
                <w:b/>
                <w:bCs/>
                <w:color w:val="FF0000"/>
                <w:sz w:val="22"/>
                <w:szCs w:val="22"/>
              </w:rPr>
            </w:pPr>
            <w:r>
              <w:rPr>
                <w:rFonts w:eastAsia="Times New Roman"/>
                <w:b/>
                <w:bCs/>
                <w:sz w:val="22"/>
                <w:szCs w:val="22"/>
                <w:highlight w:val="yellow"/>
              </w:rPr>
              <w:t>с «04</w:t>
            </w:r>
            <w:r w:rsidR="00514D3C">
              <w:rPr>
                <w:rFonts w:eastAsia="Times New Roman"/>
                <w:b/>
                <w:bCs/>
                <w:sz w:val="22"/>
                <w:szCs w:val="22"/>
                <w:highlight w:val="yellow"/>
              </w:rPr>
              <w:t>» марта</w:t>
            </w:r>
            <w:r>
              <w:rPr>
                <w:rFonts w:eastAsia="Times New Roman"/>
                <w:b/>
                <w:bCs/>
                <w:sz w:val="22"/>
                <w:szCs w:val="22"/>
                <w:highlight w:val="yellow"/>
              </w:rPr>
              <w:t xml:space="preserve"> 2025г. по «20</w:t>
            </w:r>
            <w:r w:rsidR="003C2EAC" w:rsidRPr="00057037">
              <w:rPr>
                <w:rFonts w:eastAsia="Times New Roman"/>
                <w:b/>
                <w:bCs/>
                <w:sz w:val="22"/>
                <w:szCs w:val="22"/>
                <w:highlight w:val="yellow"/>
              </w:rPr>
              <w:t xml:space="preserve">» марта 2025г. до 10 час. 00 </w:t>
            </w:r>
            <w:r w:rsidR="003C2EAC" w:rsidRPr="00BC1A5F">
              <w:rPr>
                <w:rFonts w:eastAsia="Times New Roman"/>
                <w:b/>
                <w:bCs/>
                <w:sz w:val="22"/>
                <w:szCs w:val="22"/>
              </w:rPr>
              <w:t>мин. (местное время заказчика).</w:t>
            </w:r>
          </w:p>
          <w:p w14:paraId="6A3A0C24" w14:textId="2514D121" w:rsidR="003C2EAC" w:rsidRPr="00F53221" w:rsidRDefault="003C2EAC" w:rsidP="003C2EAC">
            <w:pPr>
              <w:widowControl w:val="0"/>
              <w:jc w:val="both"/>
              <w:rPr>
                <w:rFonts w:eastAsia="Times New Roman"/>
                <w:sz w:val="22"/>
                <w:szCs w:val="22"/>
              </w:rPr>
            </w:pPr>
            <w:r w:rsidRPr="00BC1A5F">
              <w:rPr>
                <w:rFonts w:eastAsia="Times New Roman"/>
                <w:sz w:val="22"/>
                <w:szCs w:val="22"/>
              </w:rPr>
              <w:t>Плата за предоставление документации не взимается.</w:t>
            </w:r>
          </w:p>
        </w:tc>
      </w:tr>
      <w:tr w:rsidR="0046317B" w:rsidRPr="00F53221" w14:paraId="11933287" w14:textId="77777777" w:rsidTr="00A62F9F">
        <w:trPr>
          <w:trHeight w:val="267"/>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5E4B65D5" w14:textId="77777777" w:rsidR="0046317B" w:rsidRPr="00F53221" w:rsidRDefault="0046317B" w:rsidP="0046317B">
            <w:pPr>
              <w:widowControl w:val="0"/>
              <w:numPr>
                <w:ilvl w:val="0"/>
                <w:numId w:val="14"/>
              </w:numPr>
              <w:tabs>
                <w:tab w:val="left" w:pos="182"/>
                <w:tab w:val="left" w:pos="546"/>
              </w:tabs>
              <w:spacing w:after="160" w:line="259" w:lineRule="auto"/>
              <w:ind w:hanging="786"/>
              <w:rPr>
                <w:rFonts w:eastAsia="Times New Roman"/>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tcPr>
          <w:p w14:paraId="556C9960" w14:textId="77777777" w:rsidR="0046317B" w:rsidRPr="00F53221" w:rsidRDefault="0046317B" w:rsidP="0046317B">
            <w:pPr>
              <w:widowControl w:val="0"/>
              <w:rPr>
                <w:rFonts w:eastAsia="Times New Roman"/>
                <w:color w:val="000000"/>
                <w:sz w:val="22"/>
                <w:szCs w:val="22"/>
              </w:rPr>
            </w:pPr>
            <w:r w:rsidRPr="00F53221">
              <w:rPr>
                <w:rFonts w:eastAsia="Times New Roman"/>
                <w:color w:val="000000"/>
                <w:sz w:val="22"/>
                <w:szCs w:val="22"/>
              </w:rPr>
              <w:t>Наименование оператора электронной площадки.</w:t>
            </w:r>
          </w:p>
          <w:p w14:paraId="0D8E8475" w14:textId="4244E1E6" w:rsidR="0046317B" w:rsidRPr="00F53221" w:rsidRDefault="0046317B" w:rsidP="0046317B">
            <w:pPr>
              <w:widowControl w:val="0"/>
              <w:rPr>
                <w:rFonts w:eastAsia="Times New Roman"/>
                <w:sz w:val="22"/>
                <w:szCs w:val="22"/>
              </w:rPr>
            </w:pPr>
            <w:r w:rsidRPr="00F53221">
              <w:rPr>
                <w:rFonts w:eastAsia="Times New Roman"/>
                <w:color w:val="000000"/>
                <w:sz w:val="22"/>
                <w:szCs w:val="22"/>
              </w:rPr>
              <w:t>Адрес электронной площадки в сети Интернет</w:t>
            </w:r>
          </w:p>
        </w:tc>
        <w:tc>
          <w:tcPr>
            <w:tcW w:w="6437" w:type="dxa"/>
            <w:tcBorders>
              <w:top w:val="single" w:sz="6" w:space="0" w:color="000000"/>
              <w:left w:val="single" w:sz="6" w:space="0" w:color="000000"/>
              <w:bottom w:val="single" w:sz="6" w:space="0" w:color="000000"/>
              <w:right w:val="single" w:sz="6" w:space="0" w:color="000000"/>
            </w:tcBorders>
            <w:shd w:val="clear" w:color="auto" w:fill="auto"/>
          </w:tcPr>
          <w:p w14:paraId="691CD138" w14:textId="23746C6B" w:rsidR="0046317B" w:rsidRPr="00F53221" w:rsidRDefault="003C2EAC" w:rsidP="0046317B">
            <w:pPr>
              <w:widowControl w:val="0"/>
              <w:jc w:val="both"/>
              <w:rPr>
                <w:rFonts w:eastAsia="Times New Roman"/>
                <w:sz w:val="22"/>
                <w:szCs w:val="22"/>
              </w:rPr>
            </w:pPr>
            <w:r w:rsidRPr="00057037">
              <w:rPr>
                <w:rFonts w:eastAsia="Times New Roman"/>
                <w:sz w:val="22"/>
                <w:szCs w:val="22"/>
              </w:rPr>
              <w:t>электронн</w:t>
            </w:r>
            <w:r>
              <w:rPr>
                <w:rFonts w:eastAsia="Times New Roman"/>
                <w:sz w:val="22"/>
                <w:szCs w:val="22"/>
              </w:rPr>
              <w:t>ая</w:t>
            </w:r>
            <w:r w:rsidRPr="00057037">
              <w:rPr>
                <w:rFonts w:eastAsia="Times New Roman"/>
                <w:sz w:val="22"/>
                <w:szCs w:val="22"/>
              </w:rPr>
              <w:t xml:space="preserve"> торгов</w:t>
            </w:r>
            <w:r>
              <w:rPr>
                <w:rFonts w:eastAsia="Times New Roman"/>
                <w:sz w:val="22"/>
                <w:szCs w:val="22"/>
              </w:rPr>
              <w:t>ая</w:t>
            </w:r>
            <w:r w:rsidRPr="00057037">
              <w:rPr>
                <w:rFonts w:eastAsia="Times New Roman"/>
                <w:sz w:val="22"/>
                <w:szCs w:val="22"/>
              </w:rPr>
              <w:t xml:space="preserve"> площадк</w:t>
            </w:r>
            <w:r>
              <w:rPr>
                <w:rFonts w:eastAsia="Times New Roman"/>
                <w:sz w:val="22"/>
                <w:szCs w:val="22"/>
              </w:rPr>
              <w:t>а</w:t>
            </w:r>
            <w:r w:rsidRPr="00057037">
              <w:rPr>
                <w:rFonts w:eastAsia="Times New Roman"/>
                <w:sz w:val="22"/>
                <w:szCs w:val="22"/>
              </w:rPr>
              <w:t xml:space="preserve"> </w:t>
            </w:r>
            <w:r>
              <w:rPr>
                <w:rFonts w:eastAsia="Times New Roman"/>
                <w:sz w:val="24"/>
                <w:szCs w:val="24"/>
              </w:rPr>
              <w:t xml:space="preserve">«Федерация закупок» </w:t>
            </w:r>
            <w:hyperlink r:id="rId12" w:history="1">
              <w:r w:rsidRPr="002572EF">
                <w:rPr>
                  <w:rStyle w:val="a8"/>
                  <w:sz w:val="24"/>
                  <w:szCs w:val="24"/>
                  <w:lang w:val="en-US"/>
                </w:rPr>
                <w:t>http</w:t>
              </w:r>
              <w:r w:rsidRPr="002572EF">
                <w:rPr>
                  <w:rStyle w:val="a8"/>
                  <w:sz w:val="24"/>
                  <w:szCs w:val="24"/>
                </w:rPr>
                <w:t>s</w:t>
              </w:r>
              <w:r w:rsidRPr="00BC1A5F">
                <w:rPr>
                  <w:rStyle w:val="a8"/>
                  <w:sz w:val="24"/>
                  <w:szCs w:val="24"/>
                </w:rPr>
                <w:t>://торги.223фз.рф</w:t>
              </w:r>
            </w:hyperlink>
          </w:p>
        </w:tc>
      </w:tr>
      <w:tr w:rsidR="0046317B" w:rsidRPr="00F53221" w14:paraId="0FD66BBB" w14:textId="77777777" w:rsidTr="0046317B">
        <w:trPr>
          <w:trHeight w:val="603"/>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57062F12" w14:textId="77777777" w:rsidR="0046317B" w:rsidRPr="00F53221" w:rsidRDefault="0046317B" w:rsidP="0046317B">
            <w:pPr>
              <w:widowControl w:val="0"/>
              <w:numPr>
                <w:ilvl w:val="0"/>
                <w:numId w:val="14"/>
              </w:numPr>
              <w:tabs>
                <w:tab w:val="left" w:pos="182"/>
                <w:tab w:val="left" w:pos="546"/>
              </w:tabs>
              <w:spacing w:after="160" w:line="259" w:lineRule="auto"/>
              <w:ind w:hanging="786"/>
              <w:rPr>
                <w:rFonts w:eastAsia="Times New Roman"/>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tcPr>
          <w:p w14:paraId="3EB354CF" w14:textId="77777777" w:rsidR="0046317B" w:rsidRPr="00F53221" w:rsidRDefault="0046317B" w:rsidP="0046317B">
            <w:pPr>
              <w:widowControl w:val="0"/>
              <w:rPr>
                <w:rFonts w:eastAsia="Times New Roman"/>
                <w:sz w:val="22"/>
                <w:szCs w:val="22"/>
              </w:rPr>
            </w:pPr>
            <w:r w:rsidRPr="00F53221">
              <w:rPr>
                <w:rFonts w:eastAsia="Times New Roman"/>
                <w:sz w:val="22"/>
                <w:szCs w:val="22"/>
              </w:rPr>
              <w:t xml:space="preserve">Описание предмета закупки  </w:t>
            </w:r>
          </w:p>
          <w:p w14:paraId="00C95003" w14:textId="77777777" w:rsidR="0046317B" w:rsidRPr="00F53221" w:rsidRDefault="0046317B" w:rsidP="0046317B">
            <w:pPr>
              <w:widowControl w:val="0"/>
              <w:rPr>
                <w:rFonts w:eastAsia="Times New Roman"/>
                <w:sz w:val="22"/>
                <w:szCs w:val="22"/>
              </w:rPr>
            </w:pPr>
            <w:proofErr w:type="gramStart"/>
            <w:r w:rsidRPr="00F53221">
              <w:rPr>
                <w:rFonts w:eastAsia="Times New Roman"/>
                <w:sz w:val="22"/>
                <w:szCs w:val="22"/>
              </w:rPr>
              <w:t>Требования к качественным, техническим, функциональным характеристикам (потребительским свойствам) товаров, услуг, работ,  эксплуатационные характеристики (при необходимости), требования к безопасности товаров, услуг, работ, порядок приемки товаров, услуг, работ и иные требования, связанные с определением соответствия товаров, услуг, работ потребностям Заказчика.</w:t>
            </w:r>
            <w:proofErr w:type="gramEnd"/>
          </w:p>
          <w:p w14:paraId="460F2927" w14:textId="77777777" w:rsidR="0046317B" w:rsidRPr="00F53221" w:rsidRDefault="0046317B" w:rsidP="0046317B">
            <w:pPr>
              <w:widowControl w:val="0"/>
              <w:rPr>
                <w:rFonts w:eastAsia="Times New Roman"/>
                <w:sz w:val="22"/>
                <w:szCs w:val="22"/>
              </w:rPr>
            </w:pPr>
          </w:p>
          <w:p w14:paraId="36BD7F64" w14:textId="4EAAA17F" w:rsidR="0046317B" w:rsidRPr="00F53221" w:rsidRDefault="0046317B" w:rsidP="0046317B">
            <w:pPr>
              <w:widowControl w:val="0"/>
              <w:rPr>
                <w:rFonts w:eastAsia="Times New Roman"/>
                <w:sz w:val="22"/>
                <w:szCs w:val="22"/>
              </w:rPr>
            </w:pPr>
            <w:r w:rsidRPr="00F53221">
              <w:rPr>
                <w:rFonts w:eastAsia="Times New Roman"/>
                <w:sz w:val="22"/>
                <w:szCs w:val="22"/>
              </w:rPr>
              <w:t xml:space="preserve">Требования к безопасности, качеству, техническим характеристикам, функциональным характеристикам (потребительским свойствам) </w:t>
            </w:r>
            <w:r w:rsidRPr="00F53221">
              <w:rPr>
                <w:rFonts w:eastAsia="Times New Roman"/>
                <w:sz w:val="22"/>
                <w:szCs w:val="22"/>
              </w:rPr>
              <w:lastRenderedPageBreak/>
              <w:t>товара, работы, услуги, к размерам, упаковке, отгрузке товара, к результатам работы</w:t>
            </w:r>
          </w:p>
        </w:tc>
        <w:tc>
          <w:tcPr>
            <w:tcW w:w="6437" w:type="dxa"/>
            <w:tcBorders>
              <w:top w:val="single" w:sz="6" w:space="0" w:color="000000"/>
              <w:left w:val="single" w:sz="6" w:space="0" w:color="000000"/>
              <w:bottom w:val="single" w:sz="6" w:space="0" w:color="000000"/>
              <w:right w:val="single" w:sz="6" w:space="0" w:color="000000"/>
            </w:tcBorders>
            <w:shd w:val="clear" w:color="auto" w:fill="auto"/>
          </w:tcPr>
          <w:p w14:paraId="7E6E43D8" w14:textId="77777777" w:rsidR="003C2EAC" w:rsidRDefault="003C2EAC" w:rsidP="0046317B">
            <w:pPr>
              <w:jc w:val="both"/>
              <w:rPr>
                <w:b/>
                <w:sz w:val="22"/>
                <w:szCs w:val="22"/>
              </w:rPr>
            </w:pPr>
            <w:r>
              <w:rPr>
                <w:b/>
                <w:sz w:val="22"/>
                <w:szCs w:val="22"/>
              </w:rPr>
              <w:lastRenderedPageBreak/>
              <w:t>Поставка металлопроката, в соответствии с Описанием объекта закупки (техническое задание).</w:t>
            </w:r>
          </w:p>
          <w:p w14:paraId="0FF94C5A" w14:textId="672DACFA" w:rsidR="0046317B" w:rsidRPr="00F53221" w:rsidRDefault="003C2EAC" w:rsidP="0046317B">
            <w:pPr>
              <w:jc w:val="both"/>
              <w:rPr>
                <w:rFonts w:eastAsia="Times New Roman"/>
                <w:bCs/>
                <w:sz w:val="22"/>
                <w:szCs w:val="22"/>
              </w:rPr>
            </w:pPr>
            <w:r>
              <w:rPr>
                <w:bCs/>
                <w:sz w:val="22"/>
                <w:szCs w:val="22"/>
              </w:rPr>
              <w:t>С</w:t>
            </w:r>
            <w:r w:rsidR="0046317B" w:rsidRPr="00F53221">
              <w:rPr>
                <w:rFonts w:eastAsia="Times New Roman"/>
                <w:bCs/>
                <w:sz w:val="22"/>
                <w:szCs w:val="22"/>
              </w:rPr>
              <w:t>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 количестве товара (услуга) и показатели, позволяющие определить соответствие предлагаемого для поставки товара (услуга) установленным Заказчиком требованиям, приведены в Описании предмета закупки (Части 3) настоящей документации об электронном аукционе.</w:t>
            </w:r>
          </w:p>
          <w:p w14:paraId="77A4FEF8" w14:textId="69F2E44C" w:rsidR="0046317B" w:rsidRPr="00F53221" w:rsidRDefault="0046317B" w:rsidP="0046317B">
            <w:pPr>
              <w:jc w:val="both"/>
              <w:rPr>
                <w:rFonts w:eastAsia="Times New Roman"/>
                <w:sz w:val="22"/>
                <w:szCs w:val="22"/>
              </w:rPr>
            </w:pPr>
            <w:r w:rsidRPr="00F53221">
              <w:rPr>
                <w:rFonts w:eastAsia="Times New Roman"/>
                <w:bCs/>
                <w:sz w:val="22"/>
                <w:szCs w:val="22"/>
              </w:rPr>
              <w:t xml:space="preserve">Требования стандартов, технических регламентов или иных нормативных документов, которым должны соответствовать товары, а также требования к подтверждающим документам (сертификатам, заключениям, инструкциям, гарантийным талонам и т.п.), требования к количеству товаров, размерам, комплектации, упаковке товара, требования к  гарантийному сроку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требования к предоставлению гарантии производителя и (или) поставщика данного товара и к сроку действия такой гарантии, формы, сроки  </w:t>
            </w:r>
            <w:r w:rsidRPr="00F53221">
              <w:rPr>
                <w:rFonts w:eastAsia="Times New Roman"/>
                <w:bCs/>
                <w:sz w:val="22"/>
                <w:szCs w:val="22"/>
              </w:rPr>
              <w:lastRenderedPageBreak/>
              <w:t>порядок оплаты товара (услуги), и иные условия исполнения договора приведены в Описании предмета закупки (Раздел 5) и Раздел 4 «Проект договора» настоящей документации об электронном аукционе</w:t>
            </w:r>
          </w:p>
        </w:tc>
      </w:tr>
      <w:tr w:rsidR="0046317B" w:rsidRPr="00F53221" w14:paraId="6DE578CE" w14:textId="77777777" w:rsidTr="00A62F9F">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2FEF8D52" w14:textId="77777777" w:rsidR="0046317B" w:rsidRPr="00F53221" w:rsidRDefault="0046317B" w:rsidP="0046317B">
            <w:pPr>
              <w:widowControl w:val="0"/>
              <w:numPr>
                <w:ilvl w:val="0"/>
                <w:numId w:val="14"/>
              </w:numPr>
              <w:tabs>
                <w:tab w:val="left" w:pos="182"/>
                <w:tab w:val="left" w:pos="546"/>
              </w:tabs>
              <w:spacing w:after="160" w:line="259" w:lineRule="auto"/>
              <w:ind w:hanging="786"/>
              <w:rPr>
                <w:rFonts w:eastAsia="Times New Roman"/>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tcPr>
          <w:p w14:paraId="5F1A847F" w14:textId="31B99965" w:rsidR="0046317B" w:rsidRPr="00F53221" w:rsidRDefault="0046317B" w:rsidP="0046317B">
            <w:pPr>
              <w:widowControl w:val="0"/>
              <w:rPr>
                <w:rFonts w:eastAsia="Times New Roman"/>
                <w:sz w:val="22"/>
                <w:szCs w:val="22"/>
              </w:rPr>
            </w:pPr>
            <w:r>
              <w:rPr>
                <w:rFonts w:eastAsia="Times New Roman"/>
                <w:sz w:val="22"/>
                <w:szCs w:val="22"/>
              </w:rPr>
              <w:t>М</w:t>
            </w:r>
            <w:r w:rsidRPr="0046317B">
              <w:rPr>
                <w:rFonts w:eastAsia="Times New Roman"/>
                <w:sz w:val="22"/>
                <w:szCs w:val="22"/>
              </w:rPr>
              <w:t>есто, условия и сроки (периоды) поставки товара, выполнения работы, оказания услуги</w:t>
            </w:r>
            <w:r w:rsidRPr="00F53221">
              <w:rPr>
                <w:rFonts w:eastAsia="Times New Roman"/>
                <w:sz w:val="22"/>
                <w:szCs w:val="22"/>
              </w:rPr>
              <w:t xml:space="preserve"> </w:t>
            </w:r>
          </w:p>
        </w:tc>
        <w:tc>
          <w:tcPr>
            <w:tcW w:w="6437" w:type="dxa"/>
            <w:tcBorders>
              <w:top w:val="single" w:sz="6" w:space="0" w:color="000000"/>
              <w:left w:val="single" w:sz="6" w:space="0" w:color="000000"/>
              <w:bottom w:val="single" w:sz="6" w:space="0" w:color="000000"/>
              <w:right w:val="single" w:sz="6" w:space="0" w:color="000000"/>
            </w:tcBorders>
            <w:shd w:val="clear" w:color="auto" w:fill="auto"/>
          </w:tcPr>
          <w:p w14:paraId="3A0917E4" w14:textId="6EA88D84" w:rsidR="0046317B" w:rsidRPr="00F53221" w:rsidRDefault="0046317B" w:rsidP="0046317B">
            <w:pPr>
              <w:widowControl w:val="0"/>
              <w:suppressAutoHyphens/>
              <w:autoSpaceDN w:val="0"/>
              <w:jc w:val="both"/>
              <w:textAlignment w:val="baseline"/>
              <w:rPr>
                <w:rFonts w:eastAsia="Andale Sans UI"/>
                <w:kern w:val="3"/>
                <w:sz w:val="22"/>
                <w:szCs w:val="22"/>
                <w:lang w:eastAsia="en-US" w:bidi="en-US"/>
              </w:rPr>
            </w:pPr>
            <w:r w:rsidRPr="00F53221">
              <w:rPr>
                <w:rFonts w:eastAsia="Andale Sans UI"/>
                <w:b/>
                <w:bCs/>
                <w:kern w:val="3"/>
                <w:sz w:val="22"/>
                <w:szCs w:val="22"/>
                <w:lang w:eastAsia="en-US" w:bidi="en-US"/>
              </w:rPr>
              <w:t xml:space="preserve">Место поставки товаров/выполнения работ/оказания услуг: </w:t>
            </w:r>
            <w:r w:rsidR="003C2EAC" w:rsidRPr="00BC1A5F">
              <w:rPr>
                <w:bCs/>
                <w:sz w:val="22"/>
                <w:szCs w:val="22"/>
              </w:rPr>
              <w:t>169600, Российская Федерация, Республика Коми, г. Печора, Печорский пр-т</w:t>
            </w:r>
            <w:proofErr w:type="gramStart"/>
            <w:r w:rsidR="003C2EAC" w:rsidRPr="00BC1A5F">
              <w:rPr>
                <w:bCs/>
                <w:sz w:val="22"/>
                <w:szCs w:val="22"/>
              </w:rPr>
              <w:t>,д</w:t>
            </w:r>
            <w:proofErr w:type="gramEnd"/>
            <w:r w:rsidR="003C2EAC" w:rsidRPr="00BC1A5F">
              <w:rPr>
                <w:bCs/>
                <w:sz w:val="22"/>
                <w:szCs w:val="22"/>
              </w:rPr>
              <w:t>.3.</w:t>
            </w:r>
          </w:p>
          <w:p w14:paraId="09E655B5" w14:textId="77777777" w:rsidR="0046317B" w:rsidRPr="00F53221" w:rsidRDefault="0046317B" w:rsidP="0046317B">
            <w:pPr>
              <w:jc w:val="both"/>
              <w:rPr>
                <w:rFonts w:eastAsia="Times New Roman"/>
                <w:sz w:val="22"/>
                <w:szCs w:val="22"/>
              </w:rPr>
            </w:pPr>
          </w:p>
          <w:p w14:paraId="6B0D926B" w14:textId="1433FC7A" w:rsidR="003C2EAC" w:rsidRPr="00042FF5" w:rsidRDefault="0046317B" w:rsidP="003C2EAC">
            <w:pPr>
              <w:pStyle w:val="af6"/>
              <w:tabs>
                <w:tab w:val="clear" w:pos="2160"/>
                <w:tab w:val="clear" w:pos="3119"/>
              </w:tabs>
              <w:spacing w:line="240" w:lineRule="auto"/>
              <w:ind w:left="0" w:firstLine="0"/>
              <w:rPr>
                <w:bCs/>
                <w:sz w:val="24"/>
                <w:szCs w:val="24"/>
              </w:rPr>
            </w:pPr>
            <w:r w:rsidRPr="003C2EAC">
              <w:rPr>
                <w:b/>
                <w:bCs/>
                <w:sz w:val="22"/>
                <w:szCs w:val="22"/>
              </w:rPr>
              <w:t xml:space="preserve">Срок </w:t>
            </w:r>
            <w:r w:rsidR="003C2EAC" w:rsidRPr="003C2EAC">
              <w:rPr>
                <w:b/>
                <w:bCs/>
                <w:sz w:val="22"/>
                <w:szCs w:val="22"/>
              </w:rPr>
              <w:t>поставки товара</w:t>
            </w:r>
            <w:r w:rsidRPr="003C2EAC">
              <w:rPr>
                <w:b/>
                <w:bCs/>
                <w:sz w:val="22"/>
                <w:szCs w:val="22"/>
              </w:rPr>
              <w:t xml:space="preserve">: </w:t>
            </w:r>
            <w:bookmarkStart w:id="3" w:name="_Hlk191631682"/>
            <w:r w:rsidR="003C2EAC" w:rsidRPr="003C2EAC">
              <w:rPr>
                <w:bCs/>
                <w:sz w:val="24"/>
                <w:szCs w:val="24"/>
              </w:rPr>
              <w:t>в</w:t>
            </w:r>
            <w:r w:rsidR="00514D3C">
              <w:rPr>
                <w:bCs/>
                <w:sz w:val="24"/>
                <w:szCs w:val="24"/>
              </w:rPr>
              <w:t xml:space="preserve"> течение 1</w:t>
            </w:r>
            <w:r w:rsidR="003C2EAC">
              <w:rPr>
                <w:bCs/>
                <w:sz w:val="24"/>
                <w:szCs w:val="24"/>
              </w:rPr>
              <w:t>5 календарных</w:t>
            </w:r>
            <w:r w:rsidR="003C2EAC" w:rsidRPr="00042FF5">
              <w:rPr>
                <w:bCs/>
                <w:sz w:val="24"/>
                <w:szCs w:val="24"/>
              </w:rPr>
              <w:t xml:space="preserve"> дней с момента подписания договора</w:t>
            </w:r>
            <w:r w:rsidR="003C2EAC">
              <w:rPr>
                <w:bCs/>
                <w:sz w:val="24"/>
                <w:szCs w:val="24"/>
              </w:rPr>
              <w:t>.</w:t>
            </w:r>
            <w:bookmarkEnd w:id="3"/>
          </w:p>
          <w:p w14:paraId="6472A5FE" w14:textId="02B6FACD" w:rsidR="0046317B" w:rsidRPr="00F53221" w:rsidRDefault="0046317B" w:rsidP="0046317B">
            <w:pPr>
              <w:contextualSpacing/>
              <w:jc w:val="both"/>
              <w:rPr>
                <w:rFonts w:eastAsia="Times New Roman"/>
                <w:sz w:val="22"/>
                <w:szCs w:val="22"/>
              </w:rPr>
            </w:pPr>
          </w:p>
          <w:p w14:paraId="1D56E5AE" w14:textId="77777777" w:rsidR="0046317B" w:rsidRPr="00F53221" w:rsidRDefault="0046317B" w:rsidP="0046317B">
            <w:pPr>
              <w:contextualSpacing/>
              <w:jc w:val="both"/>
              <w:rPr>
                <w:rFonts w:eastAsia="Times New Roman"/>
                <w:sz w:val="22"/>
                <w:szCs w:val="22"/>
              </w:rPr>
            </w:pPr>
            <w:r w:rsidRPr="00F53221">
              <w:rPr>
                <w:rFonts w:eastAsia="Times New Roman"/>
                <w:bCs/>
                <w:sz w:val="22"/>
                <w:szCs w:val="22"/>
              </w:rPr>
              <w:t xml:space="preserve">Требования к </w:t>
            </w:r>
            <w:r w:rsidRPr="00F53221">
              <w:rPr>
                <w:rFonts w:eastAsia="Times New Roman"/>
                <w:sz w:val="22"/>
                <w:szCs w:val="22"/>
              </w:rPr>
              <w:t>месту, условиям, срокам поставки товаров, и (или) последовательность их поставки определены в Описании предмета закупки (Раздел 5 документации об аукционе) и проекте договора (Раздел 4 документации об аукционе)</w:t>
            </w:r>
          </w:p>
          <w:p w14:paraId="1759DFA5" w14:textId="29B606F9" w:rsidR="0046317B" w:rsidRPr="00F53221" w:rsidRDefault="0046317B" w:rsidP="0046317B">
            <w:pPr>
              <w:widowControl w:val="0"/>
              <w:tabs>
                <w:tab w:val="left" w:pos="1276"/>
              </w:tabs>
              <w:jc w:val="both"/>
              <w:rPr>
                <w:rFonts w:eastAsia="Times New Roman"/>
                <w:bCs/>
                <w:sz w:val="22"/>
                <w:szCs w:val="22"/>
              </w:rPr>
            </w:pPr>
            <w:r w:rsidRPr="00F53221">
              <w:rPr>
                <w:rFonts w:eastAsia="Times New Roman"/>
                <w:sz w:val="22"/>
                <w:szCs w:val="22"/>
                <w:shd w:val="clear" w:color="auto" w:fill="FFFFFF"/>
              </w:rPr>
              <w:t xml:space="preserve">Порядок приемки товара, </w:t>
            </w:r>
            <w:r w:rsidRPr="00F53221">
              <w:rPr>
                <w:rFonts w:eastAsia="Times New Roman"/>
                <w:sz w:val="22"/>
                <w:szCs w:val="22"/>
              </w:rPr>
              <w:t>выполнения работ, оказания услуг</w:t>
            </w:r>
            <w:r w:rsidRPr="00F53221">
              <w:rPr>
                <w:rFonts w:eastAsia="Times New Roman"/>
                <w:sz w:val="22"/>
                <w:szCs w:val="22"/>
                <w:shd w:val="clear" w:color="auto" w:fill="FFFFFF"/>
              </w:rPr>
              <w:t xml:space="preserve"> определен в проекте договора (части 4 документации об аукционе)</w:t>
            </w:r>
          </w:p>
        </w:tc>
      </w:tr>
      <w:tr w:rsidR="0046317B" w:rsidRPr="00F53221" w14:paraId="50079017" w14:textId="77777777" w:rsidTr="00EC56A0">
        <w:trPr>
          <w:trHeight w:val="5706"/>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17587C10" w14:textId="77777777" w:rsidR="0046317B" w:rsidRPr="00F53221" w:rsidRDefault="0046317B" w:rsidP="0046317B">
            <w:pPr>
              <w:widowControl w:val="0"/>
              <w:numPr>
                <w:ilvl w:val="0"/>
                <w:numId w:val="14"/>
              </w:numPr>
              <w:tabs>
                <w:tab w:val="left" w:pos="182"/>
                <w:tab w:val="left" w:pos="546"/>
              </w:tabs>
              <w:ind w:left="0" w:firstLine="0"/>
              <w:jc w:val="center"/>
              <w:rPr>
                <w:rFonts w:eastAsia="Times New Roman"/>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tcPr>
          <w:p w14:paraId="606381FD" w14:textId="5AF77C74" w:rsidR="0046317B" w:rsidRPr="00F53221" w:rsidRDefault="0046317B" w:rsidP="0046317B">
            <w:pPr>
              <w:widowControl w:val="0"/>
              <w:rPr>
                <w:rFonts w:eastAsia="Times New Roman"/>
                <w:sz w:val="22"/>
                <w:szCs w:val="22"/>
              </w:rPr>
            </w:pPr>
            <w:r w:rsidRPr="00F53221">
              <w:rPr>
                <w:rFonts w:eastAsia="Times New Roman"/>
                <w:sz w:val="22"/>
                <w:szCs w:val="22"/>
              </w:rPr>
              <w:t>Сведения о начальной (максимальной) цене договора, а также сведения о начальной (максимальной) цене единицы каждого товара, услуги, работы, являющихся предметом закупки (в случае, если предмет закупки состоит из нескольких видов товаров, услуг, работ), либо формула цены, устанавливающая правила расчета сумм, подлежащих уплате Заказчиком исполнителю (подрядчику, поставщику) в ходе исполнения договора, и максимальное значение цены договора, а также сведения о начальной (максимальной) цене единицы каждого товара, услуги, работы, являющихся предметом закупки (в случае, если предмет закупки состоит из нескольких видов товаров, услуг, работ), либо цена единицы товара, услуги, работы, и максимальное значение цены договора</w:t>
            </w:r>
          </w:p>
        </w:tc>
        <w:tc>
          <w:tcPr>
            <w:tcW w:w="6437" w:type="dxa"/>
            <w:tcBorders>
              <w:top w:val="single" w:sz="6" w:space="0" w:color="000000"/>
              <w:left w:val="single" w:sz="6" w:space="0" w:color="000000"/>
              <w:bottom w:val="single" w:sz="6" w:space="0" w:color="000000"/>
              <w:right w:val="single" w:sz="6" w:space="0" w:color="000000"/>
            </w:tcBorders>
            <w:shd w:val="clear" w:color="auto" w:fill="auto"/>
          </w:tcPr>
          <w:p w14:paraId="59F5AB8F" w14:textId="7FCD6362" w:rsidR="0046317B" w:rsidRPr="003C2EAC" w:rsidRDefault="00514D3C" w:rsidP="0046317B">
            <w:pPr>
              <w:jc w:val="both"/>
              <w:rPr>
                <w:rFonts w:eastAsia="Times New Roman"/>
                <w:b/>
                <w:bCs/>
                <w:sz w:val="22"/>
                <w:szCs w:val="22"/>
              </w:rPr>
            </w:pPr>
            <w:r>
              <w:rPr>
                <w:rFonts w:eastAsia="Times New Roman"/>
                <w:b/>
                <w:bCs/>
                <w:sz w:val="22"/>
                <w:szCs w:val="22"/>
              </w:rPr>
              <w:t>512 559</w:t>
            </w:r>
            <w:r w:rsidR="003C2EAC" w:rsidRPr="003C2EAC">
              <w:rPr>
                <w:rFonts w:eastAsia="Times New Roman"/>
                <w:b/>
                <w:bCs/>
                <w:sz w:val="22"/>
                <w:szCs w:val="22"/>
              </w:rPr>
              <w:t xml:space="preserve"> (</w:t>
            </w:r>
            <w:r>
              <w:rPr>
                <w:rFonts w:eastAsia="Times New Roman"/>
                <w:b/>
                <w:bCs/>
                <w:sz w:val="22"/>
                <w:szCs w:val="22"/>
              </w:rPr>
              <w:t>Пятьсот двенадцать тысяч пятьсот пятьдесят девять) рублей 60</w:t>
            </w:r>
            <w:r w:rsidR="003C2EAC" w:rsidRPr="003C2EAC">
              <w:rPr>
                <w:rFonts w:eastAsia="Times New Roman"/>
                <w:b/>
                <w:bCs/>
                <w:sz w:val="22"/>
                <w:szCs w:val="22"/>
              </w:rPr>
              <w:t xml:space="preserve"> копеек, включая НДС.</w:t>
            </w:r>
          </w:p>
          <w:p w14:paraId="1FEEEE38" w14:textId="77777777" w:rsidR="003C2EAC" w:rsidRPr="00F53221" w:rsidRDefault="003C2EAC" w:rsidP="0046317B">
            <w:pPr>
              <w:jc w:val="both"/>
              <w:rPr>
                <w:rFonts w:eastAsia="Times New Roman"/>
                <w:b/>
                <w:sz w:val="22"/>
                <w:szCs w:val="22"/>
              </w:rPr>
            </w:pPr>
          </w:p>
          <w:p w14:paraId="4B31C962" w14:textId="40C37EC4" w:rsidR="0046317B" w:rsidRPr="00F53221" w:rsidRDefault="0046317B" w:rsidP="0046317B">
            <w:pPr>
              <w:jc w:val="both"/>
              <w:rPr>
                <w:rFonts w:eastAsia="Times New Roman"/>
                <w:bCs/>
                <w:color w:val="FF0000"/>
                <w:sz w:val="22"/>
                <w:szCs w:val="22"/>
              </w:rPr>
            </w:pPr>
            <w:r w:rsidRPr="00F53221">
              <w:rPr>
                <w:rFonts w:eastAsia="Times New Roman"/>
                <w:sz w:val="22"/>
                <w:szCs w:val="22"/>
              </w:rPr>
              <w:t>Обоснование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представлены в Части 6 настоящей документации об аукционе</w:t>
            </w:r>
          </w:p>
        </w:tc>
      </w:tr>
      <w:tr w:rsidR="0046317B" w:rsidRPr="00F53221" w14:paraId="32DA39BD" w14:textId="77777777" w:rsidTr="00A62F9F">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4D2F93E1" w14:textId="77777777" w:rsidR="0046317B" w:rsidRPr="00F53221" w:rsidRDefault="0046317B" w:rsidP="0046317B">
            <w:pPr>
              <w:widowControl w:val="0"/>
              <w:numPr>
                <w:ilvl w:val="0"/>
                <w:numId w:val="14"/>
              </w:numPr>
              <w:tabs>
                <w:tab w:val="left" w:pos="182"/>
                <w:tab w:val="left" w:pos="546"/>
              </w:tabs>
              <w:ind w:left="0" w:firstLine="0"/>
              <w:jc w:val="center"/>
              <w:rPr>
                <w:rFonts w:eastAsia="Times New Roman"/>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tcPr>
          <w:p w14:paraId="494D3045" w14:textId="334B45A8" w:rsidR="0046317B" w:rsidRPr="00F53221" w:rsidRDefault="0046317B" w:rsidP="0046317B">
            <w:pPr>
              <w:widowControl w:val="0"/>
              <w:rPr>
                <w:rFonts w:eastAsia="Times New Roman"/>
                <w:sz w:val="22"/>
                <w:szCs w:val="22"/>
              </w:rPr>
            </w:pPr>
            <w:r w:rsidRPr="00F53221">
              <w:rPr>
                <w:rFonts w:eastAsia="Times New Roman"/>
                <w:sz w:val="22"/>
                <w:szCs w:val="22"/>
              </w:rPr>
              <w:t>Сведения о валюте, используемой для формирования цены договора и расчетов с исполнителями (подрядчиками, поставщиками)</w:t>
            </w:r>
          </w:p>
        </w:tc>
        <w:tc>
          <w:tcPr>
            <w:tcW w:w="6437" w:type="dxa"/>
            <w:tcBorders>
              <w:top w:val="single" w:sz="6" w:space="0" w:color="000000"/>
              <w:left w:val="single" w:sz="6" w:space="0" w:color="000000"/>
              <w:bottom w:val="single" w:sz="6" w:space="0" w:color="000000"/>
              <w:right w:val="single" w:sz="6" w:space="0" w:color="000000"/>
            </w:tcBorders>
            <w:shd w:val="clear" w:color="auto" w:fill="auto"/>
          </w:tcPr>
          <w:p w14:paraId="1473A053" w14:textId="69BBFCE5" w:rsidR="0046317B" w:rsidRPr="00F53221" w:rsidRDefault="0046317B" w:rsidP="0046317B">
            <w:pPr>
              <w:widowControl w:val="0"/>
              <w:contextualSpacing/>
              <w:jc w:val="both"/>
              <w:rPr>
                <w:rFonts w:eastAsia="Times New Roman"/>
                <w:bCs/>
                <w:sz w:val="22"/>
                <w:szCs w:val="22"/>
              </w:rPr>
            </w:pPr>
            <w:r w:rsidRPr="00F53221">
              <w:rPr>
                <w:rFonts w:eastAsia="Times New Roman"/>
                <w:sz w:val="22"/>
                <w:szCs w:val="22"/>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46317B" w:rsidRPr="00F53221" w14:paraId="4CD7EA59" w14:textId="77777777" w:rsidTr="00A62F9F">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78E5DA3A" w14:textId="77777777" w:rsidR="0046317B" w:rsidRPr="00F53221" w:rsidRDefault="0046317B" w:rsidP="0046317B">
            <w:pPr>
              <w:widowControl w:val="0"/>
              <w:numPr>
                <w:ilvl w:val="0"/>
                <w:numId w:val="14"/>
              </w:numPr>
              <w:tabs>
                <w:tab w:val="left" w:pos="182"/>
                <w:tab w:val="left" w:pos="546"/>
              </w:tabs>
              <w:ind w:left="0" w:firstLine="0"/>
              <w:jc w:val="center"/>
              <w:rPr>
                <w:rFonts w:eastAsia="Times New Roman"/>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tcPr>
          <w:p w14:paraId="6F9FFB0D" w14:textId="6BE1C63D" w:rsidR="0046317B" w:rsidRPr="00F53221" w:rsidRDefault="0046317B" w:rsidP="0046317B">
            <w:pPr>
              <w:widowControl w:val="0"/>
              <w:rPr>
                <w:rFonts w:eastAsia="Times New Roman"/>
                <w:sz w:val="22"/>
                <w:szCs w:val="22"/>
              </w:rPr>
            </w:pPr>
            <w:r w:rsidRPr="00F53221">
              <w:rPr>
                <w:rFonts w:eastAsia="Times New Roman"/>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437" w:type="dxa"/>
            <w:tcBorders>
              <w:top w:val="single" w:sz="6" w:space="0" w:color="000000"/>
              <w:left w:val="single" w:sz="6" w:space="0" w:color="000000"/>
              <w:bottom w:val="single" w:sz="6" w:space="0" w:color="000000"/>
              <w:right w:val="single" w:sz="6" w:space="0" w:color="000000"/>
            </w:tcBorders>
            <w:shd w:val="clear" w:color="auto" w:fill="auto"/>
          </w:tcPr>
          <w:p w14:paraId="4CC21622" w14:textId="4F7F0553" w:rsidR="0046317B" w:rsidRPr="00F53221" w:rsidRDefault="0046317B" w:rsidP="0046317B">
            <w:pPr>
              <w:jc w:val="both"/>
              <w:rPr>
                <w:rFonts w:eastAsia="Times New Roman"/>
                <w:sz w:val="22"/>
                <w:szCs w:val="22"/>
              </w:rPr>
            </w:pPr>
            <w:r w:rsidRPr="00F53221">
              <w:rPr>
                <w:rFonts w:eastAsia="Times New Roman"/>
                <w:sz w:val="22"/>
                <w:szCs w:val="22"/>
              </w:rPr>
              <w:t>Не применяется</w:t>
            </w:r>
          </w:p>
        </w:tc>
      </w:tr>
      <w:tr w:rsidR="0046317B" w:rsidRPr="00F53221" w14:paraId="6FE17EEB" w14:textId="77777777" w:rsidTr="00A62F9F">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12462390" w14:textId="77777777" w:rsidR="0046317B" w:rsidRPr="00F53221" w:rsidRDefault="0046317B" w:rsidP="0046317B">
            <w:pPr>
              <w:widowControl w:val="0"/>
              <w:numPr>
                <w:ilvl w:val="0"/>
                <w:numId w:val="14"/>
              </w:numPr>
              <w:tabs>
                <w:tab w:val="left" w:pos="182"/>
                <w:tab w:val="left" w:pos="546"/>
              </w:tabs>
              <w:ind w:left="0" w:firstLine="0"/>
              <w:jc w:val="center"/>
              <w:rPr>
                <w:rFonts w:eastAsia="Times New Roman"/>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tcPr>
          <w:p w14:paraId="27CF0CE0" w14:textId="56FC2209" w:rsidR="0046317B" w:rsidRPr="00F53221" w:rsidRDefault="0046317B" w:rsidP="0046317B">
            <w:pPr>
              <w:widowControl w:val="0"/>
              <w:rPr>
                <w:rFonts w:eastAsia="Times New Roman"/>
                <w:sz w:val="22"/>
                <w:szCs w:val="22"/>
              </w:rPr>
            </w:pPr>
            <w:r w:rsidRPr="00F53221">
              <w:rPr>
                <w:rFonts w:eastAsia="Times New Roman"/>
                <w:sz w:val="22"/>
                <w:szCs w:val="22"/>
              </w:rPr>
              <w:t xml:space="preserve">Порядок формирования цены договора с учетом или без учета </w:t>
            </w:r>
            <w:r w:rsidRPr="00F53221">
              <w:rPr>
                <w:rFonts w:eastAsia="Times New Roman"/>
                <w:sz w:val="22"/>
                <w:szCs w:val="22"/>
              </w:rPr>
              <w:lastRenderedPageBreak/>
              <w:t>расходов на перевозку, страхование, уплату таможенных пошлин, налогов и других обязательных платежей</w:t>
            </w:r>
          </w:p>
        </w:tc>
        <w:tc>
          <w:tcPr>
            <w:tcW w:w="6437" w:type="dxa"/>
            <w:tcBorders>
              <w:top w:val="single" w:sz="6" w:space="0" w:color="000000"/>
              <w:left w:val="single" w:sz="6" w:space="0" w:color="000000"/>
              <w:bottom w:val="single" w:sz="6" w:space="0" w:color="000000"/>
              <w:right w:val="single" w:sz="6" w:space="0" w:color="000000"/>
            </w:tcBorders>
            <w:shd w:val="clear" w:color="auto" w:fill="auto"/>
          </w:tcPr>
          <w:p w14:paraId="4D2DC4BE" w14:textId="422055C8" w:rsidR="0046317B" w:rsidRPr="00F53221" w:rsidRDefault="0046317B" w:rsidP="0046317B">
            <w:pPr>
              <w:widowControl w:val="0"/>
              <w:jc w:val="both"/>
              <w:rPr>
                <w:rFonts w:eastAsia="Times New Roman"/>
                <w:sz w:val="22"/>
                <w:szCs w:val="22"/>
              </w:rPr>
            </w:pPr>
            <w:r w:rsidRPr="00F53221">
              <w:rPr>
                <w:rFonts w:eastAsia="Times New Roman"/>
                <w:sz w:val="22"/>
                <w:szCs w:val="22"/>
              </w:rPr>
              <w:lastRenderedPageBreak/>
              <w:t xml:space="preserve">Цена Договора включает в себя: общую стоимость всех затрат, издержек и иных расходов </w:t>
            </w:r>
            <w:r w:rsidR="003C2EAC">
              <w:rPr>
                <w:rFonts w:eastAsia="Times New Roman"/>
                <w:sz w:val="22"/>
                <w:szCs w:val="22"/>
              </w:rPr>
              <w:t>Поставщика</w:t>
            </w:r>
            <w:r w:rsidRPr="00F53221">
              <w:rPr>
                <w:rFonts w:eastAsia="Times New Roman"/>
                <w:sz w:val="22"/>
                <w:szCs w:val="22"/>
              </w:rPr>
              <w:t xml:space="preserve">, необходимые для </w:t>
            </w:r>
            <w:r w:rsidRPr="00F53221">
              <w:rPr>
                <w:rFonts w:eastAsia="Times New Roman"/>
                <w:sz w:val="22"/>
                <w:szCs w:val="22"/>
              </w:rPr>
              <w:lastRenderedPageBreak/>
              <w:t xml:space="preserve">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все виды погрузочно-разгрузочных работ, затраты по хранению товара на складе поставщика, все подлежащие к уплате налоги, пошлины, обязательные платежи, таможенные платежи, иные платежи, прочие сборы, которые </w:t>
            </w:r>
            <w:r w:rsidR="003C2EAC">
              <w:rPr>
                <w:rFonts w:eastAsia="Times New Roman"/>
                <w:sz w:val="22"/>
                <w:szCs w:val="22"/>
              </w:rPr>
              <w:t>Поставщик</w:t>
            </w:r>
            <w:r w:rsidRPr="00F53221">
              <w:rPr>
                <w:rFonts w:eastAsia="Times New Roman"/>
                <w:sz w:val="22"/>
                <w:szCs w:val="22"/>
              </w:rPr>
              <w:t xml:space="preserve"> должен оплачивать в соответствии с Договором или на иных основаниях в соответствии с законодательством Российской Федерации.</w:t>
            </w:r>
          </w:p>
        </w:tc>
      </w:tr>
      <w:tr w:rsidR="0046317B" w:rsidRPr="00F53221" w14:paraId="783D2728" w14:textId="77777777" w:rsidTr="00A62F9F">
        <w:trPr>
          <w:trHeight w:val="191"/>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38CEEBAB" w14:textId="77777777" w:rsidR="0046317B" w:rsidRPr="00F53221" w:rsidRDefault="0046317B" w:rsidP="0046317B">
            <w:pPr>
              <w:widowControl w:val="0"/>
              <w:numPr>
                <w:ilvl w:val="0"/>
                <w:numId w:val="14"/>
              </w:numPr>
              <w:tabs>
                <w:tab w:val="left" w:pos="182"/>
                <w:tab w:val="left" w:pos="546"/>
              </w:tabs>
              <w:ind w:left="0" w:firstLine="0"/>
              <w:jc w:val="center"/>
              <w:rPr>
                <w:rFonts w:eastAsia="Times New Roman"/>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tcPr>
          <w:p w14:paraId="7533C0FB" w14:textId="2823C821" w:rsidR="0046317B" w:rsidRPr="00F53221" w:rsidRDefault="0046317B" w:rsidP="0046317B">
            <w:pPr>
              <w:widowControl w:val="0"/>
              <w:rPr>
                <w:rFonts w:eastAsia="Times New Roman"/>
                <w:sz w:val="22"/>
                <w:szCs w:val="22"/>
              </w:rPr>
            </w:pPr>
            <w:r w:rsidRPr="00F53221">
              <w:rPr>
                <w:rFonts w:eastAsia="Times New Roman"/>
                <w:sz w:val="22"/>
                <w:szCs w:val="22"/>
              </w:rPr>
              <w:t>Форма, сроки и порядок оплаты товара, услуги, работы</w:t>
            </w:r>
          </w:p>
        </w:tc>
        <w:tc>
          <w:tcPr>
            <w:tcW w:w="6437" w:type="dxa"/>
            <w:tcBorders>
              <w:top w:val="single" w:sz="6" w:space="0" w:color="000000"/>
              <w:left w:val="single" w:sz="6" w:space="0" w:color="000000"/>
              <w:bottom w:val="single" w:sz="6" w:space="0" w:color="000000"/>
              <w:right w:val="single" w:sz="6" w:space="0" w:color="000000"/>
            </w:tcBorders>
            <w:shd w:val="clear" w:color="auto" w:fill="auto"/>
          </w:tcPr>
          <w:p w14:paraId="5A743C09" w14:textId="543443F2" w:rsidR="003C2EAC" w:rsidRPr="003C2EAC" w:rsidRDefault="0046317B" w:rsidP="003C2EAC">
            <w:pPr>
              <w:pStyle w:val="af6"/>
              <w:tabs>
                <w:tab w:val="clear" w:pos="2160"/>
                <w:tab w:val="clear" w:pos="3119"/>
              </w:tabs>
              <w:spacing w:line="240" w:lineRule="auto"/>
              <w:ind w:left="0" w:firstLine="0"/>
              <w:rPr>
                <w:bCs/>
                <w:iCs/>
                <w:sz w:val="24"/>
                <w:szCs w:val="24"/>
              </w:rPr>
            </w:pPr>
            <w:r w:rsidRPr="003C2EAC">
              <w:rPr>
                <w:color w:val="000000"/>
                <w:sz w:val="22"/>
                <w:szCs w:val="22"/>
              </w:rPr>
              <w:t xml:space="preserve">Оплата по Договору осуществляется </w:t>
            </w:r>
            <w:r w:rsidR="003C2EAC" w:rsidRPr="003C2EAC">
              <w:rPr>
                <w:bCs/>
                <w:iCs/>
                <w:sz w:val="24"/>
                <w:szCs w:val="24"/>
              </w:rPr>
              <w:t>безналичным расчетом, оплата производится в течение 7 (семи) рабочих дней с даты двустороннего подписания документа о приемке товара.</w:t>
            </w:r>
          </w:p>
          <w:p w14:paraId="39633643" w14:textId="77777777" w:rsidR="0046317B" w:rsidRPr="003C2EAC" w:rsidRDefault="0046317B" w:rsidP="0046317B">
            <w:pPr>
              <w:widowControl w:val="0"/>
              <w:contextualSpacing/>
              <w:jc w:val="both"/>
              <w:rPr>
                <w:rFonts w:eastAsia="Times New Roman"/>
                <w:color w:val="000000"/>
                <w:sz w:val="22"/>
                <w:szCs w:val="22"/>
              </w:rPr>
            </w:pPr>
            <w:r w:rsidRPr="003C2EAC">
              <w:rPr>
                <w:rFonts w:eastAsia="Times New Roman"/>
                <w:color w:val="000000"/>
                <w:sz w:val="22"/>
                <w:szCs w:val="22"/>
              </w:rPr>
              <w:t>Форма оплаты - безналичный расчет.</w:t>
            </w:r>
          </w:p>
          <w:p w14:paraId="5D7F506C" w14:textId="6D87B07F" w:rsidR="0046317B" w:rsidRPr="003C2EAC" w:rsidRDefault="0046317B" w:rsidP="003C2EAC">
            <w:pPr>
              <w:widowControl w:val="0"/>
              <w:jc w:val="both"/>
              <w:rPr>
                <w:rFonts w:eastAsia="Times New Roman"/>
                <w:sz w:val="22"/>
                <w:szCs w:val="22"/>
              </w:rPr>
            </w:pPr>
            <w:r w:rsidRPr="003C2EAC">
              <w:rPr>
                <w:rFonts w:eastAsia="Times New Roman"/>
                <w:color w:val="000000"/>
                <w:sz w:val="22"/>
                <w:szCs w:val="22"/>
              </w:rPr>
              <w:t>Авансовый платеж не предусмотрен.</w:t>
            </w:r>
          </w:p>
        </w:tc>
      </w:tr>
      <w:tr w:rsidR="0046317B" w:rsidRPr="00F53221" w14:paraId="0DD7695E" w14:textId="77777777" w:rsidTr="00101F6C">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5D142742" w14:textId="77777777" w:rsidR="0046317B" w:rsidRPr="00F53221" w:rsidRDefault="0046317B" w:rsidP="0046317B">
            <w:pPr>
              <w:widowControl w:val="0"/>
              <w:numPr>
                <w:ilvl w:val="0"/>
                <w:numId w:val="14"/>
              </w:numPr>
              <w:tabs>
                <w:tab w:val="left" w:pos="182"/>
                <w:tab w:val="left" w:pos="546"/>
              </w:tabs>
              <w:ind w:left="0" w:firstLine="0"/>
              <w:jc w:val="center"/>
              <w:rPr>
                <w:rFonts w:eastAsia="Times New Roman"/>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330762" w14:textId="6C8A9836" w:rsidR="0046317B" w:rsidRPr="00F53221" w:rsidRDefault="0046317B" w:rsidP="0046317B">
            <w:pPr>
              <w:widowControl w:val="0"/>
              <w:rPr>
                <w:rFonts w:eastAsia="Times New Roman"/>
                <w:sz w:val="22"/>
                <w:szCs w:val="22"/>
              </w:rPr>
            </w:pPr>
            <w:r w:rsidRPr="00F53221">
              <w:rPr>
                <w:rFonts w:eastAsia="Times New Roman"/>
                <w:sz w:val="22"/>
                <w:szCs w:val="22"/>
              </w:rPr>
              <w:t>Форма, порядок, дата начала и дата окончания срока предоставления участникам закупки разъяснений положений документации о закупке</w:t>
            </w:r>
          </w:p>
        </w:tc>
        <w:tc>
          <w:tcPr>
            <w:tcW w:w="64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FE52AB" w14:textId="77777777" w:rsidR="0046317B" w:rsidRPr="00F53221" w:rsidRDefault="0046317B" w:rsidP="0046317B">
            <w:pPr>
              <w:autoSpaceDE w:val="0"/>
              <w:autoSpaceDN w:val="0"/>
              <w:adjustRightInd w:val="0"/>
              <w:jc w:val="both"/>
              <w:rPr>
                <w:rFonts w:eastAsia="Times New Roman"/>
                <w:sz w:val="22"/>
                <w:szCs w:val="22"/>
              </w:rPr>
            </w:pPr>
            <w:r w:rsidRPr="00F53221">
              <w:rPr>
                <w:rFonts w:eastAsia="Times New Roman"/>
                <w:sz w:val="22"/>
                <w:szCs w:val="22"/>
              </w:rPr>
              <w:t>Любой участник закупки вправе направить на адрес электронной площадки,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 закупке. В течение одного часа с момента поступления указанного запроса он направляется оператором электронной площадки Заказчику.</w:t>
            </w:r>
          </w:p>
          <w:p w14:paraId="06B63820" w14:textId="77777777" w:rsidR="0046317B" w:rsidRPr="00F53221" w:rsidRDefault="0046317B" w:rsidP="0046317B">
            <w:pPr>
              <w:autoSpaceDE w:val="0"/>
              <w:autoSpaceDN w:val="0"/>
              <w:adjustRightInd w:val="0"/>
              <w:rPr>
                <w:sz w:val="22"/>
                <w:szCs w:val="22"/>
              </w:rPr>
            </w:pPr>
            <w:r w:rsidRPr="00F53221">
              <w:rPr>
                <w:bCs/>
                <w:i/>
                <w:sz w:val="22"/>
                <w:szCs w:val="22"/>
              </w:rPr>
              <w:t>Форма:</w:t>
            </w:r>
            <w:r w:rsidRPr="00F53221">
              <w:rPr>
                <w:sz w:val="22"/>
                <w:szCs w:val="22"/>
              </w:rPr>
              <w:t xml:space="preserve"> произвольная, в виде электронного документа.</w:t>
            </w:r>
          </w:p>
          <w:p w14:paraId="1793DA7A" w14:textId="77777777" w:rsidR="0046317B" w:rsidRPr="00F53221" w:rsidRDefault="0046317B" w:rsidP="0046317B">
            <w:pPr>
              <w:widowControl w:val="0"/>
              <w:jc w:val="both"/>
              <w:rPr>
                <w:rFonts w:eastAsia="Times New Roman"/>
                <w:sz w:val="22"/>
                <w:szCs w:val="22"/>
              </w:rPr>
            </w:pPr>
            <w:r w:rsidRPr="00F53221">
              <w:rPr>
                <w:rFonts w:eastAsia="Times New Roman"/>
                <w:sz w:val="22"/>
                <w:szCs w:val="22"/>
              </w:rPr>
              <w:t>В течение трех рабочих дней с даты поступления запроса о даче разъяснений положений извещения о проведении аукциона в электронной форме и (или) документации о закупке Заказчик осуществляет разъяснение положений извещения о проведении аукциона в электронной форме и (или)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 в электронной форме.</w:t>
            </w:r>
          </w:p>
          <w:p w14:paraId="1E312C4D" w14:textId="77777777" w:rsidR="0046317B" w:rsidRPr="00F53221" w:rsidRDefault="0046317B" w:rsidP="0046317B">
            <w:pPr>
              <w:widowControl w:val="0"/>
              <w:jc w:val="both"/>
              <w:rPr>
                <w:rFonts w:eastAsia="Times New Roman"/>
                <w:sz w:val="22"/>
                <w:szCs w:val="22"/>
              </w:rPr>
            </w:pPr>
            <w:r w:rsidRPr="00F53221">
              <w:rPr>
                <w:rFonts w:eastAsia="Times New Roman"/>
                <w:sz w:val="22"/>
                <w:szCs w:val="22"/>
              </w:rPr>
              <w:t xml:space="preserve">Дата начала и окончания срока предоставления участникам электронного аукциона разъяснений положений извещения о проведении аукциона в электронной форме и (или) документации о закупке: </w:t>
            </w:r>
          </w:p>
          <w:p w14:paraId="5F7D3F5E" w14:textId="5975DF8C" w:rsidR="0046317B" w:rsidRPr="00F53221" w:rsidRDefault="00835217" w:rsidP="0046317B">
            <w:pPr>
              <w:widowControl w:val="0"/>
              <w:jc w:val="both"/>
              <w:rPr>
                <w:rFonts w:eastAsia="Times New Roman"/>
                <w:b/>
                <w:i/>
                <w:sz w:val="22"/>
                <w:szCs w:val="22"/>
                <w:highlight w:val="yellow"/>
              </w:rPr>
            </w:pPr>
            <w:r>
              <w:rPr>
                <w:rFonts w:eastAsia="Times New Roman"/>
                <w:b/>
                <w:i/>
                <w:sz w:val="22"/>
                <w:szCs w:val="22"/>
                <w:highlight w:val="yellow"/>
              </w:rPr>
              <w:t>дата начала - «04</w:t>
            </w:r>
            <w:r w:rsidR="0046317B" w:rsidRPr="00F53221">
              <w:rPr>
                <w:rFonts w:eastAsia="Times New Roman"/>
                <w:b/>
                <w:i/>
                <w:sz w:val="22"/>
                <w:szCs w:val="22"/>
                <w:highlight w:val="yellow"/>
              </w:rPr>
              <w:t xml:space="preserve">» </w:t>
            </w:r>
            <w:r>
              <w:rPr>
                <w:rFonts w:eastAsia="Times New Roman"/>
                <w:b/>
                <w:i/>
                <w:sz w:val="22"/>
                <w:szCs w:val="22"/>
                <w:highlight w:val="yellow"/>
              </w:rPr>
              <w:t>марта</w:t>
            </w:r>
            <w:r w:rsidR="0046317B" w:rsidRPr="00F53221">
              <w:rPr>
                <w:rFonts w:eastAsia="Times New Roman"/>
                <w:b/>
                <w:i/>
                <w:sz w:val="22"/>
                <w:szCs w:val="22"/>
                <w:highlight w:val="yellow"/>
              </w:rPr>
              <w:t xml:space="preserve"> 2025 года</w:t>
            </w:r>
          </w:p>
          <w:p w14:paraId="62F4D83B" w14:textId="5B96143C" w:rsidR="0046317B" w:rsidRPr="00F53221" w:rsidRDefault="00835217" w:rsidP="0046317B">
            <w:pPr>
              <w:widowControl w:val="0"/>
              <w:jc w:val="both"/>
              <w:rPr>
                <w:rFonts w:eastAsia="Times New Roman"/>
                <w:sz w:val="22"/>
                <w:szCs w:val="22"/>
              </w:rPr>
            </w:pPr>
            <w:r>
              <w:rPr>
                <w:rFonts w:eastAsia="Times New Roman"/>
                <w:b/>
                <w:i/>
                <w:sz w:val="22"/>
                <w:szCs w:val="22"/>
                <w:highlight w:val="yellow"/>
              </w:rPr>
              <w:t>дата окончания - «20</w:t>
            </w:r>
            <w:r w:rsidR="0046317B" w:rsidRPr="00F53221">
              <w:rPr>
                <w:rFonts w:eastAsia="Times New Roman"/>
                <w:b/>
                <w:i/>
                <w:sz w:val="22"/>
                <w:szCs w:val="22"/>
                <w:highlight w:val="yellow"/>
              </w:rPr>
              <w:t>» марта 2025 года</w:t>
            </w:r>
          </w:p>
          <w:p w14:paraId="66183C87" w14:textId="77777777" w:rsidR="0046317B" w:rsidRPr="00F53221" w:rsidRDefault="0046317B" w:rsidP="0046317B">
            <w:pPr>
              <w:widowControl w:val="0"/>
              <w:jc w:val="both"/>
              <w:rPr>
                <w:rFonts w:eastAsia="Times New Roman"/>
                <w:bCs/>
                <w:iCs/>
                <w:sz w:val="22"/>
                <w:szCs w:val="22"/>
              </w:rPr>
            </w:pPr>
            <w:r w:rsidRPr="00F53221">
              <w:rPr>
                <w:rFonts w:eastAsia="Times New Roman"/>
                <w:bCs/>
                <w:iCs/>
                <w:sz w:val="22"/>
                <w:szCs w:val="22"/>
              </w:rPr>
              <w:t>если запрос поступил не позднее чем за три рабочих дня до даты окончания срока подачи заявок на участие в аукционе в электронной форме</w:t>
            </w:r>
          </w:p>
          <w:p w14:paraId="65AF36D5" w14:textId="4AD6F2DD" w:rsidR="0046317B" w:rsidRPr="00F53221" w:rsidRDefault="0046317B" w:rsidP="0046317B">
            <w:pPr>
              <w:widowControl w:val="0"/>
              <w:jc w:val="both"/>
              <w:rPr>
                <w:rFonts w:eastAsia="Times New Roman"/>
                <w:b/>
                <w:sz w:val="22"/>
                <w:szCs w:val="22"/>
              </w:rPr>
            </w:pPr>
            <w:r w:rsidRPr="00F53221">
              <w:rPr>
                <w:rFonts w:eastAsia="Times New Roman"/>
                <w:sz w:val="22"/>
                <w:szCs w:val="22"/>
              </w:rPr>
              <w:t>Разъяснения положений извещения о проведении аукциона в электронной форме и (или) документации о закупке могут быть даны Заказчиком по собственной инициативе в любое время до даты окончания срока подачи заявок на участие в аукционе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аукционе в электронной форме, такие разъяснения размещаются в единой информационной системе.</w:t>
            </w:r>
          </w:p>
        </w:tc>
      </w:tr>
      <w:tr w:rsidR="0046317B" w:rsidRPr="00F53221" w14:paraId="133EFCB2" w14:textId="77777777" w:rsidTr="00DD2AED">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1BF1E26A" w14:textId="77777777" w:rsidR="0046317B" w:rsidRPr="00F53221" w:rsidRDefault="0046317B" w:rsidP="0046317B">
            <w:pPr>
              <w:widowControl w:val="0"/>
              <w:numPr>
                <w:ilvl w:val="0"/>
                <w:numId w:val="14"/>
              </w:numPr>
              <w:tabs>
                <w:tab w:val="left" w:pos="182"/>
                <w:tab w:val="left" w:pos="546"/>
              </w:tabs>
              <w:ind w:left="0" w:firstLine="0"/>
              <w:jc w:val="center"/>
              <w:rPr>
                <w:rFonts w:eastAsia="Times New Roman"/>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87B6E1" w14:textId="7A858960" w:rsidR="0046317B" w:rsidRPr="00F53221" w:rsidRDefault="0046317B" w:rsidP="0046317B">
            <w:pPr>
              <w:widowControl w:val="0"/>
              <w:rPr>
                <w:rFonts w:eastAsia="Times New Roman"/>
                <w:sz w:val="22"/>
                <w:szCs w:val="22"/>
              </w:rPr>
            </w:pPr>
            <w:r w:rsidRPr="00F53221">
              <w:rPr>
                <w:rFonts w:eastAsia="Times New Roman"/>
                <w:sz w:val="22"/>
                <w:szCs w:val="22"/>
              </w:rPr>
              <w:t xml:space="preserve">Требования к участникам закупки </w:t>
            </w:r>
          </w:p>
        </w:tc>
        <w:tc>
          <w:tcPr>
            <w:tcW w:w="64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F418DD" w14:textId="77777777" w:rsidR="0046317B" w:rsidRPr="00F677CE" w:rsidRDefault="0046317B" w:rsidP="0046317B">
            <w:pPr>
              <w:jc w:val="both"/>
              <w:rPr>
                <w:rFonts w:eastAsia="Times New Roman"/>
                <w:sz w:val="22"/>
                <w:szCs w:val="22"/>
              </w:rPr>
            </w:pPr>
            <w:r w:rsidRPr="00F677CE">
              <w:rPr>
                <w:rFonts w:eastAsia="Times New Roman"/>
                <w:sz w:val="22"/>
                <w:szCs w:val="22"/>
              </w:rPr>
              <w:t xml:space="preserve">Участник закупки </w:t>
            </w:r>
            <w:r w:rsidRPr="00F677CE">
              <w:rPr>
                <w:sz w:val="22"/>
                <w:szCs w:val="22"/>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w:t>
            </w:r>
            <w:r w:rsidRPr="00F677CE">
              <w:rPr>
                <w:sz w:val="22"/>
                <w:szCs w:val="22"/>
              </w:rPr>
              <w:lastRenderedPageBreak/>
              <w:t>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r w:rsidRPr="00F677CE">
              <w:rPr>
                <w:rFonts w:eastAsia="Times New Roman"/>
                <w:sz w:val="22"/>
                <w:szCs w:val="22"/>
              </w:rPr>
              <w:t>.</w:t>
            </w:r>
          </w:p>
          <w:p w14:paraId="026AD332" w14:textId="77777777" w:rsidR="0046317B" w:rsidRPr="00F677CE" w:rsidRDefault="0046317B" w:rsidP="0046317B">
            <w:pPr>
              <w:jc w:val="both"/>
              <w:rPr>
                <w:rFonts w:eastAsia="Times New Roman"/>
                <w:sz w:val="22"/>
                <w:szCs w:val="22"/>
              </w:rPr>
            </w:pPr>
            <w:r w:rsidRPr="00F677CE">
              <w:rPr>
                <w:rFonts w:eastAsia="Times New Roman"/>
                <w:sz w:val="22"/>
                <w:szCs w:val="22"/>
              </w:rPr>
              <w:t>К участникам закупки предъявляются следующие обязательные требования:</w:t>
            </w:r>
          </w:p>
          <w:p w14:paraId="7C7A9995" w14:textId="77777777" w:rsidR="00F677CE" w:rsidRPr="00F677CE" w:rsidRDefault="00F677CE" w:rsidP="00F677CE">
            <w:pPr>
              <w:widowControl w:val="0"/>
              <w:tabs>
                <w:tab w:val="left" w:pos="142"/>
                <w:tab w:val="left" w:pos="993"/>
              </w:tabs>
              <w:autoSpaceDE w:val="0"/>
              <w:autoSpaceDN w:val="0"/>
              <w:ind w:firstLine="567"/>
              <w:jc w:val="both"/>
              <w:rPr>
                <w:rFonts w:eastAsia="Times New Roman"/>
                <w:sz w:val="22"/>
                <w:szCs w:val="22"/>
              </w:rPr>
            </w:pPr>
            <w:r w:rsidRPr="00F677CE">
              <w:rPr>
                <w:rFonts w:eastAsia="Times New Roman"/>
                <w:sz w:val="22"/>
                <w:szCs w:val="22"/>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0662DDCC" w14:textId="77777777" w:rsidR="00F677CE" w:rsidRPr="00F677CE" w:rsidRDefault="00F677CE" w:rsidP="00F677CE">
            <w:pPr>
              <w:widowControl w:val="0"/>
              <w:tabs>
                <w:tab w:val="left" w:pos="142"/>
                <w:tab w:val="left" w:pos="993"/>
              </w:tabs>
              <w:autoSpaceDE w:val="0"/>
              <w:autoSpaceDN w:val="0"/>
              <w:ind w:firstLine="567"/>
              <w:jc w:val="both"/>
              <w:rPr>
                <w:rFonts w:eastAsia="Times New Roman"/>
                <w:sz w:val="22"/>
                <w:szCs w:val="22"/>
              </w:rPr>
            </w:pPr>
            <w:r w:rsidRPr="00F677CE">
              <w:rPr>
                <w:rFonts w:eastAsia="Times New Roman"/>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9E3878B" w14:textId="77777777" w:rsidR="00F677CE" w:rsidRPr="00F677CE" w:rsidRDefault="00F677CE" w:rsidP="00F677CE">
            <w:pPr>
              <w:widowControl w:val="0"/>
              <w:tabs>
                <w:tab w:val="left" w:pos="142"/>
                <w:tab w:val="left" w:pos="993"/>
              </w:tabs>
              <w:autoSpaceDE w:val="0"/>
              <w:autoSpaceDN w:val="0"/>
              <w:ind w:firstLine="540"/>
              <w:jc w:val="both"/>
              <w:rPr>
                <w:rFonts w:eastAsia="Times New Roman"/>
                <w:sz w:val="22"/>
                <w:szCs w:val="22"/>
              </w:rPr>
            </w:pPr>
            <w:r w:rsidRPr="00F677CE">
              <w:rPr>
                <w:rFonts w:eastAsia="Times New Roman"/>
                <w:sz w:val="22"/>
                <w:szCs w:val="22"/>
              </w:rPr>
              <w:t xml:space="preserve">3) </w:t>
            </w:r>
            <w:proofErr w:type="spellStart"/>
            <w:r w:rsidRPr="00F677CE">
              <w:rPr>
                <w:rFonts w:eastAsia="Times New Roman"/>
                <w:sz w:val="22"/>
                <w:szCs w:val="22"/>
              </w:rPr>
              <w:t>неприостановление</w:t>
            </w:r>
            <w:proofErr w:type="spellEnd"/>
            <w:r w:rsidRPr="00F677CE">
              <w:rPr>
                <w:rFonts w:eastAsia="Times New Roman"/>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48D3AE52" w14:textId="77777777" w:rsidR="00F677CE" w:rsidRPr="00F677CE" w:rsidRDefault="00F677CE" w:rsidP="00F677CE">
            <w:pPr>
              <w:widowControl w:val="0"/>
              <w:tabs>
                <w:tab w:val="left" w:pos="142"/>
                <w:tab w:val="left" w:pos="993"/>
              </w:tabs>
              <w:autoSpaceDE w:val="0"/>
              <w:autoSpaceDN w:val="0"/>
              <w:ind w:firstLine="540"/>
              <w:jc w:val="both"/>
              <w:rPr>
                <w:rFonts w:eastAsia="Times New Roman"/>
                <w:sz w:val="22"/>
                <w:szCs w:val="22"/>
              </w:rPr>
            </w:pPr>
            <w:r w:rsidRPr="00F677CE">
              <w:rPr>
                <w:rFonts w:eastAsia="Times New Roman"/>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7BD35CEC" w14:textId="77777777" w:rsidR="00F677CE" w:rsidRPr="00F677CE" w:rsidRDefault="00F677CE" w:rsidP="00F677CE">
            <w:pPr>
              <w:widowControl w:val="0"/>
              <w:tabs>
                <w:tab w:val="left" w:pos="142"/>
                <w:tab w:val="left" w:pos="993"/>
              </w:tabs>
              <w:autoSpaceDE w:val="0"/>
              <w:autoSpaceDN w:val="0"/>
              <w:ind w:firstLine="540"/>
              <w:jc w:val="both"/>
              <w:rPr>
                <w:rFonts w:eastAsia="Times New Roman"/>
                <w:sz w:val="22"/>
                <w:szCs w:val="22"/>
              </w:rPr>
            </w:pPr>
            <w:r w:rsidRPr="00F677CE">
              <w:rPr>
                <w:rFonts w:eastAsia="Times New Roman"/>
                <w:sz w:val="22"/>
                <w:szCs w:val="22"/>
              </w:rPr>
              <w:t xml:space="preserve">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w:t>
            </w:r>
            <w:r w:rsidRPr="00F677CE">
              <w:rPr>
                <w:rFonts w:eastAsia="Times New Roman"/>
                <w:sz w:val="22"/>
                <w:szCs w:val="22"/>
              </w:rPr>
              <w:lastRenderedPageBreak/>
              <w:t>рассмотрения заявки на участие в закупке не принято;</w:t>
            </w:r>
          </w:p>
          <w:p w14:paraId="76A0C177" w14:textId="77777777" w:rsidR="00F677CE" w:rsidRPr="00F677CE" w:rsidRDefault="00F677CE" w:rsidP="00F677CE">
            <w:pPr>
              <w:tabs>
                <w:tab w:val="left" w:pos="142"/>
                <w:tab w:val="left" w:pos="993"/>
              </w:tabs>
              <w:autoSpaceDE w:val="0"/>
              <w:autoSpaceDN w:val="0"/>
              <w:adjustRightInd w:val="0"/>
              <w:ind w:firstLine="540"/>
              <w:jc w:val="both"/>
              <w:rPr>
                <w:sz w:val="22"/>
                <w:szCs w:val="22"/>
              </w:rPr>
            </w:pPr>
            <w:r w:rsidRPr="00F677CE">
              <w:rPr>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2AFCA0" w14:textId="77777777" w:rsidR="00F677CE" w:rsidRPr="00F677CE" w:rsidRDefault="00F677CE" w:rsidP="00F677CE">
            <w:pPr>
              <w:widowControl w:val="0"/>
              <w:tabs>
                <w:tab w:val="left" w:pos="142"/>
                <w:tab w:val="left" w:pos="993"/>
              </w:tabs>
              <w:autoSpaceDE w:val="0"/>
              <w:autoSpaceDN w:val="0"/>
              <w:ind w:firstLine="540"/>
              <w:jc w:val="both"/>
              <w:rPr>
                <w:rFonts w:eastAsia="Times New Roman"/>
                <w:sz w:val="22"/>
                <w:szCs w:val="22"/>
              </w:rPr>
            </w:pPr>
            <w:r w:rsidRPr="00F677CE">
              <w:rPr>
                <w:rFonts w:eastAsia="Times New Roman"/>
                <w:sz w:val="22"/>
                <w:szCs w:val="22"/>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28E4C69" w14:textId="77777777" w:rsidR="00F677CE" w:rsidRPr="00F677CE" w:rsidRDefault="00F677CE" w:rsidP="00F677CE">
            <w:pPr>
              <w:widowControl w:val="0"/>
              <w:jc w:val="both"/>
              <w:rPr>
                <w:sz w:val="22"/>
                <w:szCs w:val="22"/>
              </w:rPr>
            </w:pPr>
            <w:r w:rsidRPr="00F677CE">
              <w:rPr>
                <w:sz w:val="22"/>
                <w:szCs w:val="22"/>
              </w:rPr>
              <w:t>7) отсутствие у участника закупки ограничений для участия в закупках, установленных законодательством Российской Федерации.</w:t>
            </w:r>
          </w:p>
          <w:p w14:paraId="3E3A7802" w14:textId="482EEF35" w:rsidR="0046317B" w:rsidRPr="00F677CE" w:rsidRDefault="00F677CE" w:rsidP="00F677CE">
            <w:pPr>
              <w:widowControl w:val="0"/>
              <w:jc w:val="both"/>
              <w:rPr>
                <w:sz w:val="22"/>
                <w:szCs w:val="22"/>
              </w:rPr>
            </w:pPr>
            <w:r w:rsidRPr="00F677CE">
              <w:rPr>
                <w:sz w:val="22"/>
                <w:szCs w:val="22"/>
              </w:rPr>
              <w:t>8</w:t>
            </w:r>
            <w:r w:rsidR="0046317B" w:rsidRPr="00F677CE">
              <w:rPr>
                <w:sz w:val="22"/>
                <w:szCs w:val="22"/>
              </w:rPr>
              <w:t>) отсутствие сведений об участниках закупки в реестре недобросовестных поставщиков, предусмотренном статьей 5 Федерального закона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41ACAB4" w14:textId="77777777" w:rsidR="0046317B" w:rsidRPr="00F677CE" w:rsidRDefault="0046317B" w:rsidP="0046317B">
            <w:pPr>
              <w:widowControl w:val="0"/>
              <w:jc w:val="both"/>
              <w:rPr>
                <w:rFonts w:eastAsia="Times New Roman"/>
                <w:bCs/>
                <w:sz w:val="22"/>
                <w:szCs w:val="22"/>
              </w:rPr>
            </w:pPr>
          </w:p>
          <w:p w14:paraId="1F36C562" w14:textId="72DF3D65" w:rsidR="0046317B" w:rsidRPr="00F677CE" w:rsidRDefault="0046317B" w:rsidP="0046317B">
            <w:pPr>
              <w:widowControl w:val="0"/>
              <w:jc w:val="both"/>
              <w:rPr>
                <w:rFonts w:eastAsia="Times New Roman"/>
                <w:sz w:val="22"/>
                <w:szCs w:val="22"/>
              </w:rPr>
            </w:pPr>
            <w:r w:rsidRPr="00F677CE">
              <w:rPr>
                <w:rFonts w:eastAsia="Times New Roman"/>
                <w:sz w:val="22"/>
                <w:szCs w:val="22"/>
              </w:rPr>
              <w:t xml:space="preserve">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w:t>
            </w:r>
            <w:r w:rsidRPr="00F677CE">
              <w:rPr>
                <w:rFonts w:eastAsia="Times New Roman"/>
                <w:sz w:val="22"/>
                <w:szCs w:val="22"/>
              </w:rPr>
              <w:lastRenderedPageBreak/>
              <w:t>всех участников закупки.</w:t>
            </w:r>
          </w:p>
        </w:tc>
      </w:tr>
      <w:tr w:rsidR="0046317B" w:rsidRPr="00F53221" w14:paraId="30050ACE" w14:textId="77777777" w:rsidTr="00A62F9F">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72710610" w14:textId="77777777" w:rsidR="0046317B" w:rsidRPr="00F53221" w:rsidRDefault="0046317B" w:rsidP="0046317B">
            <w:pPr>
              <w:widowControl w:val="0"/>
              <w:numPr>
                <w:ilvl w:val="0"/>
                <w:numId w:val="14"/>
              </w:numPr>
              <w:tabs>
                <w:tab w:val="left" w:pos="182"/>
                <w:tab w:val="left" w:pos="546"/>
              </w:tabs>
              <w:ind w:left="0" w:firstLine="0"/>
              <w:jc w:val="center"/>
              <w:rPr>
                <w:rFonts w:eastAsia="Times New Roman"/>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028600" w14:textId="5E3B13CE" w:rsidR="0046317B" w:rsidRPr="00F53221" w:rsidRDefault="0046317B" w:rsidP="0046317B">
            <w:pPr>
              <w:widowControl w:val="0"/>
              <w:rPr>
                <w:rFonts w:eastAsia="Times New Roman"/>
                <w:sz w:val="22"/>
                <w:szCs w:val="22"/>
              </w:rPr>
            </w:pPr>
            <w:r w:rsidRPr="00F53221">
              <w:rPr>
                <w:rFonts w:eastAsia="Times New Roman"/>
                <w:sz w:val="22"/>
                <w:szCs w:val="22"/>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64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9061CF" w14:textId="1B73ADEA" w:rsidR="0046317B" w:rsidRPr="00F53221" w:rsidRDefault="0046317B" w:rsidP="0046317B">
            <w:pPr>
              <w:widowControl w:val="0"/>
              <w:jc w:val="both"/>
              <w:rPr>
                <w:rFonts w:eastAsia="Times New Roman"/>
                <w:sz w:val="22"/>
                <w:szCs w:val="22"/>
              </w:rPr>
            </w:pPr>
            <w:r w:rsidRPr="00F53221">
              <w:rPr>
                <w:rFonts w:eastAsia="Times New Roman"/>
                <w:bCs/>
                <w:sz w:val="22"/>
                <w:szCs w:val="22"/>
              </w:rPr>
              <w:t>Не установлено</w:t>
            </w:r>
          </w:p>
        </w:tc>
      </w:tr>
      <w:tr w:rsidR="0046317B" w:rsidRPr="00F53221" w14:paraId="73D733EA" w14:textId="77777777" w:rsidTr="00A62F9F">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4C7C5B0D" w14:textId="77777777" w:rsidR="0046317B" w:rsidRPr="00F53221" w:rsidRDefault="0046317B" w:rsidP="0046317B">
            <w:pPr>
              <w:widowControl w:val="0"/>
              <w:numPr>
                <w:ilvl w:val="0"/>
                <w:numId w:val="14"/>
              </w:numPr>
              <w:tabs>
                <w:tab w:val="left" w:pos="182"/>
                <w:tab w:val="left" w:pos="546"/>
              </w:tabs>
              <w:ind w:left="0" w:firstLine="0"/>
              <w:jc w:val="center"/>
              <w:rPr>
                <w:rFonts w:eastAsia="Times New Roman"/>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BDCFDF" w14:textId="42475A30" w:rsidR="0046317B" w:rsidRPr="00F53221" w:rsidRDefault="0046317B" w:rsidP="0046317B">
            <w:pPr>
              <w:widowControl w:val="0"/>
              <w:rPr>
                <w:rFonts w:eastAsia="Times New Roman"/>
                <w:sz w:val="22"/>
                <w:szCs w:val="22"/>
              </w:rPr>
            </w:pPr>
            <w:r w:rsidRPr="00F53221">
              <w:rPr>
                <w:rFonts w:eastAsia="Times New Roman"/>
                <w:sz w:val="22"/>
                <w:szCs w:val="22"/>
              </w:rPr>
              <w:t>Требования к содержанию, форме, оформлению и составу заявок на участие в аукционе в электронной форме, перечень документов, которые должны быть представлены в составе заявки</w:t>
            </w:r>
          </w:p>
        </w:tc>
        <w:tc>
          <w:tcPr>
            <w:tcW w:w="64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5BBCAD" w14:textId="77777777" w:rsidR="0046317B" w:rsidRPr="00F53221" w:rsidRDefault="0046317B" w:rsidP="0046317B">
            <w:pPr>
              <w:widowControl w:val="0"/>
              <w:jc w:val="both"/>
              <w:rPr>
                <w:rFonts w:eastAsia="Times New Roman"/>
                <w:sz w:val="22"/>
                <w:szCs w:val="22"/>
              </w:rPr>
            </w:pPr>
            <w:r w:rsidRPr="00F53221">
              <w:rPr>
                <w:rFonts w:eastAsia="Times New Roman"/>
                <w:sz w:val="22"/>
                <w:szCs w:val="22"/>
              </w:rPr>
              <w:t>Участник аукциона в электронной форме подает заявку на участие в аукционе в электронной форме в форме электронного документа на электронной площадке. Заявка на участие в аукционе в электронной форме состоит из двух частей, подаваемых одновременно.</w:t>
            </w:r>
          </w:p>
          <w:p w14:paraId="48621F80" w14:textId="77777777" w:rsidR="0046317B" w:rsidRPr="00F53221" w:rsidRDefault="0046317B" w:rsidP="0046317B">
            <w:pPr>
              <w:widowControl w:val="0"/>
              <w:ind w:firstLine="720"/>
              <w:jc w:val="both"/>
              <w:rPr>
                <w:rFonts w:eastAsia="Times New Roman"/>
                <w:sz w:val="22"/>
                <w:szCs w:val="22"/>
              </w:rPr>
            </w:pPr>
          </w:p>
          <w:p w14:paraId="775F457E" w14:textId="77777777" w:rsidR="0046317B" w:rsidRPr="00F53221" w:rsidRDefault="0046317B" w:rsidP="0046317B">
            <w:pPr>
              <w:widowControl w:val="0"/>
              <w:jc w:val="both"/>
              <w:rPr>
                <w:rFonts w:eastAsia="Times New Roman"/>
                <w:sz w:val="22"/>
                <w:szCs w:val="22"/>
              </w:rPr>
            </w:pPr>
            <w:r w:rsidRPr="00F53221">
              <w:rPr>
                <w:rFonts w:eastAsia="Times New Roman"/>
                <w:sz w:val="22"/>
                <w:szCs w:val="22"/>
                <w:u w:val="single"/>
              </w:rPr>
              <w:t>I. Первая часть заявки на участие в аукционе в электронной форме должна содержать</w:t>
            </w:r>
            <w:r w:rsidRPr="00F53221">
              <w:rPr>
                <w:rFonts w:eastAsia="Times New Roman"/>
                <w:sz w:val="22"/>
                <w:szCs w:val="22"/>
              </w:rPr>
              <w:t xml:space="preserve"> предложение участника аукциона в электронной форме в отношении предмета закупки, включая:</w:t>
            </w:r>
          </w:p>
          <w:p w14:paraId="1CF9E45E" w14:textId="77777777" w:rsidR="0046317B" w:rsidRPr="00F53221" w:rsidRDefault="0046317B" w:rsidP="0046317B">
            <w:pPr>
              <w:widowControl w:val="0"/>
              <w:jc w:val="both"/>
              <w:rPr>
                <w:rFonts w:eastAsia="Times New Roman"/>
                <w:sz w:val="22"/>
                <w:szCs w:val="22"/>
              </w:rPr>
            </w:pPr>
            <w:r w:rsidRPr="00F53221">
              <w:rPr>
                <w:rFonts w:eastAsia="Times New Roman"/>
                <w:sz w:val="22"/>
                <w:szCs w:val="22"/>
              </w:rPr>
              <w:t>а) согласие и описание товара участника аукциона в электронной форме на поставку товара, выполнение работы или оказание услуги на условиях, предусмотренных документацией об аукционе в электронной форме и не подлежащих изменению по результатам проведения аукциона в электронной форме. Такое согласие может включаться в состав первой части заявки на участие в аукционе в электронной форме с использованием программно-аппаратных средств электронной площадки;</w:t>
            </w:r>
          </w:p>
          <w:p w14:paraId="39BAABB6" w14:textId="77777777" w:rsidR="0046317B" w:rsidRPr="00F53221" w:rsidRDefault="0046317B" w:rsidP="0046317B">
            <w:pPr>
              <w:widowControl w:val="0"/>
              <w:jc w:val="both"/>
              <w:rPr>
                <w:rFonts w:eastAsia="Times New Roman"/>
                <w:sz w:val="22"/>
                <w:szCs w:val="22"/>
              </w:rPr>
            </w:pPr>
            <w:r w:rsidRPr="00F53221">
              <w:rPr>
                <w:rFonts w:eastAsia="Times New Roman"/>
                <w:sz w:val="22"/>
                <w:szCs w:val="22"/>
              </w:rPr>
              <w:t>б) в случаях, предусмотренных документацией об аукционе в электронной форме, за исключением случаев включения в документацию об аукционе в электронной форме проектной документации, утвержденной в порядке, установленном законодательством о градостроительной деятельности, конкретные показатели в отношении товара, работы, услуги, соответствующие значениям, установленным в документации об аукционе в электронной форме;</w:t>
            </w:r>
          </w:p>
          <w:p w14:paraId="495A3C7C" w14:textId="77777777" w:rsidR="0046317B" w:rsidRPr="00F53221" w:rsidRDefault="0046317B" w:rsidP="0046317B">
            <w:pPr>
              <w:widowControl w:val="0"/>
              <w:jc w:val="both"/>
              <w:rPr>
                <w:rFonts w:eastAsia="Times New Roman"/>
                <w:sz w:val="22"/>
                <w:szCs w:val="22"/>
              </w:rPr>
            </w:pPr>
            <w:r w:rsidRPr="00F53221">
              <w:rPr>
                <w:rFonts w:eastAsia="Times New Roman"/>
                <w:sz w:val="22"/>
                <w:szCs w:val="22"/>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25CF32F2" w14:textId="77777777" w:rsidR="0046317B" w:rsidRPr="00F53221" w:rsidRDefault="0046317B" w:rsidP="0046317B">
            <w:pPr>
              <w:widowControl w:val="0"/>
              <w:jc w:val="both"/>
              <w:rPr>
                <w:rFonts w:eastAsia="Times New Roman"/>
                <w:sz w:val="22"/>
                <w:szCs w:val="22"/>
              </w:rPr>
            </w:pPr>
            <w:r w:rsidRPr="00F53221">
              <w:rPr>
                <w:rFonts w:eastAsia="Times New Roman"/>
                <w:sz w:val="22"/>
                <w:szCs w:val="22"/>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аукционе в электронной форме не является основанием для отклонения такой заявки;</w:t>
            </w:r>
          </w:p>
          <w:p w14:paraId="18E235D9" w14:textId="77777777" w:rsidR="0046317B" w:rsidRPr="00F53221" w:rsidRDefault="0046317B" w:rsidP="0046317B">
            <w:pPr>
              <w:widowControl w:val="0"/>
              <w:jc w:val="both"/>
              <w:rPr>
                <w:rFonts w:eastAsia="Times New Roman"/>
                <w:sz w:val="22"/>
                <w:szCs w:val="22"/>
              </w:rPr>
            </w:pPr>
            <w:r w:rsidRPr="00F53221">
              <w:rPr>
                <w:rFonts w:eastAsia="Times New Roman"/>
                <w:sz w:val="22"/>
                <w:szCs w:val="22"/>
              </w:rPr>
              <w:t xml:space="preserve">д)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w:t>
            </w:r>
            <w:r w:rsidRPr="00F53221">
              <w:rPr>
                <w:rFonts w:eastAsia="Times New Roman"/>
                <w:sz w:val="22"/>
                <w:szCs w:val="22"/>
              </w:rPr>
              <w:lastRenderedPageBreak/>
              <w:t>произведенной на территории государства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аукционе в электронной форме не является основанием для отклонения такой заявки.</w:t>
            </w:r>
          </w:p>
          <w:p w14:paraId="393887B2" w14:textId="77777777" w:rsidR="0046317B" w:rsidRPr="00F53221" w:rsidRDefault="0046317B" w:rsidP="0046317B">
            <w:pPr>
              <w:widowControl w:val="0"/>
              <w:jc w:val="both"/>
              <w:rPr>
                <w:rFonts w:eastAsia="Times New Roman"/>
                <w:sz w:val="22"/>
                <w:szCs w:val="22"/>
              </w:rPr>
            </w:pPr>
            <w:r w:rsidRPr="00F53221">
              <w:rPr>
                <w:rFonts w:eastAsia="Times New Roman"/>
                <w:sz w:val="22"/>
                <w:szCs w:val="22"/>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При этом не допускается указание в первой части заявки на участие в аукционе в электронной форме информации об участнике аукциона в электронной форме. Указание такой информации в первой части заявки на участие в аукционе в электронной форме является основанием для отклонения такой заявки как не соответствующей требованиям, установленным в документации об аукционе в электронной форме.</w:t>
            </w:r>
          </w:p>
          <w:p w14:paraId="48BA848A" w14:textId="77777777" w:rsidR="0046317B" w:rsidRPr="00F53221" w:rsidRDefault="0046317B" w:rsidP="0046317B">
            <w:pPr>
              <w:widowControl w:val="0"/>
              <w:ind w:firstLine="720"/>
              <w:jc w:val="both"/>
              <w:rPr>
                <w:rFonts w:eastAsia="Times New Roman"/>
                <w:sz w:val="22"/>
                <w:szCs w:val="22"/>
              </w:rPr>
            </w:pPr>
          </w:p>
          <w:p w14:paraId="367B89E9" w14:textId="77777777" w:rsidR="0046317B" w:rsidRPr="00F53221" w:rsidRDefault="0046317B" w:rsidP="0046317B">
            <w:pPr>
              <w:widowControl w:val="0"/>
              <w:jc w:val="both"/>
              <w:rPr>
                <w:rFonts w:eastAsia="Times New Roman"/>
                <w:sz w:val="22"/>
                <w:szCs w:val="22"/>
              </w:rPr>
            </w:pPr>
            <w:r w:rsidRPr="00F53221">
              <w:rPr>
                <w:rFonts w:eastAsia="Times New Roman"/>
                <w:sz w:val="22"/>
                <w:szCs w:val="22"/>
                <w:u w:val="single"/>
              </w:rPr>
              <w:t>II. Вторая часть заявки на участие в аукционе в электронной форме должна содержать</w:t>
            </w:r>
            <w:r w:rsidRPr="00F53221">
              <w:rPr>
                <w:rFonts w:eastAsia="Times New Roman"/>
                <w:sz w:val="22"/>
                <w:szCs w:val="22"/>
              </w:rPr>
              <w:t xml:space="preserve"> все указанные заказчиком в документации об аукционе в электронной форме информацию и документы, а именно:</w:t>
            </w:r>
          </w:p>
          <w:p w14:paraId="3C667913" w14:textId="77777777" w:rsidR="0046317B" w:rsidRPr="0046317B" w:rsidRDefault="0046317B" w:rsidP="0046317B">
            <w:pPr>
              <w:pStyle w:val="s1"/>
              <w:shd w:val="clear" w:color="auto" w:fill="FFFFFF"/>
              <w:spacing w:before="0" w:beforeAutospacing="0" w:after="0" w:afterAutospacing="0"/>
              <w:jc w:val="both"/>
              <w:rPr>
                <w:sz w:val="22"/>
                <w:szCs w:val="22"/>
              </w:rPr>
            </w:pPr>
            <w:r w:rsidRPr="0046317B">
              <w:rPr>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23FA80B" w14:textId="77777777" w:rsidR="0046317B" w:rsidRPr="0046317B" w:rsidRDefault="0046317B" w:rsidP="0046317B">
            <w:pPr>
              <w:pStyle w:val="s1"/>
              <w:shd w:val="clear" w:color="auto" w:fill="FFFFFF"/>
              <w:spacing w:before="0" w:beforeAutospacing="0" w:after="0" w:afterAutospacing="0"/>
              <w:jc w:val="both"/>
              <w:rPr>
                <w:sz w:val="22"/>
                <w:szCs w:val="22"/>
              </w:rPr>
            </w:pPr>
            <w:r w:rsidRPr="0046317B">
              <w:rPr>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1F1E752E" w14:textId="77777777" w:rsidR="0046317B" w:rsidRPr="0046317B" w:rsidRDefault="0046317B" w:rsidP="0046317B">
            <w:pPr>
              <w:pStyle w:val="s1"/>
              <w:shd w:val="clear" w:color="auto" w:fill="FFFFFF"/>
              <w:spacing w:before="0" w:beforeAutospacing="0" w:after="0" w:afterAutospacing="0"/>
              <w:jc w:val="both"/>
              <w:rPr>
                <w:sz w:val="22"/>
                <w:szCs w:val="22"/>
              </w:rPr>
            </w:pPr>
            <w:r w:rsidRPr="0046317B">
              <w:rPr>
                <w:sz w:val="22"/>
                <w:szCs w:val="22"/>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E822E9D" w14:textId="77777777" w:rsidR="0046317B" w:rsidRPr="0046317B" w:rsidRDefault="0046317B" w:rsidP="0046317B">
            <w:pPr>
              <w:pStyle w:val="s1"/>
              <w:shd w:val="clear" w:color="auto" w:fill="FFFFFF"/>
              <w:spacing w:before="0" w:beforeAutospacing="0" w:after="0" w:afterAutospacing="0"/>
              <w:jc w:val="both"/>
              <w:rPr>
                <w:sz w:val="22"/>
                <w:szCs w:val="22"/>
              </w:rPr>
            </w:pPr>
            <w:r w:rsidRPr="0046317B">
              <w:rPr>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3433320" w14:textId="77777777" w:rsidR="0046317B" w:rsidRPr="0046317B" w:rsidRDefault="0046317B" w:rsidP="0046317B">
            <w:pPr>
              <w:pStyle w:val="s1"/>
              <w:shd w:val="clear" w:color="auto" w:fill="FFFFFF"/>
              <w:spacing w:before="0" w:beforeAutospacing="0" w:after="0" w:afterAutospacing="0"/>
              <w:jc w:val="both"/>
              <w:rPr>
                <w:sz w:val="22"/>
                <w:szCs w:val="22"/>
              </w:rPr>
            </w:pPr>
            <w:r w:rsidRPr="0046317B">
              <w:rPr>
                <w:sz w:val="22"/>
                <w:szCs w:val="22"/>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40D104B" w14:textId="77777777" w:rsidR="0046317B" w:rsidRPr="0046317B" w:rsidRDefault="0046317B" w:rsidP="0046317B">
            <w:pPr>
              <w:pStyle w:val="s1"/>
              <w:shd w:val="clear" w:color="auto" w:fill="FFFFFF"/>
              <w:spacing w:before="0" w:beforeAutospacing="0" w:after="0" w:afterAutospacing="0"/>
              <w:jc w:val="both"/>
              <w:rPr>
                <w:sz w:val="22"/>
                <w:szCs w:val="22"/>
              </w:rPr>
            </w:pPr>
            <w:r w:rsidRPr="0046317B">
              <w:rPr>
                <w:sz w:val="22"/>
                <w:szCs w:val="22"/>
              </w:rPr>
              <w:t>а) индивидуальным предпринимателем, если участником такой закупки является индивидуальный предприниматель;</w:t>
            </w:r>
          </w:p>
          <w:p w14:paraId="5436D387" w14:textId="77777777" w:rsidR="0046317B" w:rsidRPr="0046317B" w:rsidRDefault="0046317B" w:rsidP="0046317B">
            <w:pPr>
              <w:pStyle w:val="s1"/>
              <w:shd w:val="clear" w:color="auto" w:fill="FFFFFF"/>
              <w:spacing w:before="0" w:beforeAutospacing="0" w:after="0" w:afterAutospacing="0"/>
              <w:jc w:val="both"/>
              <w:rPr>
                <w:sz w:val="22"/>
                <w:szCs w:val="22"/>
              </w:rPr>
            </w:pPr>
            <w:r w:rsidRPr="0046317B">
              <w:rPr>
                <w:sz w:val="22"/>
                <w:szCs w:val="22"/>
              </w:rPr>
              <w:t xml:space="preserve">б) лицом, указанным в едином государственном реестре юридических лиц в качестве лица, имеющего право без </w:t>
            </w:r>
            <w:r w:rsidRPr="0046317B">
              <w:rPr>
                <w:sz w:val="22"/>
                <w:szCs w:val="22"/>
              </w:rPr>
              <w:lastRenderedPageBreak/>
              <w:t>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565DCA6B" w14:textId="77777777" w:rsidR="0046317B" w:rsidRPr="0046317B" w:rsidRDefault="0046317B" w:rsidP="0046317B">
            <w:pPr>
              <w:pStyle w:val="s1"/>
              <w:shd w:val="clear" w:color="auto" w:fill="FFFFFF"/>
              <w:spacing w:before="0" w:beforeAutospacing="0" w:after="0" w:afterAutospacing="0"/>
              <w:jc w:val="both"/>
              <w:rPr>
                <w:sz w:val="22"/>
                <w:szCs w:val="22"/>
              </w:rPr>
            </w:pPr>
            <w:r w:rsidRPr="0046317B">
              <w:rPr>
                <w:sz w:val="22"/>
                <w:szCs w:val="22"/>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r:id="rId13" w:anchor="/document/12188083/entry/3419196" w:history="1">
              <w:r w:rsidRPr="0046317B">
                <w:rPr>
                  <w:rStyle w:val="a8"/>
                  <w:color w:val="auto"/>
                  <w:sz w:val="22"/>
                  <w:szCs w:val="22"/>
                </w:rPr>
                <w:t>подпунктом "е" пункта 9</w:t>
              </w:r>
            </w:hyperlink>
            <w:r w:rsidRPr="0046317B">
              <w:rPr>
                <w:sz w:val="22"/>
                <w:szCs w:val="22"/>
              </w:rPr>
              <w:t> настоящей части;</w:t>
            </w:r>
          </w:p>
          <w:p w14:paraId="672B45AF" w14:textId="77777777" w:rsidR="0046317B" w:rsidRPr="0046317B" w:rsidRDefault="0046317B" w:rsidP="0046317B">
            <w:pPr>
              <w:pStyle w:val="s1"/>
              <w:shd w:val="clear" w:color="auto" w:fill="FFFFFF"/>
              <w:spacing w:before="0" w:beforeAutospacing="0" w:after="0" w:afterAutospacing="0"/>
              <w:jc w:val="both"/>
              <w:rPr>
                <w:sz w:val="22"/>
                <w:szCs w:val="22"/>
              </w:rPr>
            </w:pPr>
            <w:r w:rsidRPr="0046317B">
              <w:rPr>
                <w:sz w:val="22"/>
                <w:szCs w:val="22"/>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21D2A1D" w14:textId="77777777" w:rsidR="0046317B" w:rsidRPr="0046317B" w:rsidRDefault="0046317B" w:rsidP="0046317B">
            <w:pPr>
              <w:pStyle w:val="s1"/>
              <w:shd w:val="clear" w:color="auto" w:fill="FFFFFF"/>
              <w:spacing w:before="0" w:beforeAutospacing="0" w:after="0" w:afterAutospacing="0"/>
              <w:jc w:val="both"/>
              <w:rPr>
                <w:sz w:val="22"/>
                <w:szCs w:val="22"/>
              </w:rPr>
            </w:pPr>
            <w:r w:rsidRPr="0046317B">
              <w:rPr>
                <w:sz w:val="22"/>
                <w:szCs w:val="22"/>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33E53E5A" w14:textId="77777777" w:rsidR="0046317B" w:rsidRPr="0046317B" w:rsidRDefault="0046317B" w:rsidP="0046317B">
            <w:pPr>
              <w:pStyle w:val="s1"/>
              <w:shd w:val="clear" w:color="auto" w:fill="FFFFFF"/>
              <w:spacing w:before="0" w:beforeAutospacing="0" w:after="0" w:afterAutospacing="0"/>
              <w:jc w:val="both"/>
              <w:rPr>
                <w:sz w:val="22"/>
                <w:szCs w:val="22"/>
              </w:rPr>
            </w:pPr>
            <w:r w:rsidRPr="0046317B">
              <w:rPr>
                <w:sz w:val="22"/>
                <w:szCs w:val="22"/>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7C95D5CA" w14:textId="77777777" w:rsidR="0046317B" w:rsidRPr="0046317B" w:rsidRDefault="0046317B" w:rsidP="0046317B">
            <w:pPr>
              <w:pStyle w:val="s1"/>
              <w:shd w:val="clear" w:color="auto" w:fill="FFFFFF"/>
              <w:spacing w:before="0" w:beforeAutospacing="0" w:after="0" w:afterAutospacing="0"/>
              <w:jc w:val="both"/>
              <w:rPr>
                <w:sz w:val="22"/>
                <w:szCs w:val="22"/>
              </w:rPr>
            </w:pPr>
            <w:r w:rsidRPr="0046317B">
              <w:rPr>
                <w:sz w:val="22"/>
                <w:szCs w:val="22"/>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1B37A816" w14:textId="6CC9675E" w:rsidR="0046317B" w:rsidRPr="0046317B" w:rsidRDefault="0046317B" w:rsidP="0046317B">
            <w:pPr>
              <w:pStyle w:val="s1"/>
              <w:shd w:val="clear" w:color="auto" w:fill="FFFFFF"/>
              <w:spacing w:before="0" w:beforeAutospacing="0" w:after="0" w:afterAutospacing="0"/>
              <w:jc w:val="both"/>
              <w:rPr>
                <w:sz w:val="22"/>
                <w:szCs w:val="22"/>
              </w:rPr>
            </w:pPr>
            <w:r w:rsidRPr="0046317B">
              <w:rPr>
                <w:sz w:val="22"/>
                <w:szCs w:val="22"/>
              </w:rPr>
              <w:t>9) декларация, подтверждающая на дату подачи заявки на участие в конкурентной закупке с участием субъектов малого и среднего предпринимательства, подтверждающая соответствие участника требованиям установленными п. 15 настоящей документации – указанная д</w:t>
            </w:r>
            <w:r w:rsidRPr="0046317B">
              <w:rPr>
                <w:sz w:val="22"/>
                <w:szCs w:val="22"/>
                <w:shd w:val="clear" w:color="auto" w:fill="FFFFFF"/>
              </w:rPr>
              <w:t>екларация,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w:t>
            </w:r>
            <w:r w:rsidRPr="0046317B">
              <w:rPr>
                <w:sz w:val="22"/>
                <w:szCs w:val="22"/>
              </w:rPr>
              <w:t>;</w:t>
            </w:r>
          </w:p>
          <w:p w14:paraId="413817A7" w14:textId="77777777" w:rsidR="0046317B" w:rsidRPr="0046317B" w:rsidRDefault="0046317B" w:rsidP="0046317B">
            <w:pPr>
              <w:widowControl w:val="0"/>
              <w:jc w:val="both"/>
              <w:rPr>
                <w:rFonts w:eastAsia="Times New Roman"/>
                <w:sz w:val="22"/>
                <w:szCs w:val="22"/>
              </w:rPr>
            </w:pPr>
            <w:r w:rsidRPr="0046317B">
              <w:rPr>
                <w:sz w:val="22"/>
                <w:szCs w:val="22"/>
                <w:shd w:val="clear" w:color="auto" w:fill="FFFFFF"/>
              </w:rPr>
              <w:t>10)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14" w:anchor="/document/12188083/entry/3140202" w:history="1">
              <w:r w:rsidRPr="0046317B">
                <w:rPr>
                  <w:rStyle w:val="a8"/>
                  <w:color w:val="auto"/>
                  <w:sz w:val="22"/>
                  <w:szCs w:val="22"/>
                  <w:shd w:val="clear" w:color="auto" w:fill="FFFFFF"/>
                </w:rPr>
                <w:t>пунктом 2 части 2 статьи 3.1-4</w:t>
              </w:r>
            </w:hyperlink>
            <w:r w:rsidRPr="0046317B">
              <w:rPr>
                <w:sz w:val="22"/>
                <w:szCs w:val="22"/>
                <w:shd w:val="clear" w:color="auto" w:fill="FFFFFF"/>
              </w:rPr>
              <w:t> настоящего Федерального закона</w:t>
            </w:r>
            <w:r w:rsidRPr="0046317B">
              <w:rPr>
                <w:rFonts w:eastAsia="Times New Roman"/>
                <w:sz w:val="22"/>
                <w:szCs w:val="22"/>
              </w:rPr>
              <w:t>.</w:t>
            </w:r>
          </w:p>
          <w:p w14:paraId="5DD5F2F9" w14:textId="1FF03C55" w:rsidR="0046317B" w:rsidRPr="00F53221" w:rsidRDefault="0046317B" w:rsidP="0046317B">
            <w:pPr>
              <w:widowControl w:val="0"/>
              <w:jc w:val="both"/>
              <w:rPr>
                <w:rFonts w:eastAsia="Times New Roman"/>
                <w:sz w:val="22"/>
                <w:szCs w:val="22"/>
              </w:rPr>
            </w:pPr>
            <w:r w:rsidRPr="00F53221">
              <w:rPr>
                <w:rFonts w:eastAsia="Times New Roman"/>
                <w:sz w:val="22"/>
                <w:szCs w:val="22"/>
              </w:rPr>
              <w:t xml:space="preserve">Вторая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w:t>
            </w:r>
            <w:r w:rsidRPr="00F53221">
              <w:rPr>
                <w:rFonts w:eastAsia="Times New Roman"/>
                <w:sz w:val="22"/>
                <w:szCs w:val="22"/>
              </w:rPr>
              <w:lastRenderedPageBreak/>
              <w:t>иные документы и информацию.</w:t>
            </w:r>
          </w:p>
        </w:tc>
      </w:tr>
      <w:tr w:rsidR="0046317B" w:rsidRPr="00F53221" w14:paraId="78B97A9C" w14:textId="77777777" w:rsidTr="00166184">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21EF82B5" w14:textId="77777777" w:rsidR="0046317B" w:rsidRPr="00F53221" w:rsidRDefault="0046317B" w:rsidP="0046317B">
            <w:pPr>
              <w:widowControl w:val="0"/>
              <w:numPr>
                <w:ilvl w:val="0"/>
                <w:numId w:val="14"/>
              </w:numPr>
              <w:tabs>
                <w:tab w:val="left" w:pos="182"/>
                <w:tab w:val="left" w:pos="546"/>
              </w:tabs>
              <w:ind w:left="0" w:firstLine="0"/>
              <w:jc w:val="center"/>
              <w:rPr>
                <w:rFonts w:eastAsia="Times New Roman"/>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762667" w14:textId="4685F231" w:rsidR="0046317B" w:rsidRPr="00F53221" w:rsidRDefault="0046317B" w:rsidP="0046317B">
            <w:pPr>
              <w:widowControl w:val="0"/>
              <w:rPr>
                <w:rFonts w:eastAsia="Times New Roman"/>
                <w:sz w:val="22"/>
                <w:szCs w:val="22"/>
              </w:rPr>
            </w:pPr>
            <w:r w:rsidRPr="00F53221">
              <w:rPr>
                <w:rFonts w:eastAsia="Times New Roman"/>
                <w:sz w:val="22"/>
                <w:szCs w:val="22"/>
              </w:rPr>
              <w:t>Размер обеспечения заявок на участие в аукционе в электронной форме, срок и порядок его предоставления участником закупки и возврата Заказчиком, в случае, если Заказчиком установлено требование обеспечения заявок на участие в аукционе в электронной форме, а также условия банковской гарантии</w:t>
            </w:r>
          </w:p>
        </w:tc>
        <w:tc>
          <w:tcPr>
            <w:tcW w:w="6437" w:type="dxa"/>
            <w:tcBorders>
              <w:top w:val="single" w:sz="6" w:space="0" w:color="000000"/>
              <w:left w:val="single" w:sz="6" w:space="0" w:color="000000"/>
              <w:bottom w:val="single" w:sz="6" w:space="0" w:color="000000"/>
              <w:right w:val="single" w:sz="6" w:space="0" w:color="000000"/>
            </w:tcBorders>
            <w:shd w:val="clear" w:color="auto" w:fill="auto"/>
          </w:tcPr>
          <w:p w14:paraId="5BAC36A7" w14:textId="1BA90A8F" w:rsidR="0046317B" w:rsidRPr="00F53221" w:rsidRDefault="0046317B" w:rsidP="0046317B">
            <w:pPr>
              <w:widowControl w:val="0"/>
              <w:tabs>
                <w:tab w:val="left" w:pos="548"/>
                <w:tab w:val="left" w:pos="1438"/>
              </w:tabs>
              <w:jc w:val="both"/>
              <w:rPr>
                <w:rFonts w:eastAsia="Times New Roman"/>
                <w:bCs/>
                <w:sz w:val="22"/>
                <w:szCs w:val="22"/>
              </w:rPr>
            </w:pPr>
            <w:r w:rsidRPr="00F53221">
              <w:rPr>
                <w:rFonts w:eastAsia="Times New Roman"/>
                <w:sz w:val="22"/>
                <w:szCs w:val="22"/>
              </w:rPr>
              <w:t xml:space="preserve">Обеспечение заявки не установлено </w:t>
            </w:r>
          </w:p>
        </w:tc>
      </w:tr>
      <w:tr w:rsidR="0046317B" w:rsidRPr="00F53221" w14:paraId="6279FBEC" w14:textId="77777777" w:rsidTr="00A62F9F">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7EA1999F" w14:textId="77777777" w:rsidR="0046317B" w:rsidRPr="00F53221" w:rsidRDefault="0046317B" w:rsidP="0046317B">
            <w:pPr>
              <w:widowControl w:val="0"/>
              <w:numPr>
                <w:ilvl w:val="0"/>
                <w:numId w:val="14"/>
              </w:numPr>
              <w:tabs>
                <w:tab w:val="left" w:pos="182"/>
                <w:tab w:val="left" w:pos="546"/>
              </w:tabs>
              <w:ind w:left="0" w:firstLine="0"/>
              <w:jc w:val="center"/>
              <w:rPr>
                <w:rFonts w:eastAsia="Times New Roman"/>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8F58C8" w14:textId="3F06D1BD" w:rsidR="0046317B" w:rsidRPr="00F53221" w:rsidRDefault="0046317B" w:rsidP="0046317B">
            <w:pPr>
              <w:widowControl w:val="0"/>
              <w:rPr>
                <w:rFonts w:eastAsia="Times New Roman"/>
                <w:sz w:val="22"/>
                <w:szCs w:val="22"/>
              </w:rPr>
            </w:pPr>
            <w:r w:rsidRPr="00F53221">
              <w:rPr>
                <w:rFonts w:eastAsia="Times New Roman"/>
                <w:sz w:val="22"/>
                <w:szCs w:val="22"/>
              </w:rPr>
              <w:t>Размер обеспечения исполнения договора, срок и порядок его предоставления его лицом, с которым заключается договор, срок и порядок его возврата Заказчиком, в случае, если Заказчиком установлено требование обеспечения исполнения договора, а также условия банковской гарантии</w:t>
            </w:r>
          </w:p>
        </w:tc>
        <w:tc>
          <w:tcPr>
            <w:tcW w:w="64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6C72B9" w14:textId="03A90592" w:rsidR="0046317B" w:rsidRPr="00F53221" w:rsidRDefault="0046317B" w:rsidP="0046317B">
            <w:pPr>
              <w:widowControl w:val="0"/>
              <w:jc w:val="both"/>
              <w:rPr>
                <w:rFonts w:eastAsia="Times New Roman"/>
                <w:sz w:val="22"/>
                <w:szCs w:val="22"/>
              </w:rPr>
            </w:pPr>
            <w:r w:rsidRPr="00F53221">
              <w:rPr>
                <w:rFonts w:eastAsia="Times New Roman"/>
                <w:sz w:val="22"/>
                <w:szCs w:val="22"/>
              </w:rPr>
              <w:t>Обеспечение исполнения договора не установлено</w:t>
            </w:r>
          </w:p>
        </w:tc>
      </w:tr>
      <w:tr w:rsidR="0046317B" w:rsidRPr="00F53221" w14:paraId="7ED4DAB3" w14:textId="77777777" w:rsidTr="00A82445">
        <w:trPr>
          <w:trHeight w:val="269"/>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7CC268F8" w14:textId="77777777" w:rsidR="0046317B" w:rsidRPr="00F53221" w:rsidRDefault="0046317B" w:rsidP="0046317B">
            <w:pPr>
              <w:widowControl w:val="0"/>
              <w:numPr>
                <w:ilvl w:val="0"/>
                <w:numId w:val="14"/>
              </w:numPr>
              <w:tabs>
                <w:tab w:val="left" w:pos="182"/>
                <w:tab w:val="left" w:pos="546"/>
              </w:tabs>
              <w:ind w:left="0" w:firstLine="0"/>
              <w:jc w:val="center"/>
              <w:rPr>
                <w:rFonts w:eastAsia="Times New Roman"/>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tcPr>
          <w:p w14:paraId="4941E2EF" w14:textId="1A9DDC45" w:rsidR="0046317B" w:rsidRPr="00F53221" w:rsidRDefault="0046317B" w:rsidP="0046317B">
            <w:pPr>
              <w:widowControl w:val="0"/>
              <w:rPr>
                <w:rFonts w:eastAsia="Times New Roman"/>
                <w:sz w:val="22"/>
                <w:szCs w:val="22"/>
              </w:rPr>
            </w:pPr>
            <w:r w:rsidRPr="00F53221">
              <w:rPr>
                <w:rFonts w:eastAsia="Times New Roman"/>
                <w:sz w:val="22"/>
                <w:szCs w:val="22"/>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6437" w:type="dxa"/>
            <w:tcBorders>
              <w:top w:val="single" w:sz="6" w:space="0" w:color="000000"/>
              <w:left w:val="single" w:sz="6" w:space="0" w:color="000000"/>
              <w:bottom w:val="single" w:sz="6" w:space="0" w:color="000000"/>
              <w:right w:val="single" w:sz="6" w:space="0" w:color="000000"/>
            </w:tcBorders>
            <w:shd w:val="clear" w:color="auto" w:fill="auto"/>
          </w:tcPr>
          <w:p w14:paraId="3517F498" w14:textId="77777777" w:rsidR="0046317B" w:rsidRPr="00F53221" w:rsidRDefault="0046317B" w:rsidP="0046317B">
            <w:pPr>
              <w:widowControl w:val="0"/>
              <w:tabs>
                <w:tab w:val="left" w:pos="573"/>
              </w:tabs>
              <w:jc w:val="both"/>
              <w:rPr>
                <w:rFonts w:eastAsia="Times New Roman"/>
                <w:bCs/>
                <w:color w:val="000000"/>
                <w:sz w:val="22"/>
                <w:szCs w:val="22"/>
              </w:rPr>
            </w:pPr>
            <w:r w:rsidRPr="00F53221">
              <w:rPr>
                <w:rFonts w:eastAsia="Times New Roman"/>
                <w:bCs/>
                <w:color w:val="000000"/>
                <w:sz w:val="22"/>
                <w:szCs w:val="22"/>
              </w:rPr>
              <w:t>Заявка участника должна содержать согласие участника электронного аукциона на поставку товара, оказание услуг, выполнение работ, которые являются предметом закупки. При необходимости, участник закупки обязан указать конкретные показатели используемых при поставке товара, оказании услуг, выполнении работ товаров, соответствующие всем значениям параметров, значения и показатели которых установлены в Техническом задании (Раздел 3) документации об аукционе.</w:t>
            </w:r>
          </w:p>
          <w:p w14:paraId="730F4787" w14:textId="77777777" w:rsidR="0046317B" w:rsidRPr="00F53221" w:rsidRDefault="0046317B" w:rsidP="0046317B">
            <w:pPr>
              <w:widowControl w:val="0"/>
              <w:tabs>
                <w:tab w:val="left" w:pos="573"/>
              </w:tabs>
              <w:jc w:val="both"/>
              <w:rPr>
                <w:rFonts w:eastAsia="Times New Roman"/>
                <w:sz w:val="22"/>
                <w:szCs w:val="22"/>
              </w:rPr>
            </w:pPr>
            <w:r w:rsidRPr="00F53221">
              <w:rPr>
                <w:rFonts w:eastAsia="Times New Roman"/>
                <w:sz w:val="22"/>
                <w:szCs w:val="22"/>
              </w:rPr>
              <w:t>К конкретным показателям относятся: наименование товара, функциональные характеристики (потребительские свойства), технические, качественные, эксплуатационные характеристики товара, размеры товара, характеристики безопасности товара, иные показатели, связанные с определением соответствия закупаемых товаров установленным Заказчиком требованиям.</w:t>
            </w:r>
          </w:p>
          <w:p w14:paraId="2C37FDDB" w14:textId="77777777" w:rsidR="0046317B" w:rsidRPr="00F53221" w:rsidRDefault="0046317B" w:rsidP="0046317B">
            <w:pPr>
              <w:widowControl w:val="0"/>
              <w:tabs>
                <w:tab w:val="left" w:pos="573"/>
              </w:tabs>
              <w:jc w:val="both"/>
              <w:rPr>
                <w:rFonts w:eastAsia="Times New Roman"/>
                <w:sz w:val="22"/>
                <w:szCs w:val="22"/>
              </w:rPr>
            </w:pPr>
            <w:r w:rsidRPr="00F53221">
              <w:rPr>
                <w:rFonts w:eastAsia="Times New Roman"/>
                <w:sz w:val="22"/>
                <w:szCs w:val="22"/>
              </w:rPr>
              <w:t>Сведения и значения показателей не должны допускать двусмысленных толкований, не допускается при заполнении сведений вместо указания конкретных характеристик (показателей) указывать следующие слова (словосочетания) – «или», «менее», «более», «не менее», «не более», «должен быть», «должно», «выше», «ниже», «не выше», «не ниже», «не хуже», «не ранее», «не позднее», «ранее», «позднее», «примерно», «около», «допустимый», «требуемый», «приблизительно», «может быть» и другие аналогичные слова (словосочетания), если это не предусмотрено ТУ, ГОСТом или паспортом на изделие и т.п.</w:t>
            </w:r>
          </w:p>
          <w:p w14:paraId="7B127F1D" w14:textId="77777777" w:rsidR="0046317B" w:rsidRPr="00F53221" w:rsidRDefault="0046317B" w:rsidP="0046317B">
            <w:pPr>
              <w:widowControl w:val="0"/>
              <w:tabs>
                <w:tab w:val="left" w:pos="573"/>
              </w:tabs>
              <w:jc w:val="both"/>
              <w:rPr>
                <w:rFonts w:eastAsia="Times New Roman"/>
                <w:sz w:val="22"/>
                <w:szCs w:val="22"/>
              </w:rPr>
            </w:pPr>
            <w:r w:rsidRPr="00F53221">
              <w:rPr>
                <w:rFonts w:eastAsia="Times New Roman"/>
                <w:sz w:val="22"/>
                <w:szCs w:val="22"/>
              </w:rPr>
              <w:t>В случае если показатели используемого при оказании услуг, выполнении работ товара являются переменными, такие показатели необходимо сопровождать фразой «в диапазоне». Если в техническом описании товара устанавливается показатель или диапазонная величина, значение которых не может изменяться в ту или иную сторону, участником размещения закупки должен быть предложен товар именно с таким значением показателей.</w:t>
            </w:r>
          </w:p>
          <w:p w14:paraId="0FA38375" w14:textId="77777777" w:rsidR="0046317B" w:rsidRPr="00F53221" w:rsidRDefault="0046317B" w:rsidP="0046317B">
            <w:pPr>
              <w:widowControl w:val="0"/>
              <w:tabs>
                <w:tab w:val="left" w:pos="573"/>
              </w:tabs>
              <w:jc w:val="both"/>
              <w:rPr>
                <w:rFonts w:eastAsia="Times New Roman"/>
                <w:sz w:val="22"/>
                <w:szCs w:val="22"/>
              </w:rPr>
            </w:pPr>
            <w:r w:rsidRPr="00F53221">
              <w:rPr>
                <w:rFonts w:eastAsia="Times New Roman"/>
                <w:sz w:val="22"/>
                <w:szCs w:val="22"/>
              </w:rPr>
              <w:t xml:space="preserve">Все необходимые заказчику функциональные, технические, качественные характеристики предмета закупки, в том числе </w:t>
            </w:r>
            <w:r w:rsidRPr="00F53221">
              <w:rPr>
                <w:rFonts w:eastAsia="Times New Roman"/>
                <w:sz w:val="22"/>
                <w:szCs w:val="22"/>
              </w:rPr>
              <w:lastRenderedPageBreak/>
              <w:t>товара, используемого при оказании услуг и выполнении работ должны соответствовать национальным стандартам, действующим на территории Российской Федерации (в случае, если качество товара регламентируется национальным стандартом), техническим регламентам, сводам правил и иным документам, предусмотренным законодательством Российской Федерации о техническом регулировании, а также техническим условиям производителей (в случае, если качество товара, варианта исполнения товара не регламентируется документами в области стандартизации).</w:t>
            </w:r>
          </w:p>
          <w:p w14:paraId="0EF6E62A" w14:textId="77777777" w:rsidR="0046317B" w:rsidRPr="00F53221" w:rsidRDefault="0046317B" w:rsidP="0046317B">
            <w:pPr>
              <w:widowControl w:val="0"/>
              <w:tabs>
                <w:tab w:val="left" w:pos="573"/>
              </w:tabs>
              <w:jc w:val="both"/>
              <w:rPr>
                <w:rFonts w:eastAsia="Times New Roman"/>
                <w:sz w:val="22"/>
                <w:szCs w:val="22"/>
              </w:rPr>
            </w:pPr>
            <w:r w:rsidRPr="00F53221">
              <w:rPr>
                <w:rFonts w:eastAsia="Times New Roman"/>
                <w:sz w:val="22"/>
                <w:szCs w:val="22"/>
              </w:rPr>
              <w:t>При подаче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3 «Описание предмета закупки».</w:t>
            </w:r>
          </w:p>
          <w:p w14:paraId="30E897C0" w14:textId="77777777" w:rsidR="0046317B" w:rsidRPr="00F53221" w:rsidRDefault="0046317B" w:rsidP="0046317B">
            <w:pPr>
              <w:widowControl w:val="0"/>
              <w:tabs>
                <w:tab w:val="left" w:pos="573"/>
              </w:tabs>
              <w:jc w:val="both"/>
              <w:rPr>
                <w:rFonts w:eastAsia="Times New Roman"/>
                <w:sz w:val="22"/>
                <w:szCs w:val="22"/>
              </w:rPr>
            </w:pPr>
            <w:r w:rsidRPr="00F53221">
              <w:rPr>
                <w:rFonts w:eastAsia="Times New Roman"/>
                <w:sz w:val="22"/>
                <w:szCs w:val="22"/>
              </w:rPr>
              <w:t>В случае, если в документации об электронном аукционе для определения соответствия закупаемых услуг, работ потребностям Заказчика, требования к значению какого-либо показателя указаны в виде ссылки на нормативно-техническую документацию (ГОСТы, ОСТы, Технические регламенты и т.д.) и в указанной нормативно-технической документации предлагается к использованию для одних и тех же целей несколько значений показателей, и необходимость выбора конкретного значения указана в части 3 «Описание предмета закупки» настоящей документации об электронном аукционе, участник закупки должен указать конкретный показатель, соответствующий значениям, установленным нормативно-технической документацией.</w:t>
            </w:r>
          </w:p>
          <w:p w14:paraId="661266F5" w14:textId="77777777" w:rsidR="0046317B" w:rsidRPr="00F53221" w:rsidRDefault="0046317B" w:rsidP="0046317B">
            <w:pPr>
              <w:widowControl w:val="0"/>
              <w:tabs>
                <w:tab w:val="left" w:pos="573"/>
              </w:tabs>
              <w:jc w:val="both"/>
              <w:rPr>
                <w:rFonts w:eastAsia="Times New Roman"/>
                <w:sz w:val="22"/>
                <w:szCs w:val="22"/>
              </w:rPr>
            </w:pPr>
            <w:r w:rsidRPr="00F53221">
              <w:rPr>
                <w:rFonts w:eastAsia="Times New Roman"/>
                <w:sz w:val="22"/>
                <w:szCs w:val="22"/>
              </w:rPr>
              <w:t>Если при составлении описания предмета закупки Заказчиком не использованы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необходимость в других показателях, требованиях, условных обозначениях и терминологии обусловлена потребностью Заказчика.</w:t>
            </w:r>
          </w:p>
          <w:p w14:paraId="6B04A669" w14:textId="77777777" w:rsidR="0046317B" w:rsidRPr="00F53221" w:rsidRDefault="0046317B" w:rsidP="0046317B">
            <w:pPr>
              <w:widowControl w:val="0"/>
              <w:tabs>
                <w:tab w:val="left" w:pos="573"/>
              </w:tabs>
              <w:jc w:val="both"/>
              <w:rPr>
                <w:rFonts w:eastAsia="Times New Roman"/>
                <w:sz w:val="22"/>
                <w:szCs w:val="22"/>
              </w:rPr>
            </w:pPr>
            <w:r w:rsidRPr="00F53221">
              <w:rPr>
                <w:rFonts w:eastAsia="Times New Roman"/>
                <w:sz w:val="22"/>
                <w:szCs w:val="22"/>
              </w:rPr>
              <w:t>В случае если в документации об аукционе присутствуют ссылки на документы в области стандартизации и иные документы, которые на момент составления заявки утратили силу – в составлении заявки участникам закупки необходимо руководствоваться действующими.</w:t>
            </w:r>
          </w:p>
          <w:p w14:paraId="2C70E915" w14:textId="77777777" w:rsidR="0046317B" w:rsidRPr="00F53221" w:rsidRDefault="0046317B" w:rsidP="0046317B">
            <w:pPr>
              <w:widowControl w:val="0"/>
              <w:tabs>
                <w:tab w:val="left" w:pos="573"/>
              </w:tabs>
              <w:jc w:val="both"/>
              <w:rPr>
                <w:rFonts w:eastAsia="Times New Roman"/>
                <w:sz w:val="22"/>
                <w:szCs w:val="22"/>
              </w:rPr>
            </w:pPr>
            <w:r w:rsidRPr="00F53221">
              <w:rPr>
                <w:rFonts w:eastAsia="Times New Roman"/>
                <w:sz w:val="22"/>
                <w:szCs w:val="22"/>
              </w:rPr>
              <w:t>Следует учесть, что если участник предлагает при оказании услуг, выполнении работ к использованию товар, эквивалентный товару (если такая возможность предусмотрена документацией), в отношении которого в документации установлен товарный знак (его словесное обозначение) (при наличии), знак обслуживания (при наличии), фирменное наименование (при наличии), помимо конкретных показателей такого товара участник обязан указать в заявке его товарный знак (его словесное обозначение) (при наличии), знак обслуживания (при наличии), фирменное наименование (при наличии), наименование страны происхождения  товара.</w:t>
            </w:r>
          </w:p>
          <w:p w14:paraId="7FABD9F0" w14:textId="02AA8381" w:rsidR="0046317B" w:rsidRPr="00F53221" w:rsidRDefault="0046317B" w:rsidP="0046317B">
            <w:pPr>
              <w:widowControl w:val="0"/>
              <w:jc w:val="both"/>
              <w:rPr>
                <w:rFonts w:eastAsia="Times New Roman"/>
                <w:sz w:val="22"/>
                <w:szCs w:val="22"/>
              </w:rPr>
            </w:pPr>
            <w:r w:rsidRPr="00F53221">
              <w:rPr>
                <w:rFonts w:eastAsia="Times New Roman"/>
                <w:sz w:val="22"/>
                <w:szCs w:val="22"/>
              </w:rPr>
              <w:t xml:space="preserve">Ответственность за достоверность сведений о конкретных показателях используемого товара, товарном знаке (его словесном обозначении) /при наличии/, знаке обслуживания /при наличии/, фирменном наименовании/при наличии/, наименовании страны происхождения товара или наименовании производителя товара /при наличии/, указанного в первой части </w:t>
            </w:r>
            <w:r w:rsidRPr="00F53221">
              <w:rPr>
                <w:rFonts w:eastAsia="Times New Roman"/>
                <w:sz w:val="22"/>
                <w:szCs w:val="22"/>
              </w:rPr>
              <w:lastRenderedPageBreak/>
              <w:t>заявки на участие в электронном аукционе, несет участник закупки.</w:t>
            </w:r>
          </w:p>
        </w:tc>
      </w:tr>
      <w:tr w:rsidR="0046317B" w:rsidRPr="00F53221" w14:paraId="4FAB221D" w14:textId="77777777" w:rsidTr="00A62F9F">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46D6F173" w14:textId="77777777" w:rsidR="0046317B" w:rsidRPr="00F53221" w:rsidRDefault="0046317B" w:rsidP="0046317B">
            <w:pPr>
              <w:widowControl w:val="0"/>
              <w:numPr>
                <w:ilvl w:val="0"/>
                <w:numId w:val="14"/>
              </w:numPr>
              <w:tabs>
                <w:tab w:val="left" w:pos="182"/>
                <w:tab w:val="left" w:pos="546"/>
              </w:tabs>
              <w:ind w:left="0" w:firstLine="0"/>
              <w:jc w:val="center"/>
              <w:rPr>
                <w:rFonts w:eastAsia="Times New Roman"/>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F99C53" w14:textId="158E7C3B" w:rsidR="0046317B" w:rsidRPr="00F53221" w:rsidRDefault="0046317B" w:rsidP="0046317B">
            <w:pPr>
              <w:widowControl w:val="0"/>
              <w:rPr>
                <w:rFonts w:eastAsia="Times New Roman"/>
                <w:sz w:val="22"/>
                <w:szCs w:val="22"/>
              </w:rPr>
            </w:pPr>
            <w:r w:rsidRPr="00F53221">
              <w:rPr>
                <w:rFonts w:eastAsia="Times New Roman"/>
                <w:sz w:val="22"/>
                <w:szCs w:val="22"/>
              </w:rPr>
              <w:t>Требования к сроку и (или) объему предоставления гарантий качества товара</w:t>
            </w:r>
          </w:p>
        </w:tc>
        <w:tc>
          <w:tcPr>
            <w:tcW w:w="64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EEE3F0" w14:textId="1640B0FD" w:rsidR="0046317B" w:rsidRPr="00F53221" w:rsidRDefault="0046317B" w:rsidP="0046317B">
            <w:pPr>
              <w:widowControl w:val="0"/>
              <w:jc w:val="both"/>
              <w:rPr>
                <w:rFonts w:eastAsia="Times New Roman"/>
                <w:sz w:val="22"/>
                <w:szCs w:val="22"/>
              </w:rPr>
            </w:pPr>
            <w:r w:rsidRPr="00F53221">
              <w:rPr>
                <w:rFonts w:eastAsia="Times New Roman"/>
                <w:sz w:val="22"/>
                <w:szCs w:val="22"/>
              </w:rPr>
              <w:t>Выполнение условий, предусмотренных в Техническом задании (Раздел 3) и проекте договора (Раздел 4) настоящей документации.</w:t>
            </w:r>
          </w:p>
        </w:tc>
      </w:tr>
      <w:tr w:rsidR="0046317B" w:rsidRPr="00F53221" w14:paraId="6C8F9B65" w14:textId="77777777" w:rsidTr="00473F21">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734887A7" w14:textId="77777777" w:rsidR="0046317B" w:rsidRPr="00F53221" w:rsidRDefault="0046317B" w:rsidP="0046317B">
            <w:pPr>
              <w:widowControl w:val="0"/>
              <w:numPr>
                <w:ilvl w:val="0"/>
                <w:numId w:val="14"/>
              </w:numPr>
              <w:tabs>
                <w:tab w:val="left" w:pos="182"/>
                <w:tab w:val="left" w:pos="546"/>
              </w:tabs>
              <w:ind w:left="0" w:firstLine="0"/>
              <w:jc w:val="center"/>
              <w:rPr>
                <w:rFonts w:eastAsia="Times New Roman"/>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88F8B2" w14:textId="4AD28D50" w:rsidR="0046317B" w:rsidRPr="00F53221" w:rsidRDefault="0046317B" w:rsidP="0046317B">
            <w:pPr>
              <w:widowControl w:val="0"/>
              <w:rPr>
                <w:rFonts w:eastAsia="Times New Roman"/>
                <w:sz w:val="22"/>
                <w:szCs w:val="22"/>
              </w:rPr>
            </w:pPr>
            <w:r w:rsidRPr="00F53221">
              <w:rPr>
                <w:rFonts w:eastAsia="Times New Roman"/>
                <w:sz w:val="22"/>
                <w:szCs w:val="22"/>
              </w:rPr>
              <w:t>Порядок, место, дата начала и дата окончания срока подачи заявок на участие в аукционе в электронной форме</w:t>
            </w:r>
          </w:p>
        </w:tc>
        <w:tc>
          <w:tcPr>
            <w:tcW w:w="64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8400C5" w14:textId="77777777" w:rsidR="0046317B" w:rsidRPr="00F53221" w:rsidRDefault="0046317B" w:rsidP="0046317B">
            <w:pPr>
              <w:jc w:val="both"/>
              <w:rPr>
                <w:color w:val="0000FF"/>
                <w:sz w:val="22"/>
                <w:szCs w:val="22"/>
                <w:u w:val="single"/>
                <w:lang w:eastAsia="en-US"/>
              </w:rPr>
            </w:pPr>
            <w:r w:rsidRPr="00F53221">
              <w:rPr>
                <w:rFonts w:eastAsia="Times New Roman"/>
                <w:color w:val="000000"/>
                <w:sz w:val="22"/>
                <w:szCs w:val="22"/>
              </w:rPr>
              <w:t xml:space="preserve">Заявки на участие в аукционе подаются по адресу оператора электронной площадки в информационно-телекоммуникационной сети «Интернет»: </w:t>
            </w:r>
            <w:r w:rsidRPr="00F53221">
              <w:rPr>
                <w:rFonts w:eastAsia="Times New Roman"/>
                <w:sz w:val="22"/>
                <w:szCs w:val="22"/>
              </w:rPr>
              <w:t xml:space="preserve">на электронной площадке </w:t>
            </w:r>
            <w:hyperlink r:id="rId15" w:history="1">
              <w:r w:rsidRPr="00F53221">
                <w:rPr>
                  <w:rFonts w:eastAsia="Times New Roman"/>
                  <w:sz w:val="22"/>
                  <w:szCs w:val="22"/>
                </w:rPr>
                <w:t>АО</w:t>
              </w:r>
            </w:hyperlink>
            <w:r w:rsidRPr="00F53221">
              <w:rPr>
                <w:rFonts w:eastAsia="Times New Roman"/>
                <w:sz w:val="22"/>
                <w:szCs w:val="22"/>
              </w:rPr>
              <w:t xml:space="preserve"> «РАД»</w:t>
            </w:r>
            <w:r w:rsidRPr="00F53221">
              <w:rPr>
                <w:rFonts w:eastAsia="Times New Roman"/>
                <w:color w:val="0000FF"/>
                <w:sz w:val="22"/>
                <w:szCs w:val="22"/>
                <w:u w:val="single"/>
              </w:rPr>
              <w:t xml:space="preserve"> </w:t>
            </w:r>
            <w:r w:rsidRPr="00F53221">
              <w:rPr>
                <w:rFonts w:eastAsia="Times New Roman"/>
                <w:sz w:val="22"/>
                <w:szCs w:val="22"/>
              </w:rPr>
              <w:t xml:space="preserve"> </w:t>
            </w:r>
            <w:hyperlink r:id="rId16" w:history="1">
              <w:r w:rsidRPr="00F53221">
                <w:rPr>
                  <w:rStyle w:val="a8"/>
                  <w:rFonts w:eastAsia="Times New Roman"/>
                  <w:sz w:val="22"/>
                  <w:szCs w:val="22"/>
                </w:rPr>
                <w:t>https://tender.lot-online.ru/</w:t>
              </w:r>
            </w:hyperlink>
          </w:p>
          <w:p w14:paraId="051E3CB8" w14:textId="47654305" w:rsidR="0046317B" w:rsidRPr="00F53221" w:rsidRDefault="00835217" w:rsidP="0046317B">
            <w:pPr>
              <w:jc w:val="both"/>
              <w:rPr>
                <w:rFonts w:eastAsia="Times New Roman"/>
                <w:b/>
                <w:bCs/>
                <w:sz w:val="22"/>
                <w:szCs w:val="22"/>
              </w:rPr>
            </w:pPr>
            <w:r>
              <w:rPr>
                <w:rFonts w:eastAsia="Times New Roman"/>
                <w:b/>
                <w:bCs/>
                <w:sz w:val="22"/>
                <w:szCs w:val="22"/>
                <w:highlight w:val="yellow"/>
              </w:rPr>
              <w:t>с «04» марта 2025 г. по «20</w:t>
            </w:r>
            <w:r w:rsidR="0046317B" w:rsidRPr="00F53221">
              <w:rPr>
                <w:rFonts w:eastAsia="Times New Roman"/>
                <w:b/>
                <w:bCs/>
                <w:sz w:val="22"/>
                <w:szCs w:val="22"/>
                <w:highlight w:val="yellow"/>
              </w:rPr>
              <w:t xml:space="preserve">» марта 2025 г. до 10:00 (по </w:t>
            </w:r>
            <w:proofErr w:type="gramStart"/>
            <w:r w:rsidR="0046317B" w:rsidRPr="00F53221">
              <w:rPr>
                <w:rFonts w:eastAsia="Times New Roman"/>
                <w:b/>
                <w:bCs/>
                <w:sz w:val="22"/>
                <w:szCs w:val="22"/>
                <w:highlight w:val="yellow"/>
              </w:rPr>
              <w:t>МСК</w:t>
            </w:r>
            <w:proofErr w:type="gramEnd"/>
            <w:r w:rsidR="0046317B" w:rsidRPr="00F53221">
              <w:rPr>
                <w:rFonts w:eastAsia="Times New Roman"/>
                <w:b/>
                <w:bCs/>
                <w:sz w:val="22"/>
                <w:szCs w:val="22"/>
                <w:highlight w:val="yellow"/>
              </w:rPr>
              <w:t>).</w:t>
            </w:r>
          </w:p>
          <w:p w14:paraId="740C0654" w14:textId="77777777" w:rsidR="0046317B" w:rsidRPr="00F53221" w:rsidRDefault="0046317B" w:rsidP="0046317B">
            <w:pPr>
              <w:widowControl w:val="0"/>
              <w:tabs>
                <w:tab w:val="left" w:pos="1276"/>
              </w:tabs>
              <w:jc w:val="both"/>
              <w:rPr>
                <w:rFonts w:eastAsia="Times New Roman"/>
                <w:color w:val="000000"/>
                <w:sz w:val="22"/>
                <w:szCs w:val="22"/>
              </w:rPr>
            </w:pPr>
            <w:r w:rsidRPr="00F53221">
              <w:rPr>
                <w:rFonts w:eastAsia="Times New Roman"/>
                <w:color w:val="000000"/>
                <w:sz w:val="22"/>
                <w:szCs w:val="22"/>
              </w:rPr>
              <w:t>Для участия в электронном аукционе участник закупки, получивший аккредитацию на электронной площадке, определенной для проведения настоящего электронного аукциона, подает заявку на участие в электронном аукционе.</w:t>
            </w:r>
          </w:p>
          <w:p w14:paraId="0C5BBA28" w14:textId="77777777" w:rsidR="0046317B" w:rsidRPr="00F53221" w:rsidRDefault="0046317B" w:rsidP="0046317B">
            <w:pPr>
              <w:widowControl w:val="0"/>
              <w:tabs>
                <w:tab w:val="left" w:pos="1276"/>
              </w:tabs>
              <w:jc w:val="both"/>
              <w:rPr>
                <w:rFonts w:eastAsia="Times New Roman"/>
                <w:color w:val="000000"/>
                <w:sz w:val="22"/>
                <w:szCs w:val="22"/>
              </w:rPr>
            </w:pPr>
          </w:p>
          <w:p w14:paraId="36014AE7" w14:textId="77777777" w:rsidR="0046317B" w:rsidRPr="00F53221" w:rsidRDefault="0046317B" w:rsidP="0046317B">
            <w:pPr>
              <w:widowControl w:val="0"/>
              <w:tabs>
                <w:tab w:val="left" w:pos="1276"/>
              </w:tabs>
              <w:jc w:val="both"/>
              <w:rPr>
                <w:rFonts w:eastAsia="Times New Roman"/>
                <w:color w:val="000000"/>
                <w:sz w:val="22"/>
                <w:szCs w:val="22"/>
              </w:rPr>
            </w:pPr>
            <w:r w:rsidRPr="00F53221">
              <w:rPr>
                <w:rFonts w:eastAsia="Times New Roman"/>
                <w:color w:val="000000"/>
                <w:sz w:val="22"/>
                <w:szCs w:val="22"/>
              </w:rPr>
              <w:t>Участник закупки вправе подать только одну заявку на участие в аукционе в электронной форме в любое время с момента размещения извещения о проведении аукциона в электронной форме до предусмотренных документацией о закупке даты и времени окончания срока подачи заявок на участие в аукционе в электронной форме.</w:t>
            </w:r>
          </w:p>
          <w:p w14:paraId="6AA34680" w14:textId="77777777" w:rsidR="0046317B" w:rsidRPr="00F53221" w:rsidRDefault="0046317B" w:rsidP="0046317B">
            <w:pPr>
              <w:widowControl w:val="0"/>
              <w:tabs>
                <w:tab w:val="left" w:pos="1276"/>
              </w:tabs>
              <w:jc w:val="both"/>
              <w:rPr>
                <w:rFonts w:eastAsia="Times New Roman"/>
                <w:color w:val="000000"/>
                <w:sz w:val="22"/>
                <w:szCs w:val="22"/>
              </w:rPr>
            </w:pPr>
            <w:r w:rsidRPr="00F53221">
              <w:rPr>
                <w:rFonts w:eastAsia="Times New Roman"/>
                <w:color w:val="000000"/>
                <w:sz w:val="22"/>
                <w:szCs w:val="22"/>
              </w:rPr>
              <w:t>Участник закупки, подавший заявку на участие в аукционе в электронной форме, вправе отозвать данную заявку либо внести в нее изменения не позднее даты окончания срока подачи заявок на участие в аукционе в электронной форме, направив об этом уведомление оператору электронной площадки.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9F2A422" w14:textId="14D47A63" w:rsidR="0046317B" w:rsidRPr="00F53221" w:rsidRDefault="0046317B" w:rsidP="0046317B">
            <w:pPr>
              <w:widowControl w:val="0"/>
              <w:tabs>
                <w:tab w:val="left" w:pos="573"/>
              </w:tabs>
              <w:jc w:val="both"/>
              <w:rPr>
                <w:rFonts w:eastAsia="Times New Roman"/>
                <w:color w:val="000000"/>
                <w:sz w:val="22"/>
                <w:szCs w:val="22"/>
              </w:rPr>
            </w:pPr>
            <w:r w:rsidRPr="00F53221">
              <w:rPr>
                <w:rFonts w:eastAsia="Times New Roman"/>
                <w:color w:val="000000"/>
                <w:sz w:val="22"/>
                <w:szCs w:val="22"/>
              </w:rPr>
              <w:t>Порядок подачи заявок на участие в аукционе устанавливается регламентом работы электронной площадки</w:t>
            </w:r>
          </w:p>
        </w:tc>
      </w:tr>
      <w:tr w:rsidR="0046317B" w:rsidRPr="00F53221" w14:paraId="3FCBB36D" w14:textId="77777777" w:rsidTr="00A62F9F">
        <w:trPr>
          <w:trHeight w:val="404"/>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5C495306" w14:textId="77777777" w:rsidR="0046317B" w:rsidRPr="00F53221" w:rsidRDefault="0046317B" w:rsidP="0046317B">
            <w:pPr>
              <w:widowControl w:val="0"/>
              <w:numPr>
                <w:ilvl w:val="0"/>
                <w:numId w:val="14"/>
              </w:numPr>
              <w:tabs>
                <w:tab w:val="left" w:pos="182"/>
                <w:tab w:val="left" w:pos="546"/>
              </w:tabs>
              <w:ind w:left="0" w:firstLine="0"/>
              <w:jc w:val="center"/>
              <w:rPr>
                <w:rFonts w:eastAsia="Times New Roman"/>
                <w:b/>
                <w:sz w:val="22"/>
                <w:szCs w:val="22"/>
              </w:rPr>
            </w:pPr>
          </w:p>
        </w:tc>
        <w:tc>
          <w:tcPr>
            <w:tcW w:w="3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2E539" w14:textId="5DC1365D" w:rsidR="0046317B" w:rsidRPr="00F53221" w:rsidRDefault="0046317B" w:rsidP="0046317B">
            <w:pPr>
              <w:widowControl w:val="0"/>
              <w:rPr>
                <w:rFonts w:eastAsia="Times New Roman"/>
                <w:sz w:val="22"/>
                <w:szCs w:val="22"/>
              </w:rPr>
            </w:pPr>
            <w:r w:rsidRPr="00F53221">
              <w:rPr>
                <w:rFonts w:eastAsia="Times New Roman"/>
                <w:sz w:val="22"/>
                <w:szCs w:val="22"/>
              </w:rPr>
              <w:t>Место и дата рассмотрения заявок на участие в аукционе и подведения итогов закупки</w:t>
            </w:r>
          </w:p>
        </w:tc>
        <w:tc>
          <w:tcPr>
            <w:tcW w:w="6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50310" w14:textId="76289C35" w:rsidR="0046317B" w:rsidRPr="00F53221" w:rsidRDefault="0046317B" w:rsidP="003C2EAC">
            <w:pPr>
              <w:widowControl w:val="0"/>
              <w:tabs>
                <w:tab w:val="left" w:pos="1276"/>
              </w:tabs>
              <w:rPr>
                <w:rFonts w:eastAsia="Times New Roman"/>
                <w:sz w:val="22"/>
                <w:szCs w:val="22"/>
              </w:rPr>
            </w:pPr>
            <w:r w:rsidRPr="00F53221">
              <w:rPr>
                <w:rFonts w:eastAsia="Times New Roman"/>
                <w:color w:val="000000"/>
                <w:sz w:val="22"/>
                <w:szCs w:val="22"/>
              </w:rPr>
              <w:t xml:space="preserve">Место рассмотрения заявок и подведения итогов закупки единой комиссией по осуществлению закупок </w:t>
            </w:r>
            <w:r w:rsidR="003C2EAC" w:rsidRPr="003C2EAC">
              <w:rPr>
                <w:rFonts w:eastAsia="Times New Roman"/>
                <w:color w:val="000000"/>
                <w:sz w:val="22"/>
                <w:szCs w:val="22"/>
              </w:rPr>
              <w:t>– по месту нахождения Заказчика.</w:t>
            </w:r>
          </w:p>
          <w:p w14:paraId="0A137DC5" w14:textId="77777777" w:rsidR="0046317B" w:rsidRPr="00F53221" w:rsidRDefault="0046317B" w:rsidP="0046317B">
            <w:pPr>
              <w:widowControl w:val="0"/>
              <w:tabs>
                <w:tab w:val="left" w:pos="1276"/>
              </w:tabs>
              <w:jc w:val="both"/>
              <w:rPr>
                <w:rFonts w:eastAsia="Times New Roman"/>
                <w:sz w:val="22"/>
                <w:szCs w:val="22"/>
              </w:rPr>
            </w:pPr>
          </w:p>
          <w:p w14:paraId="28CC92E9" w14:textId="77777777" w:rsidR="0046317B" w:rsidRPr="00F53221" w:rsidRDefault="0046317B" w:rsidP="0046317B">
            <w:pPr>
              <w:widowControl w:val="0"/>
              <w:tabs>
                <w:tab w:val="left" w:pos="1276"/>
              </w:tabs>
              <w:ind w:left="93" w:right="70"/>
              <w:jc w:val="both"/>
              <w:rPr>
                <w:rFonts w:eastAsia="Times New Roman"/>
                <w:b/>
                <w:i/>
                <w:sz w:val="22"/>
                <w:szCs w:val="22"/>
                <w:highlight w:val="yellow"/>
                <w:lang w:eastAsia="zh-CN"/>
              </w:rPr>
            </w:pPr>
            <w:r w:rsidRPr="00F53221">
              <w:rPr>
                <w:rFonts w:eastAsia="Times New Roman"/>
                <w:b/>
                <w:i/>
                <w:sz w:val="22"/>
                <w:szCs w:val="22"/>
                <w:highlight w:val="yellow"/>
                <w:lang w:eastAsia="zh-CN"/>
              </w:rPr>
              <w:t>Дата и время окончания рассмотрения первых частей заявок:</w:t>
            </w:r>
          </w:p>
          <w:p w14:paraId="4B2CABCB" w14:textId="3620B196" w:rsidR="0046317B" w:rsidRPr="00F53221" w:rsidRDefault="00835217" w:rsidP="0046317B">
            <w:pPr>
              <w:widowControl w:val="0"/>
              <w:tabs>
                <w:tab w:val="left" w:pos="1276"/>
              </w:tabs>
              <w:ind w:left="93" w:right="70"/>
              <w:jc w:val="both"/>
              <w:rPr>
                <w:rFonts w:eastAsia="Times New Roman"/>
                <w:b/>
                <w:i/>
                <w:sz w:val="22"/>
                <w:szCs w:val="22"/>
                <w:highlight w:val="yellow"/>
                <w:lang w:eastAsia="zh-CN"/>
              </w:rPr>
            </w:pPr>
            <w:r>
              <w:rPr>
                <w:rFonts w:eastAsia="Times New Roman"/>
                <w:b/>
                <w:bCs/>
                <w:sz w:val="22"/>
                <w:szCs w:val="22"/>
                <w:highlight w:val="yellow"/>
              </w:rPr>
              <w:t>«20</w:t>
            </w:r>
            <w:r w:rsidR="0046317B" w:rsidRPr="00F53221">
              <w:rPr>
                <w:rFonts w:eastAsia="Times New Roman"/>
                <w:b/>
                <w:bCs/>
                <w:sz w:val="22"/>
                <w:szCs w:val="22"/>
                <w:highlight w:val="yellow"/>
              </w:rPr>
              <w:t xml:space="preserve">» марта </w:t>
            </w:r>
            <w:r>
              <w:rPr>
                <w:rFonts w:eastAsia="Times New Roman"/>
                <w:b/>
                <w:i/>
                <w:sz w:val="22"/>
                <w:szCs w:val="22"/>
                <w:highlight w:val="yellow"/>
                <w:lang w:eastAsia="zh-CN"/>
              </w:rPr>
              <w:t>2025 г. по 10</w:t>
            </w:r>
            <w:r w:rsidR="0046317B" w:rsidRPr="00F53221">
              <w:rPr>
                <w:rFonts w:eastAsia="Times New Roman"/>
                <w:b/>
                <w:i/>
                <w:sz w:val="22"/>
                <w:szCs w:val="22"/>
                <w:highlight w:val="yellow"/>
                <w:lang w:eastAsia="zh-CN"/>
              </w:rPr>
              <w:t xml:space="preserve">:00 </w:t>
            </w:r>
            <w:proofErr w:type="gramStart"/>
            <w:r w:rsidR="0046317B" w:rsidRPr="00F53221">
              <w:rPr>
                <w:rFonts w:eastAsia="Times New Roman"/>
                <w:b/>
                <w:i/>
                <w:sz w:val="22"/>
                <w:szCs w:val="22"/>
                <w:highlight w:val="yellow"/>
                <w:lang w:eastAsia="zh-CN"/>
              </w:rPr>
              <w:t>МСК</w:t>
            </w:r>
            <w:proofErr w:type="gramEnd"/>
          </w:p>
          <w:p w14:paraId="0BC7589A" w14:textId="77777777" w:rsidR="0046317B" w:rsidRPr="00F53221" w:rsidRDefault="0046317B" w:rsidP="0046317B">
            <w:pPr>
              <w:widowControl w:val="0"/>
              <w:tabs>
                <w:tab w:val="left" w:pos="1276"/>
              </w:tabs>
              <w:ind w:left="93" w:right="70"/>
              <w:jc w:val="both"/>
              <w:rPr>
                <w:rFonts w:eastAsia="Times New Roman"/>
                <w:b/>
                <w:i/>
                <w:sz w:val="22"/>
                <w:szCs w:val="22"/>
                <w:highlight w:val="yellow"/>
                <w:lang w:eastAsia="zh-CN"/>
              </w:rPr>
            </w:pPr>
          </w:p>
          <w:p w14:paraId="799EB4DA" w14:textId="77777777" w:rsidR="0046317B" w:rsidRPr="00F53221" w:rsidRDefault="0046317B" w:rsidP="0046317B">
            <w:pPr>
              <w:widowControl w:val="0"/>
              <w:tabs>
                <w:tab w:val="left" w:pos="1276"/>
              </w:tabs>
              <w:ind w:left="93" w:right="70"/>
              <w:jc w:val="both"/>
              <w:rPr>
                <w:rFonts w:eastAsia="Times New Roman"/>
                <w:b/>
                <w:i/>
                <w:sz w:val="22"/>
                <w:szCs w:val="22"/>
                <w:highlight w:val="yellow"/>
                <w:lang w:eastAsia="zh-CN"/>
              </w:rPr>
            </w:pPr>
            <w:r w:rsidRPr="00F53221">
              <w:rPr>
                <w:rFonts w:eastAsia="Times New Roman"/>
                <w:b/>
                <w:i/>
                <w:sz w:val="22"/>
                <w:szCs w:val="22"/>
                <w:highlight w:val="yellow"/>
                <w:lang w:eastAsia="zh-CN"/>
              </w:rPr>
              <w:t>Дата и время проведения аукциона:</w:t>
            </w:r>
          </w:p>
          <w:p w14:paraId="588D1624" w14:textId="5CAEB0C0" w:rsidR="0046317B" w:rsidRPr="00F53221" w:rsidRDefault="00835217" w:rsidP="0046317B">
            <w:pPr>
              <w:widowControl w:val="0"/>
              <w:tabs>
                <w:tab w:val="left" w:pos="1276"/>
              </w:tabs>
              <w:ind w:left="93" w:right="70"/>
              <w:jc w:val="both"/>
              <w:rPr>
                <w:rFonts w:eastAsia="Times New Roman"/>
                <w:b/>
                <w:i/>
                <w:sz w:val="22"/>
                <w:szCs w:val="22"/>
                <w:highlight w:val="yellow"/>
                <w:lang w:eastAsia="zh-CN"/>
              </w:rPr>
            </w:pPr>
            <w:r>
              <w:rPr>
                <w:rFonts w:eastAsia="Times New Roman"/>
                <w:b/>
                <w:bCs/>
                <w:sz w:val="22"/>
                <w:szCs w:val="22"/>
                <w:highlight w:val="yellow"/>
              </w:rPr>
              <w:t>«21</w:t>
            </w:r>
            <w:r w:rsidR="0046317B" w:rsidRPr="00F53221">
              <w:rPr>
                <w:rFonts w:eastAsia="Times New Roman"/>
                <w:b/>
                <w:bCs/>
                <w:sz w:val="22"/>
                <w:szCs w:val="22"/>
                <w:highlight w:val="yellow"/>
              </w:rPr>
              <w:t xml:space="preserve">» марта </w:t>
            </w:r>
            <w:r w:rsidR="0046317B" w:rsidRPr="00F53221">
              <w:rPr>
                <w:rFonts w:eastAsia="Times New Roman"/>
                <w:b/>
                <w:i/>
                <w:sz w:val="22"/>
                <w:szCs w:val="22"/>
                <w:highlight w:val="yellow"/>
                <w:lang w:eastAsia="zh-CN"/>
              </w:rPr>
              <w:t xml:space="preserve">2025 г. 10:00  по </w:t>
            </w:r>
            <w:proofErr w:type="gramStart"/>
            <w:r w:rsidR="0046317B" w:rsidRPr="00F53221">
              <w:rPr>
                <w:rFonts w:eastAsia="Times New Roman"/>
                <w:b/>
                <w:i/>
                <w:sz w:val="22"/>
                <w:szCs w:val="22"/>
                <w:highlight w:val="yellow"/>
                <w:lang w:eastAsia="zh-CN"/>
              </w:rPr>
              <w:t>МСК</w:t>
            </w:r>
            <w:proofErr w:type="gramEnd"/>
            <w:r w:rsidR="0046317B" w:rsidRPr="00F53221">
              <w:rPr>
                <w:rFonts w:eastAsia="Times New Roman"/>
                <w:b/>
                <w:i/>
                <w:sz w:val="22"/>
                <w:szCs w:val="22"/>
                <w:highlight w:val="yellow"/>
                <w:lang w:eastAsia="zh-CN"/>
              </w:rPr>
              <w:t xml:space="preserve"> </w:t>
            </w:r>
          </w:p>
          <w:p w14:paraId="3797422A" w14:textId="77777777" w:rsidR="0046317B" w:rsidRPr="00F53221" w:rsidRDefault="0046317B" w:rsidP="0046317B">
            <w:pPr>
              <w:widowControl w:val="0"/>
              <w:tabs>
                <w:tab w:val="left" w:pos="1276"/>
              </w:tabs>
              <w:ind w:left="93" w:right="70"/>
              <w:jc w:val="both"/>
              <w:rPr>
                <w:rFonts w:eastAsia="Times New Roman"/>
                <w:b/>
                <w:i/>
                <w:sz w:val="22"/>
                <w:szCs w:val="22"/>
                <w:highlight w:val="yellow"/>
                <w:lang w:eastAsia="zh-CN"/>
              </w:rPr>
            </w:pPr>
          </w:p>
          <w:p w14:paraId="40D20BFE" w14:textId="77777777" w:rsidR="0046317B" w:rsidRPr="00F53221" w:rsidRDefault="0046317B" w:rsidP="0046317B">
            <w:pPr>
              <w:widowControl w:val="0"/>
              <w:tabs>
                <w:tab w:val="left" w:pos="1276"/>
              </w:tabs>
              <w:ind w:left="93" w:right="70"/>
              <w:jc w:val="both"/>
              <w:rPr>
                <w:rFonts w:eastAsia="Times New Roman"/>
                <w:b/>
                <w:i/>
                <w:sz w:val="22"/>
                <w:szCs w:val="22"/>
                <w:highlight w:val="yellow"/>
                <w:lang w:eastAsia="zh-CN"/>
              </w:rPr>
            </w:pPr>
            <w:r w:rsidRPr="00F53221">
              <w:rPr>
                <w:rFonts w:eastAsia="Times New Roman"/>
                <w:b/>
                <w:i/>
                <w:sz w:val="22"/>
                <w:szCs w:val="22"/>
                <w:highlight w:val="yellow"/>
                <w:lang w:eastAsia="zh-CN"/>
              </w:rPr>
              <w:t xml:space="preserve">Дата и время подведения итогов закупки: </w:t>
            </w:r>
          </w:p>
          <w:p w14:paraId="5522D4BB" w14:textId="7D3B93FF" w:rsidR="0046317B" w:rsidRPr="00F53221" w:rsidRDefault="00835217" w:rsidP="0046317B">
            <w:pPr>
              <w:widowControl w:val="0"/>
              <w:tabs>
                <w:tab w:val="left" w:pos="1276"/>
              </w:tabs>
              <w:jc w:val="both"/>
              <w:rPr>
                <w:rFonts w:eastAsia="Times New Roman"/>
                <w:b/>
                <w:i/>
                <w:sz w:val="22"/>
                <w:szCs w:val="22"/>
                <w:lang w:eastAsia="zh-CN"/>
              </w:rPr>
            </w:pPr>
            <w:r>
              <w:rPr>
                <w:rFonts w:eastAsia="Times New Roman"/>
                <w:b/>
                <w:bCs/>
                <w:sz w:val="22"/>
                <w:szCs w:val="22"/>
                <w:highlight w:val="yellow"/>
              </w:rPr>
              <w:t>«21</w:t>
            </w:r>
            <w:r w:rsidR="0046317B" w:rsidRPr="00F53221">
              <w:rPr>
                <w:rFonts w:eastAsia="Times New Roman"/>
                <w:b/>
                <w:bCs/>
                <w:sz w:val="22"/>
                <w:szCs w:val="22"/>
                <w:highlight w:val="yellow"/>
              </w:rPr>
              <w:t xml:space="preserve">» марта </w:t>
            </w:r>
            <w:r w:rsidR="0046317B" w:rsidRPr="00F53221">
              <w:rPr>
                <w:rFonts w:eastAsia="Times New Roman"/>
                <w:b/>
                <w:i/>
                <w:sz w:val="22"/>
                <w:szCs w:val="22"/>
                <w:highlight w:val="yellow"/>
                <w:lang w:eastAsia="zh-CN"/>
              </w:rPr>
              <w:t xml:space="preserve">2025 г. 12:00 по </w:t>
            </w:r>
            <w:proofErr w:type="gramStart"/>
            <w:r w:rsidR="0046317B" w:rsidRPr="00F53221">
              <w:rPr>
                <w:rFonts w:eastAsia="Times New Roman"/>
                <w:b/>
                <w:i/>
                <w:sz w:val="22"/>
                <w:szCs w:val="22"/>
                <w:highlight w:val="yellow"/>
                <w:lang w:eastAsia="zh-CN"/>
              </w:rPr>
              <w:t>МСК</w:t>
            </w:r>
            <w:proofErr w:type="gramEnd"/>
          </w:p>
          <w:p w14:paraId="3447F262" w14:textId="77777777" w:rsidR="0046317B" w:rsidRPr="00F53221" w:rsidRDefault="0046317B" w:rsidP="0046317B">
            <w:pPr>
              <w:widowControl w:val="0"/>
              <w:tabs>
                <w:tab w:val="left" w:pos="1276"/>
              </w:tabs>
              <w:jc w:val="both"/>
              <w:rPr>
                <w:rFonts w:eastAsia="Times New Roman"/>
                <w:b/>
                <w:i/>
                <w:sz w:val="22"/>
                <w:szCs w:val="22"/>
                <w:lang w:eastAsia="zh-CN"/>
              </w:rPr>
            </w:pPr>
          </w:p>
          <w:p w14:paraId="472A7B62" w14:textId="77777777" w:rsidR="0046317B" w:rsidRPr="00F53221" w:rsidRDefault="0046317B" w:rsidP="0046317B">
            <w:pPr>
              <w:widowControl w:val="0"/>
              <w:tabs>
                <w:tab w:val="left" w:pos="1276"/>
              </w:tabs>
              <w:jc w:val="both"/>
              <w:rPr>
                <w:rFonts w:eastAsia="Times New Roman"/>
                <w:sz w:val="22"/>
                <w:szCs w:val="22"/>
              </w:rPr>
            </w:pPr>
            <w:r w:rsidRPr="00F53221">
              <w:rPr>
                <w:rFonts w:eastAsia="Times New Roman"/>
                <w:sz w:val="22"/>
                <w:szCs w:val="22"/>
              </w:rPr>
              <w:t>Срок рассмотрения заявок участников аукциона не может превышать 5 (пяти) дней со дня окончания срока подачи заявок на участие в аукционе.</w:t>
            </w:r>
          </w:p>
          <w:p w14:paraId="43CC3A04" w14:textId="77777777" w:rsidR="0046317B" w:rsidRPr="00F53221" w:rsidRDefault="0046317B" w:rsidP="0046317B">
            <w:pPr>
              <w:widowControl w:val="0"/>
              <w:tabs>
                <w:tab w:val="left" w:pos="1276"/>
              </w:tabs>
              <w:jc w:val="both"/>
              <w:rPr>
                <w:rFonts w:eastAsia="Times New Roman"/>
                <w:sz w:val="22"/>
                <w:szCs w:val="22"/>
              </w:rPr>
            </w:pPr>
          </w:p>
          <w:p w14:paraId="7E207F97" w14:textId="0CDA7603" w:rsidR="0046317B" w:rsidRPr="00F53221" w:rsidRDefault="0046317B" w:rsidP="0046317B">
            <w:pPr>
              <w:tabs>
                <w:tab w:val="left" w:pos="1276"/>
              </w:tabs>
              <w:jc w:val="both"/>
              <w:rPr>
                <w:rFonts w:eastAsia="Times New Roman"/>
                <w:sz w:val="22"/>
                <w:szCs w:val="22"/>
              </w:rPr>
            </w:pPr>
            <w:r w:rsidRPr="00F53221">
              <w:rPr>
                <w:rFonts w:eastAsia="Times New Roman"/>
                <w:sz w:val="22"/>
                <w:szCs w:val="22"/>
              </w:rPr>
              <w:t>Дата проведения аукциона указана в пункте 26 настоящей Информационной карты аукциона.</w:t>
            </w:r>
          </w:p>
        </w:tc>
      </w:tr>
      <w:tr w:rsidR="0046317B" w:rsidRPr="00F53221" w14:paraId="398D8F1A" w14:textId="77777777" w:rsidTr="00A62F9F">
        <w:trPr>
          <w:trHeight w:val="269"/>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04AF21E9" w14:textId="77777777" w:rsidR="0046317B" w:rsidRPr="00F53221" w:rsidRDefault="0046317B" w:rsidP="0046317B">
            <w:pPr>
              <w:widowControl w:val="0"/>
              <w:numPr>
                <w:ilvl w:val="0"/>
                <w:numId w:val="14"/>
              </w:numPr>
              <w:tabs>
                <w:tab w:val="left" w:pos="0"/>
                <w:tab w:val="left" w:pos="546"/>
              </w:tabs>
              <w:ind w:left="0" w:firstLine="0"/>
              <w:jc w:val="center"/>
              <w:rPr>
                <w:rFonts w:eastAsia="Times New Roman"/>
                <w:b/>
                <w:sz w:val="22"/>
                <w:szCs w:val="22"/>
              </w:rPr>
            </w:pPr>
          </w:p>
        </w:tc>
        <w:tc>
          <w:tcPr>
            <w:tcW w:w="3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49BCB" w14:textId="33EDFA4D" w:rsidR="0046317B" w:rsidRPr="00F53221" w:rsidRDefault="0046317B" w:rsidP="0046317B">
            <w:pPr>
              <w:widowControl w:val="0"/>
              <w:rPr>
                <w:rFonts w:eastAsia="Times New Roman"/>
                <w:sz w:val="22"/>
                <w:szCs w:val="22"/>
              </w:rPr>
            </w:pPr>
            <w:r w:rsidRPr="00F53221">
              <w:rPr>
                <w:rFonts w:eastAsia="Times New Roman"/>
                <w:sz w:val="22"/>
                <w:szCs w:val="22"/>
              </w:rPr>
              <w:t>Дата проведения аукциона в электронной форме</w:t>
            </w:r>
          </w:p>
        </w:tc>
        <w:tc>
          <w:tcPr>
            <w:tcW w:w="6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83211" w14:textId="77777777" w:rsidR="0046317B" w:rsidRPr="00F53221" w:rsidRDefault="0046317B" w:rsidP="0046317B">
            <w:pPr>
              <w:widowControl w:val="0"/>
              <w:tabs>
                <w:tab w:val="left" w:pos="1276"/>
              </w:tabs>
              <w:jc w:val="both"/>
              <w:rPr>
                <w:rFonts w:eastAsia="Times New Roman"/>
                <w:b/>
                <w:i/>
                <w:sz w:val="22"/>
                <w:szCs w:val="22"/>
                <w:lang w:eastAsia="zh-CN"/>
              </w:rPr>
            </w:pPr>
            <w:r w:rsidRPr="00F53221">
              <w:rPr>
                <w:rFonts w:eastAsia="Times New Roman"/>
                <w:b/>
                <w:i/>
                <w:sz w:val="22"/>
                <w:szCs w:val="22"/>
                <w:lang w:eastAsia="zh-CN"/>
              </w:rPr>
              <w:t>Дата и время проведения аукциона:</w:t>
            </w:r>
          </w:p>
          <w:p w14:paraId="1FAC8C42" w14:textId="1E678A78" w:rsidR="0046317B" w:rsidRPr="00F53221" w:rsidRDefault="00835217" w:rsidP="0046317B">
            <w:pPr>
              <w:widowControl w:val="0"/>
              <w:tabs>
                <w:tab w:val="left" w:pos="1276"/>
              </w:tabs>
              <w:jc w:val="both"/>
              <w:rPr>
                <w:rFonts w:eastAsia="Times New Roman"/>
                <w:color w:val="000000"/>
                <w:sz w:val="22"/>
                <w:szCs w:val="22"/>
              </w:rPr>
            </w:pPr>
            <w:r>
              <w:rPr>
                <w:rFonts w:eastAsia="Times New Roman"/>
                <w:b/>
                <w:bCs/>
                <w:sz w:val="22"/>
                <w:szCs w:val="22"/>
                <w:highlight w:val="yellow"/>
              </w:rPr>
              <w:t>«21</w:t>
            </w:r>
            <w:bookmarkStart w:id="4" w:name="_GoBack"/>
            <w:bookmarkEnd w:id="4"/>
            <w:r w:rsidR="0046317B" w:rsidRPr="00F53221">
              <w:rPr>
                <w:rFonts w:eastAsia="Times New Roman"/>
                <w:b/>
                <w:bCs/>
                <w:sz w:val="22"/>
                <w:szCs w:val="22"/>
                <w:highlight w:val="yellow"/>
              </w:rPr>
              <w:t xml:space="preserve">» марта </w:t>
            </w:r>
            <w:r w:rsidR="0046317B" w:rsidRPr="00F53221">
              <w:rPr>
                <w:rFonts w:eastAsia="Times New Roman"/>
                <w:b/>
                <w:i/>
                <w:sz w:val="22"/>
                <w:szCs w:val="22"/>
                <w:highlight w:val="yellow"/>
                <w:lang w:eastAsia="zh-CN"/>
              </w:rPr>
              <w:t>2025 г. 10:00 по МСК</w:t>
            </w:r>
          </w:p>
        </w:tc>
      </w:tr>
      <w:tr w:rsidR="0046317B" w:rsidRPr="00F53221" w14:paraId="243D9C05" w14:textId="77777777" w:rsidTr="00A62F9F">
        <w:trPr>
          <w:trHeight w:val="20"/>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06B7AB18" w14:textId="77777777" w:rsidR="0046317B" w:rsidRPr="00F53221" w:rsidRDefault="0046317B" w:rsidP="0046317B">
            <w:pPr>
              <w:widowControl w:val="0"/>
              <w:numPr>
                <w:ilvl w:val="0"/>
                <w:numId w:val="14"/>
              </w:numPr>
              <w:tabs>
                <w:tab w:val="left" w:pos="182"/>
                <w:tab w:val="left" w:pos="546"/>
              </w:tabs>
              <w:ind w:left="0" w:firstLine="0"/>
              <w:rPr>
                <w:rFonts w:eastAsia="Times New Roman"/>
                <w:b/>
                <w:sz w:val="22"/>
                <w:szCs w:val="22"/>
              </w:rPr>
            </w:pPr>
          </w:p>
        </w:tc>
        <w:tc>
          <w:tcPr>
            <w:tcW w:w="3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B789B" w14:textId="1910AEA8" w:rsidR="0046317B" w:rsidRPr="00F53221" w:rsidRDefault="0046317B" w:rsidP="0046317B">
            <w:pPr>
              <w:widowControl w:val="0"/>
              <w:rPr>
                <w:rFonts w:eastAsia="Times New Roman"/>
                <w:sz w:val="22"/>
                <w:szCs w:val="22"/>
              </w:rPr>
            </w:pPr>
            <w:r w:rsidRPr="00F53221">
              <w:rPr>
                <w:rFonts w:eastAsia="Times New Roman"/>
                <w:sz w:val="22"/>
                <w:szCs w:val="22"/>
              </w:rPr>
              <w:t xml:space="preserve">Порядок подачи участниками закупки ценовых предложений, в том числе «шаг аукциона», </w:t>
            </w:r>
            <w:r w:rsidRPr="00F53221">
              <w:rPr>
                <w:rFonts w:eastAsia="Times New Roman"/>
                <w:sz w:val="22"/>
                <w:szCs w:val="22"/>
                <w:lang w:eastAsia="zh-CN"/>
              </w:rPr>
              <w:lastRenderedPageBreak/>
              <w:t>условия выбора победителя аукциона</w:t>
            </w:r>
          </w:p>
        </w:tc>
        <w:tc>
          <w:tcPr>
            <w:tcW w:w="6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91E87" w14:textId="77777777" w:rsidR="0046317B" w:rsidRPr="00F53221" w:rsidRDefault="0046317B" w:rsidP="0046317B">
            <w:pPr>
              <w:jc w:val="both"/>
              <w:rPr>
                <w:rFonts w:eastAsia="Times New Roman"/>
                <w:sz w:val="22"/>
                <w:szCs w:val="22"/>
              </w:rPr>
            </w:pPr>
            <w:r w:rsidRPr="00F53221">
              <w:rPr>
                <w:rFonts w:eastAsia="Times New Roman"/>
                <w:sz w:val="22"/>
                <w:szCs w:val="22"/>
              </w:rPr>
              <w:lastRenderedPageBreak/>
              <w:t xml:space="preserve">Проведение аукциона в электронной форме (электронного аукциона) обеспечивается оператором электронной площадки на сайте в информационно-телекоммуникационной сети «Интернет» </w:t>
            </w:r>
            <w:r w:rsidRPr="00F53221">
              <w:rPr>
                <w:rFonts w:eastAsia="Times New Roman"/>
                <w:sz w:val="22"/>
                <w:szCs w:val="22"/>
              </w:rPr>
              <w:lastRenderedPageBreak/>
              <w:t xml:space="preserve">в указанный в извещении и документации о закупке день. Правила и процедуры проведения закупки с использованием электронной торговой площадки устанавливаются регламентом работы электронной торговой площадки и соглашением, заключенным между Заказчиком и оператором электронной торговой площадки, и документацией об аукционе с учетом Положения о закупке. </w:t>
            </w:r>
            <w:r w:rsidRPr="00F53221">
              <w:rPr>
                <w:bCs/>
                <w:sz w:val="22"/>
                <w:szCs w:val="22"/>
              </w:rPr>
              <w:t>Электронный аукцион проводится путем снижения начальной (максимальной) цены договора, указанной в извещении о проведении такого аукциона, в порядке, установленном регламентом электронной площадки.</w:t>
            </w:r>
          </w:p>
          <w:p w14:paraId="68E4DD0F" w14:textId="77777777" w:rsidR="0046317B" w:rsidRPr="00F53221" w:rsidRDefault="0046317B" w:rsidP="0046317B">
            <w:pPr>
              <w:tabs>
                <w:tab w:val="left" w:pos="106"/>
              </w:tabs>
              <w:autoSpaceDE w:val="0"/>
              <w:autoSpaceDN w:val="0"/>
              <w:adjustRightInd w:val="0"/>
              <w:jc w:val="both"/>
              <w:rPr>
                <w:rFonts w:eastAsia="Times New Roman"/>
                <w:sz w:val="22"/>
                <w:szCs w:val="22"/>
              </w:rPr>
            </w:pPr>
            <w:r w:rsidRPr="00F53221">
              <w:rPr>
                <w:rFonts w:eastAsia="Times New Roman"/>
                <w:sz w:val="22"/>
                <w:szCs w:val="22"/>
              </w:rPr>
              <w:t>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14:paraId="2F01753F" w14:textId="77777777" w:rsidR="0046317B" w:rsidRPr="00F53221" w:rsidRDefault="0046317B" w:rsidP="0046317B">
            <w:pPr>
              <w:tabs>
                <w:tab w:val="left" w:pos="106"/>
              </w:tabs>
              <w:autoSpaceDE w:val="0"/>
              <w:autoSpaceDN w:val="0"/>
              <w:adjustRightInd w:val="0"/>
              <w:jc w:val="both"/>
              <w:rPr>
                <w:rFonts w:eastAsia="Times New Roman"/>
                <w:sz w:val="22"/>
                <w:szCs w:val="22"/>
              </w:rPr>
            </w:pPr>
            <w:r w:rsidRPr="00F53221">
              <w:rPr>
                <w:rFonts w:eastAsia="Times New Roman"/>
                <w:sz w:val="22"/>
                <w:szCs w:val="22"/>
              </w:rPr>
              <w:t>1) "шаг аукциона" устанавливается в размере 5 процентов от начальной (максимальной) цены договора (цены лота), указанной в извещении о проведении аукциона;</w:t>
            </w:r>
          </w:p>
          <w:p w14:paraId="65FBC1D5" w14:textId="77777777" w:rsidR="0046317B" w:rsidRPr="00F53221" w:rsidRDefault="0046317B" w:rsidP="0046317B">
            <w:pPr>
              <w:tabs>
                <w:tab w:val="left" w:pos="106"/>
              </w:tabs>
              <w:autoSpaceDE w:val="0"/>
              <w:autoSpaceDN w:val="0"/>
              <w:adjustRightInd w:val="0"/>
              <w:jc w:val="both"/>
              <w:rPr>
                <w:rFonts w:eastAsia="Times New Roman"/>
                <w:sz w:val="22"/>
                <w:szCs w:val="22"/>
              </w:rPr>
            </w:pPr>
            <w:r w:rsidRPr="00F53221">
              <w:rPr>
                <w:rFonts w:eastAsia="Times New Roman"/>
                <w:sz w:val="22"/>
                <w:szCs w:val="22"/>
              </w:rPr>
              <w:t>2) снижение текущего минимального предложения о цене договора осуществляется на величину в пределах «шага аукциона»;</w:t>
            </w:r>
          </w:p>
          <w:p w14:paraId="06480151" w14:textId="77777777" w:rsidR="0046317B" w:rsidRPr="00F53221" w:rsidRDefault="0046317B" w:rsidP="0046317B">
            <w:pPr>
              <w:tabs>
                <w:tab w:val="left" w:pos="106"/>
              </w:tabs>
              <w:autoSpaceDE w:val="0"/>
              <w:autoSpaceDN w:val="0"/>
              <w:adjustRightInd w:val="0"/>
              <w:jc w:val="both"/>
              <w:rPr>
                <w:rFonts w:eastAsia="Times New Roman"/>
                <w:sz w:val="22"/>
                <w:szCs w:val="22"/>
              </w:rPr>
            </w:pPr>
            <w:r w:rsidRPr="00F53221">
              <w:rPr>
                <w:rFonts w:eastAsia="Times New Roman"/>
                <w:sz w:val="22"/>
                <w:szCs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13673A59" w14:textId="77777777" w:rsidR="0046317B" w:rsidRPr="00F53221" w:rsidRDefault="0046317B" w:rsidP="0046317B">
            <w:pPr>
              <w:tabs>
                <w:tab w:val="left" w:pos="106"/>
              </w:tabs>
              <w:autoSpaceDE w:val="0"/>
              <w:autoSpaceDN w:val="0"/>
              <w:adjustRightInd w:val="0"/>
              <w:jc w:val="both"/>
              <w:rPr>
                <w:rFonts w:eastAsia="Times New Roman"/>
                <w:sz w:val="22"/>
                <w:szCs w:val="22"/>
              </w:rPr>
            </w:pPr>
            <w:r w:rsidRPr="00F53221">
              <w:rPr>
                <w:rFonts w:eastAsia="Times New Roman"/>
                <w:sz w:val="22"/>
                <w:szCs w:val="22"/>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7A362B77" w14:textId="77777777" w:rsidR="0046317B" w:rsidRPr="00F53221" w:rsidRDefault="0046317B" w:rsidP="0046317B">
            <w:pPr>
              <w:tabs>
                <w:tab w:val="left" w:pos="106"/>
              </w:tabs>
              <w:autoSpaceDE w:val="0"/>
              <w:autoSpaceDN w:val="0"/>
              <w:adjustRightInd w:val="0"/>
              <w:jc w:val="both"/>
              <w:rPr>
                <w:rFonts w:eastAsia="Times New Roman"/>
                <w:sz w:val="22"/>
                <w:szCs w:val="22"/>
              </w:rPr>
            </w:pPr>
            <w:r w:rsidRPr="00F53221">
              <w:rPr>
                <w:rFonts w:eastAsia="Times New Roman"/>
                <w:sz w:val="22"/>
                <w:szCs w:val="22"/>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0B2E6AD8" w14:textId="77777777" w:rsidR="0046317B" w:rsidRPr="00F53221" w:rsidRDefault="0046317B" w:rsidP="0046317B">
            <w:pPr>
              <w:tabs>
                <w:tab w:val="left" w:pos="106"/>
              </w:tabs>
              <w:autoSpaceDE w:val="0"/>
              <w:autoSpaceDN w:val="0"/>
              <w:adjustRightInd w:val="0"/>
              <w:jc w:val="both"/>
              <w:rPr>
                <w:rFonts w:eastAsia="Times New Roman"/>
                <w:sz w:val="22"/>
                <w:szCs w:val="22"/>
              </w:rPr>
            </w:pPr>
            <w:r w:rsidRPr="00F53221">
              <w:rPr>
                <w:rFonts w:eastAsia="Times New Roman"/>
                <w:sz w:val="22"/>
                <w:szCs w:val="22"/>
              </w:rPr>
              <w:t>Д</w:t>
            </w:r>
            <w:r w:rsidRPr="00F53221">
              <w:rPr>
                <w:rFonts w:eastAsia="Times New Roman"/>
                <w:sz w:val="22"/>
                <w:szCs w:val="22"/>
                <w:lang w:eastAsia="zh-CN"/>
              </w:rPr>
              <w:t>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w:t>
            </w:r>
            <w:r w:rsidRPr="00F53221">
              <w:rPr>
                <w:rFonts w:eastAsia="Times New Roman"/>
                <w:sz w:val="22"/>
                <w:szCs w:val="22"/>
              </w:rPr>
              <w:t>, с участником закупки, заявка которого подана:</w:t>
            </w:r>
          </w:p>
          <w:p w14:paraId="0EC5A8A1" w14:textId="77777777" w:rsidR="0046317B" w:rsidRPr="00F53221" w:rsidRDefault="0046317B" w:rsidP="0046317B">
            <w:pPr>
              <w:tabs>
                <w:tab w:val="left" w:pos="106"/>
              </w:tabs>
              <w:autoSpaceDE w:val="0"/>
              <w:autoSpaceDN w:val="0"/>
              <w:adjustRightInd w:val="0"/>
              <w:jc w:val="both"/>
              <w:rPr>
                <w:rFonts w:eastAsia="Times New Roman"/>
                <w:sz w:val="22"/>
                <w:szCs w:val="22"/>
              </w:rPr>
            </w:pPr>
            <w:r w:rsidRPr="00F53221">
              <w:rPr>
                <w:rFonts w:eastAsia="Times New Roman"/>
                <w:sz w:val="22"/>
                <w:szCs w:val="22"/>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14:paraId="4FE2D8E4" w14:textId="77777777" w:rsidR="0046317B" w:rsidRPr="00F53221" w:rsidRDefault="0046317B" w:rsidP="0046317B">
            <w:pPr>
              <w:tabs>
                <w:tab w:val="left" w:pos="106"/>
              </w:tabs>
              <w:autoSpaceDE w:val="0"/>
              <w:autoSpaceDN w:val="0"/>
              <w:adjustRightInd w:val="0"/>
              <w:jc w:val="both"/>
              <w:rPr>
                <w:rFonts w:eastAsia="Times New Roman"/>
                <w:sz w:val="22"/>
                <w:szCs w:val="22"/>
              </w:rPr>
            </w:pPr>
            <w:r w:rsidRPr="00F53221">
              <w:rPr>
                <w:rFonts w:eastAsia="Times New Roman"/>
                <w:sz w:val="22"/>
                <w:szCs w:val="22"/>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14:paraId="4CA789B4" w14:textId="77777777" w:rsidR="0046317B" w:rsidRPr="00F53221" w:rsidRDefault="0046317B" w:rsidP="0046317B">
            <w:pPr>
              <w:tabs>
                <w:tab w:val="left" w:pos="106"/>
                <w:tab w:val="left" w:pos="540"/>
                <w:tab w:val="left" w:pos="900"/>
                <w:tab w:val="left" w:pos="1701"/>
              </w:tabs>
              <w:suppressAutoHyphens/>
              <w:jc w:val="both"/>
              <w:rPr>
                <w:rFonts w:eastAsia="Times New Roman"/>
                <w:sz w:val="22"/>
                <w:szCs w:val="22"/>
                <w:lang w:eastAsia="zh-CN"/>
              </w:rPr>
            </w:pPr>
            <w:r w:rsidRPr="00F53221">
              <w:rPr>
                <w:rFonts w:eastAsia="Times New Roman"/>
                <w:sz w:val="22"/>
                <w:szCs w:val="22"/>
                <w:lang w:eastAsia="zh-CN"/>
              </w:rPr>
              <w:t>При этом участник закупки признается победителем аукциона и не вправе отказаться от заключения договора.</w:t>
            </w:r>
          </w:p>
          <w:p w14:paraId="525AA74A" w14:textId="77777777" w:rsidR="0046317B" w:rsidRPr="00F53221" w:rsidRDefault="0046317B" w:rsidP="0046317B">
            <w:pPr>
              <w:widowControl w:val="0"/>
              <w:tabs>
                <w:tab w:val="left" w:pos="1276"/>
              </w:tabs>
              <w:jc w:val="both"/>
              <w:rPr>
                <w:rFonts w:eastAsia="Times New Roman"/>
                <w:sz w:val="22"/>
                <w:szCs w:val="22"/>
              </w:rPr>
            </w:pPr>
            <w:r w:rsidRPr="00F53221">
              <w:rPr>
                <w:rFonts w:eastAsia="Times New Roman"/>
                <w:sz w:val="22"/>
                <w:szCs w:val="22"/>
              </w:rPr>
              <w:t>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w:t>
            </w:r>
          </w:p>
          <w:p w14:paraId="7AD0A71C" w14:textId="77777777" w:rsidR="0046317B" w:rsidRPr="00F53221" w:rsidRDefault="0046317B" w:rsidP="0046317B">
            <w:pPr>
              <w:tabs>
                <w:tab w:val="left" w:pos="106"/>
                <w:tab w:val="left" w:pos="540"/>
                <w:tab w:val="left" w:pos="900"/>
                <w:tab w:val="left" w:pos="1701"/>
              </w:tabs>
              <w:suppressAutoHyphens/>
              <w:jc w:val="both"/>
              <w:rPr>
                <w:rFonts w:eastAsia="Times New Roman"/>
                <w:sz w:val="22"/>
                <w:szCs w:val="22"/>
                <w:lang w:eastAsia="zh-CN"/>
              </w:rPr>
            </w:pPr>
            <w:r w:rsidRPr="00F53221">
              <w:rPr>
                <w:rFonts w:eastAsia="Times New Roman"/>
                <w:sz w:val="22"/>
                <w:szCs w:val="22"/>
                <w:lang w:eastAsia="zh-CN"/>
              </w:rPr>
              <w:t xml:space="preserve">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w:t>
            </w:r>
            <w:r w:rsidRPr="00F53221">
              <w:rPr>
                <w:rFonts w:eastAsia="Times New Roman"/>
                <w:sz w:val="22"/>
                <w:szCs w:val="22"/>
                <w:lang w:eastAsia="zh-CN"/>
              </w:rPr>
              <w:lastRenderedPageBreak/>
              <w:t xml:space="preserve">которому подана только одна заявка на участие в аукционе или не подано ни одной заявки. </w:t>
            </w:r>
          </w:p>
          <w:p w14:paraId="4C9C5389" w14:textId="31A7C639" w:rsidR="0046317B" w:rsidRPr="00F53221" w:rsidRDefault="0046317B" w:rsidP="0046317B">
            <w:pPr>
              <w:widowControl w:val="0"/>
              <w:tabs>
                <w:tab w:val="left" w:pos="1276"/>
              </w:tabs>
              <w:jc w:val="both"/>
              <w:rPr>
                <w:rFonts w:eastAsia="Times New Roman"/>
                <w:sz w:val="22"/>
                <w:szCs w:val="22"/>
              </w:rPr>
            </w:pPr>
            <w:r w:rsidRPr="00F53221">
              <w:rPr>
                <w:rFonts w:eastAsia="Times New Roman"/>
                <w:sz w:val="22"/>
                <w:szCs w:val="22"/>
                <w:lang w:eastAsia="zh-CN"/>
              </w:rPr>
              <w:t>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 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tc>
      </w:tr>
      <w:tr w:rsidR="0046317B" w:rsidRPr="00F53221" w14:paraId="4305F47A" w14:textId="77777777" w:rsidTr="00A62F9F">
        <w:trPr>
          <w:trHeight w:val="20"/>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6A972FD9" w14:textId="77777777" w:rsidR="0046317B" w:rsidRPr="00F53221" w:rsidRDefault="0046317B" w:rsidP="0046317B">
            <w:pPr>
              <w:widowControl w:val="0"/>
              <w:numPr>
                <w:ilvl w:val="0"/>
                <w:numId w:val="14"/>
              </w:numPr>
              <w:tabs>
                <w:tab w:val="left" w:pos="182"/>
                <w:tab w:val="left" w:pos="546"/>
              </w:tabs>
              <w:ind w:left="0" w:firstLine="0"/>
              <w:jc w:val="center"/>
              <w:rPr>
                <w:rFonts w:eastAsia="Times New Roman"/>
                <w:b/>
                <w:sz w:val="22"/>
                <w:szCs w:val="22"/>
              </w:rPr>
            </w:pPr>
          </w:p>
        </w:tc>
        <w:tc>
          <w:tcPr>
            <w:tcW w:w="3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9556" w14:textId="3EFA92B5" w:rsidR="0046317B" w:rsidRPr="00F53221" w:rsidRDefault="0046317B" w:rsidP="0046317B">
            <w:pPr>
              <w:widowControl w:val="0"/>
              <w:rPr>
                <w:rFonts w:eastAsia="Times New Roman"/>
                <w:sz w:val="22"/>
                <w:szCs w:val="22"/>
              </w:rPr>
            </w:pPr>
            <w:r w:rsidRPr="00F53221">
              <w:rPr>
                <w:rFonts w:eastAsia="Times New Roman"/>
                <w:sz w:val="22"/>
                <w:szCs w:val="22"/>
              </w:rPr>
              <w:t>Условия допуска к участию в аукционе в электронной форме</w:t>
            </w:r>
          </w:p>
        </w:tc>
        <w:tc>
          <w:tcPr>
            <w:tcW w:w="6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B0BC4" w14:textId="77777777" w:rsidR="0046317B" w:rsidRPr="00F53221" w:rsidRDefault="0046317B" w:rsidP="0046317B">
            <w:pPr>
              <w:widowControl w:val="0"/>
              <w:tabs>
                <w:tab w:val="left" w:pos="1276"/>
              </w:tabs>
              <w:jc w:val="both"/>
              <w:rPr>
                <w:rFonts w:eastAsia="Times New Roman"/>
                <w:sz w:val="22"/>
                <w:szCs w:val="22"/>
              </w:rPr>
            </w:pPr>
            <w:r w:rsidRPr="00F53221">
              <w:rPr>
                <w:rFonts w:eastAsia="Times New Roman"/>
                <w:sz w:val="22"/>
                <w:szCs w:val="22"/>
              </w:rPr>
              <w:t>Комиссия по закупкам отказывает участнику закупки в допуске к участию в процедуре закупки в следующих случаях:</w:t>
            </w:r>
          </w:p>
          <w:p w14:paraId="475F18CC" w14:textId="77777777" w:rsidR="0046317B" w:rsidRPr="00F53221" w:rsidRDefault="0046317B" w:rsidP="0046317B">
            <w:pPr>
              <w:widowControl w:val="0"/>
              <w:tabs>
                <w:tab w:val="left" w:pos="1276"/>
              </w:tabs>
              <w:jc w:val="both"/>
              <w:rPr>
                <w:rFonts w:eastAsia="Times New Roman"/>
                <w:b/>
                <w:bCs/>
                <w:sz w:val="22"/>
                <w:szCs w:val="22"/>
                <w:u w:val="single"/>
              </w:rPr>
            </w:pPr>
            <w:r w:rsidRPr="00F53221">
              <w:rPr>
                <w:b/>
                <w:bCs/>
                <w:color w:val="22272F"/>
                <w:sz w:val="22"/>
                <w:szCs w:val="22"/>
                <w:u w:val="single"/>
                <w:shd w:val="clear" w:color="auto" w:fill="FFFFFF"/>
              </w:rPr>
              <w:t>В случае содержания в первой части заявки на участие в аукционе в электронной форме сведений об участнике аукциона и (или) о ценовом предложении данная заявка подлежит отклонению.</w:t>
            </w:r>
          </w:p>
          <w:p w14:paraId="26472599" w14:textId="77777777" w:rsidR="0046317B" w:rsidRPr="00F53221" w:rsidRDefault="0046317B" w:rsidP="0046317B">
            <w:pPr>
              <w:widowControl w:val="0"/>
              <w:tabs>
                <w:tab w:val="left" w:pos="1276"/>
              </w:tabs>
              <w:jc w:val="both"/>
              <w:rPr>
                <w:rFonts w:eastAsia="Times New Roman"/>
                <w:color w:val="FF0000"/>
                <w:sz w:val="22"/>
                <w:szCs w:val="22"/>
              </w:rPr>
            </w:pPr>
            <w:r w:rsidRPr="00F53221">
              <w:rPr>
                <w:rFonts w:eastAsia="Times New Roman"/>
                <w:sz w:val="22"/>
                <w:szCs w:val="22"/>
              </w:rPr>
              <w:t>1) выявлено несоответствие участника хотя бы одному из требований, перечисленных в соответствии с положением.</w:t>
            </w:r>
          </w:p>
          <w:p w14:paraId="127A301B" w14:textId="77777777" w:rsidR="0046317B" w:rsidRPr="00F53221" w:rsidRDefault="0046317B" w:rsidP="0046317B">
            <w:pPr>
              <w:widowControl w:val="0"/>
              <w:tabs>
                <w:tab w:val="left" w:pos="1276"/>
              </w:tabs>
              <w:jc w:val="both"/>
              <w:rPr>
                <w:rFonts w:eastAsia="Times New Roman"/>
                <w:sz w:val="22"/>
                <w:szCs w:val="22"/>
              </w:rPr>
            </w:pPr>
            <w:r w:rsidRPr="00F53221">
              <w:rPr>
                <w:rFonts w:eastAsia="Times New Roman"/>
                <w:sz w:val="22"/>
                <w:szCs w:val="22"/>
              </w:rPr>
              <w:t>2) участник закупки и (или) его заявка не соответствуют иным требованиям документации о закупке (извещению о проведении аукциона в электронной форме) или Положения;</w:t>
            </w:r>
          </w:p>
          <w:p w14:paraId="74944742" w14:textId="77777777" w:rsidR="0046317B" w:rsidRPr="00F53221" w:rsidRDefault="0046317B" w:rsidP="0046317B">
            <w:pPr>
              <w:widowControl w:val="0"/>
              <w:tabs>
                <w:tab w:val="left" w:pos="1276"/>
              </w:tabs>
              <w:jc w:val="both"/>
              <w:rPr>
                <w:rFonts w:eastAsia="Times New Roman"/>
                <w:sz w:val="22"/>
                <w:szCs w:val="22"/>
              </w:rPr>
            </w:pPr>
            <w:r w:rsidRPr="00F53221">
              <w:rPr>
                <w:rFonts w:eastAsia="Times New Roman"/>
                <w:sz w:val="22"/>
                <w:szCs w:val="22"/>
              </w:rPr>
              <w:t>3) участник закупки не представил документы, необходимые для участия в процедуре закупки;</w:t>
            </w:r>
          </w:p>
          <w:p w14:paraId="777EABCE" w14:textId="77777777" w:rsidR="0046317B" w:rsidRPr="00F53221" w:rsidRDefault="0046317B" w:rsidP="0046317B">
            <w:pPr>
              <w:widowControl w:val="0"/>
              <w:tabs>
                <w:tab w:val="left" w:pos="1276"/>
              </w:tabs>
              <w:jc w:val="both"/>
              <w:rPr>
                <w:rFonts w:eastAsia="Times New Roman"/>
                <w:sz w:val="22"/>
                <w:szCs w:val="22"/>
              </w:rPr>
            </w:pPr>
            <w:r w:rsidRPr="00F53221">
              <w:rPr>
                <w:rFonts w:eastAsia="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14:paraId="5191EF5A" w14:textId="77777777" w:rsidR="0046317B" w:rsidRPr="00F53221" w:rsidRDefault="0046317B" w:rsidP="0046317B">
            <w:pPr>
              <w:widowControl w:val="0"/>
              <w:tabs>
                <w:tab w:val="left" w:pos="1276"/>
              </w:tabs>
              <w:jc w:val="both"/>
              <w:rPr>
                <w:rFonts w:eastAsia="Times New Roman"/>
                <w:sz w:val="22"/>
                <w:szCs w:val="22"/>
              </w:rPr>
            </w:pPr>
            <w:r w:rsidRPr="00F53221">
              <w:rPr>
                <w:rFonts w:eastAsia="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14:paraId="2345ACE1" w14:textId="669830BA" w:rsidR="0046317B" w:rsidRPr="00F53221" w:rsidRDefault="0046317B" w:rsidP="0046317B">
            <w:pPr>
              <w:widowControl w:val="0"/>
              <w:tabs>
                <w:tab w:val="left" w:pos="1276"/>
              </w:tabs>
              <w:ind w:right="70"/>
              <w:jc w:val="both"/>
              <w:rPr>
                <w:rFonts w:eastAsia="Times New Roman"/>
                <w:b/>
                <w:i/>
                <w:sz w:val="22"/>
                <w:szCs w:val="22"/>
                <w:lang w:eastAsia="zh-CN"/>
              </w:rPr>
            </w:pPr>
            <w:r w:rsidRPr="00F53221">
              <w:rPr>
                <w:rFonts w:eastAsia="Times New Roman"/>
                <w:sz w:val="22"/>
                <w:szCs w:val="22"/>
              </w:rPr>
              <w:t>Если выявлен хотя бы один из фактов, указанных в Положении, комиссия по закупкам обязана отстранить участника от процедуры закупки на любом этапе ее проведения до момента заключения договора.</w:t>
            </w:r>
          </w:p>
        </w:tc>
      </w:tr>
      <w:tr w:rsidR="0046317B" w:rsidRPr="00F53221" w14:paraId="7ADE811A" w14:textId="77777777" w:rsidTr="00A401EE">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5680C3C3" w14:textId="77777777" w:rsidR="0046317B" w:rsidRPr="00F53221" w:rsidRDefault="0046317B" w:rsidP="0046317B">
            <w:pPr>
              <w:widowControl w:val="0"/>
              <w:numPr>
                <w:ilvl w:val="0"/>
                <w:numId w:val="14"/>
              </w:numPr>
              <w:tabs>
                <w:tab w:val="left" w:pos="182"/>
                <w:tab w:val="left" w:pos="546"/>
              </w:tabs>
              <w:ind w:left="0" w:firstLine="0"/>
              <w:jc w:val="center"/>
              <w:rPr>
                <w:rFonts w:eastAsia="Times New Roman"/>
                <w:b/>
                <w:sz w:val="22"/>
                <w:szCs w:val="22"/>
              </w:rPr>
            </w:pPr>
          </w:p>
        </w:tc>
        <w:tc>
          <w:tcPr>
            <w:tcW w:w="3444" w:type="dxa"/>
            <w:tcBorders>
              <w:top w:val="single" w:sz="4" w:space="0" w:color="000000"/>
              <w:left w:val="single" w:sz="4" w:space="0" w:color="000000"/>
              <w:bottom w:val="single" w:sz="4" w:space="0" w:color="000000"/>
              <w:right w:val="single" w:sz="4" w:space="0" w:color="000000"/>
            </w:tcBorders>
            <w:shd w:val="clear" w:color="auto" w:fill="auto"/>
          </w:tcPr>
          <w:p w14:paraId="24E2E8B5" w14:textId="77923206" w:rsidR="0046317B" w:rsidRPr="00F53221" w:rsidRDefault="0046317B" w:rsidP="0046317B">
            <w:pPr>
              <w:widowControl w:val="0"/>
              <w:rPr>
                <w:rFonts w:eastAsia="Times New Roman"/>
                <w:sz w:val="22"/>
                <w:szCs w:val="22"/>
              </w:rPr>
            </w:pPr>
            <w:r w:rsidRPr="00F53221">
              <w:rPr>
                <w:rFonts w:eastAsia="Times New Roman"/>
                <w:sz w:val="22"/>
                <w:szCs w:val="22"/>
              </w:rPr>
              <w:t>Порядок заключения договора</w:t>
            </w:r>
          </w:p>
        </w:tc>
        <w:tc>
          <w:tcPr>
            <w:tcW w:w="6437" w:type="dxa"/>
            <w:tcBorders>
              <w:top w:val="single" w:sz="4" w:space="0" w:color="000000"/>
              <w:left w:val="single" w:sz="4" w:space="0" w:color="000000"/>
              <w:bottom w:val="single" w:sz="4" w:space="0" w:color="000000"/>
              <w:right w:val="single" w:sz="4" w:space="0" w:color="000000"/>
            </w:tcBorders>
            <w:shd w:val="clear" w:color="auto" w:fill="auto"/>
          </w:tcPr>
          <w:p w14:paraId="3E9603F2" w14:textId="77777777" w:rsidR="0046317B" w:rsidRPr="00F53221" w:rsidRDefault="0046317B" w:rsidP="0046317B">
            <w:pPr>
              <w:widowControl w:val="0"/>
              <w:jc w:val="both"/>
              <w:rPr>
                <w:rFonts w:eastAsia="Times New Roman"/>
                <w:sz w:val="22"/>
                <w:szCs w:val="22"/>
              </w:rPr>
            </w:pPr>
            <w:r w:rsidRPr="00F53221">
              <w:rPr>
                <w:rFonts w:eastAsia="Times New Roman"/>
                <w:sz w:val="22"/>
                <w:szCs w:val="22"/>
              </w:rPr>
              <w:t>Договор по результатам аукциона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аукциона.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1893D852" w14:textId="1C2226D2" w:rsidR="0046317B" w:rsidRPr="00F53221" w:rsidRDefault="0046317B" w:rsidP="0046317B">
            <w:pPr>
              <w:tabs>
                <w:tab w:val="left" w:pos="106"/>
                <w:tab w:val="left" w:pos="540"/>
                <w:tab w:val="left" w:pos="900"/>
                <w:tab w:val="left" w:pos="1701"/>
              </w:tabs>
              <w:suppressAutoHyphens/>
              <w:jc w:val="both"/>
              <w:rPr>
                <w:rFonts w:eastAsia="Times New Roman"/>
                <w:color w:val="000000"/>
                <w:sz w:val="22"/>
                <w:szCs w:val="22"/>
              </w:rPr>
            </w:pPr>
            <w:r w:rsidRPr="00F53221">
              <w:rPr>
                <w:rFonts w:eastAsia="Times New Roman"/>
                <w:sz w:val="22"/>
                <w:szCs w:val="22"/>
              </w:rPr>
              <w:t>Договор заключается на условиях, указанных в извещении о проведении аукциона и аукционной документации, по цене, предложенной победителем аукциона, либо в случае заключения договора с участником закупки, который сделал предпоследнее предложение о цене договора, по цене, предложенной таким участником, или иной согласованной с указанным участником закупки цене договора, не превышающей цену договора (цену лота), предложенную таким участником.</w:t>
            </w:r>
          </w:p>
        </w:tc>
      </w:tr>
      <w:tr w:rsidR="0046317B" w:rsidRPr="00F53221" w14:paraId="4F6E3EF4" w14:textId="77777777" w:rsidTr="00A62F9F">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450BAEF1" w14:textId="77777777" w:rsidR="0046317B" w:rsidRPr="00F53221" w:rsidRDefault="0046317B" w:rsidP="0046317B">
            <w:pPr>
              <w:widowControl w:val="0"/>
              <w:numPr>
                <w:ilvl w:val="0"/>
                <w:numId w:val="14"/>
              </w:numPr>
              <w:tabs>
                <w:tab w:val="left" w:pos="182"/>
                <w:tab w:val="left" w:pos="546"/>
              </w:tabs>
              <w:ind w:left="0" w:firstLine="0"/>
              <w:jc w:val="center"/>
              <w:rPr>
                <w:rFonts w:eastAsia="Times New Roman"/>
                <w:b/>
                <w:sz w:val="22"/>
                <w:szCs w:val="22"/>
              </w:rPr>
            </w:pPr>
          </w:p>
        </w:tc>
        <w:tc>
          <w:tcPr>
            <w:tcW w:w="3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32DFD" w14:textId="25468B0C" w:rsidR="0046317B" w:rsidRPr="00F53221" w:rsidRDefault="0046317B" w:rsidP="0046317B">
            <w:pPr>
              <w:widowControl w:val="0"/>
              <w:rPr>
                <w:rFonts w:eastAsia="Times New Roman"/>
                <w:sz w:val="22"/>
                <w:szCs w:val="22"/>
              </w:rPr>
            </w:pPr>
            <w:r w:rsidRPr="00F53221">
              <w:rPr>
                <w:rFonts w:eastAsia="Times New Roman"/>
                <w:color w:val="000000"/>
                <w:sz w:val="22"/>
                <w:szCs w:val="22"/>
              </w:rPr>
              <w:t xml:space="preserve">Сведения о возможности Заказчика в одностороннем </w:t>
            </w:r>
            <w:r w:rsidRPr="00F53221">
              <w:rPr>
                <w:rFonts w:eastAsia="Times New Roman"/>
                <w:color w:val="000000"/>
                <w:sz w:val="22"/>
                <w:szCs w:val="22"/>
              </w:rPr>
              <w:lastRenderedPageBreak/>
              <w:t>порядке отказаться от исполнения договора</w:t>
            </w:r>
          </w:p>
        </w:tc>
        <w:tc>
          <w:tcPr>
            <w:tcW w:w="6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EAFE2" w14:textId="1E5105A8" w:rsidR="0046317B" w:rsidRPr="00F53221" w:rsidRDefault="0046317B" w:rsidP="0046317B">
            <w:pPr>
              <w:widowControl w:val="0"/>
              <w:tabs>
                <w:tab w:val="left" w:pos="1276"/>
              </w:tabs>
              <w:jc w:val="both"/>
              <w:rPr>
                <w:rFonts w:eastAsia="Times New Roman"/>
                <w:sz w:val="22"/>
                <w:szCs w:val="22"/>
              </w:rPr>
            </w:pPr>
            <w:r w:rsidRPr="00F53221">
              <w:rPr>
                <w:rFonts w:eastAsia="Times New Roman"/>
                <w:color w:val="000000"/>
                <w:sz w:val="22"/>
                <w:szCs w:val="22"/>
              </w:rPr>
              <w:lastRenderedPageBreak/>
              <w:t xml:space="preserve">В соответствии с проектом договора </w:t>
            </w:r>
          </w:p>
        </w:tc>
      </w:tr>
      <w:tr w:rsidR="0046317B" w:rsidRPr="00F53221" w14:paraId="46648116" w14:textId="77777777" w:rsidTr="00A62F9F">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5371E5EA" w14:textId="77777777" w:rsidR="0046317B" w:rsidRPr="00F53221" w:rsidRDefault="0046317B" w:rsidP="0046317B">
            <w:pPr>
              <w:widowControl w:val="0"/>
              <w:numPr>
                <w:ilvl w:val="0"/>
                <w:numId w:val="14"/>
              </w:numPr>
              <w:tabs>
                <w:tab w:val="left" w:pos="182"/>
                <w:tab w:val="left" w:pos="546"/>
              </w:tabs>
              <w:ind w:left="0" w:firstLine="0"/>
              <w:jc w:val="center"/>
              <w:rPr>
                <w:rFonts w:eastAsia="Times New Roman"/>
                <w:b/>
                <w:sz w:val="22"/>
                <w:szCs w:val="22"/>
              </w:rPr>
            </w:pPr>
          </w:p>
        </w:tc>
        <w:tc>
          <w:tcPr>
            <w:tcW w:w="3444" w:type="dxa"/>
            <w:tcBorders>
              <w:top w:val="single" w:sz="4" w:space="0" w:color="000000"/>
              <w:left w:val="single" w:sz="4" w:space="0" w:color="000000"/>
              <w:bottom w:val="single" w:sz="4" w:space="0" w:color="000000"/>
              <w:right w:val="single" w:sz="4" w:space="0" w:color="000000"/>
            </w:tcBorders>
            <w:shd w:val="clear" w:color="auto" w:fill="auto"/>
          </w:tcPr>
          <w:p w14:paraId="11DF3F3C" w14:textId="77777777" w:rsidR="0046317B" w:rsidRPr="00F53221" w:rsidRDefault="0046317B" w:rsidP="0046317B">
            <w:pPr>
              <w:jc w:val="both"/>
              <w:rPr>
                <w:b/>
                <w:sz w:val="22"/>
                <w:szCs w:val="22"/>
              </w:rPr>
            </w:pPr>
            <w:r w:rsidRPr="00F53221">
              <w:rPr>
                <w:b/>
                <w:sz w:val="22"/>
                <w:szCs w:val="22"/>
              </w:rPr>
              <w:t>Предоставление национального режима при осуществлении закупок в соответствии с Постановлением Правительства РФ от 23 декабря 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38E2297" w14:textId="2FBF8F8B" w:rsidR="0046317B" w:rsidRPr="00F53221" w:rsidRDefault="0046317B" w:rsidP="0046317B">
            <w:pPr>
              <w:widowControl w:val="0"/>
              <w:rPr>
                <w:rFonts w:eastAsia="Times New Roman"/>
                <w:sz w:val="22"/>
                <w:szCs w:val="22"/>
              </w:rPr>
            </w:pPr>
          </w:p>
        </w:tc>
        <w:tc>
          <w:tcPr>
            <w:tcW w:w="6437" w:type="dxa"/>
            <w:tcBorders>
              <w:top w:val="single" w:sz="4" w:space="0" w:color="000000"/>
              <w:left w:val="single" w:sz="4" w:space="0" w:color="000000"/>
              <w:bottom w:val="single" w:sz="4" w:space="0" w:color="000000"/>
              <w:right w:val="single" w:sz="4" w:space="0" w:color="000000"/>
            </w:tcBorders>
            <w:shd w:val="clear" w:color="auto" w:fill="auto"/>
          </w:tcPr>
          <w:p w14:paraId="5F6364D1" w14:textId="77777777" w:rsidR="0046317B" w:rsidRPr="00F53221" w:rsidRDefault="0046317B" w:rsidP="0046317B">
            <w:pPr>
              <w:jc w:val="both"/>
              <w:rPr>
                <w:b/>
                <w:bCs/>
                <w:sz w:val="22"/>
                <w:szCs w:val="22"/>
                <w:u w:val="single"/>
              </w:rPr>
            </w:pPr>
            <w:r w:rsidRPr="00F53221">
              <w:rPr>
                <w:b/>
                <w:bCs/>
                <w:sz w:val="22"/>
                <w:szCs w:val="22"/>
                <w:u w:val="single"/>
              </w:rPr>
              <w:t>Установлено преимущество в отношении товаров (работ, услуг) российского происхождения в соответствии с п.1 указанного постановления.</w:t>
            </w:r>
          </w:p>
          <w:p w14:paraId="031F841D" w14:textId="77777777" w:rsidR="0046317B" w:rsidRPr="001E626B" w:rsidRDefault="0046317B" w:rsidP="0046317B">
            <w:pPr>
              <w:pStyle w:val="af4"/>
              <w:jc w:val="both"/>
              <w:rPr>
                <w:rFonts w:cs="Times New Roman"/>
                <w:sz w:val="22"/>
                <w:szCs w:val="22"/>
              </w:rPr>
            </w:pPr>
            <w:r w:rsidRPr="001E626B">
              <w:rPr>
                <w:rFonts w:cs="Times New Roman"/>
                <w:sz w:val="22"/>
                <w:szCs w:val="22"/>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6B1C0C5F" w14:textId="77777777" w:rsidR="0046317B" w:rsidRPr="001E626B" w:rsidRDefault="0046317B" w:rsidP="0046317B">
            <w:pPr>
              <w:pStyle w:val="af4"/>
              <w:jc w:val="both"/>
              <w:rPr>
                <w:rFonts w:cs="Times New Roman"/>
                <w:sz w:val="22"/>
                <w:szCs w:val="22"/>
              </w:rPr>
            </w:pPr>
            <w:r w:rsidRPr="001E626B">
              <w:rPr>
                <w:rFonts w:cs="Times New Roman"/>
                <w:sz w:val="22"/>
                <w:szCs w:val="22"/>
              </w:rPr>
              <w:t>б) в случае заключения договора с участником закупки, указанным в </w:t>
            </w:r>
            <w:hyperlink r:id="rId17" w:anchor="/document/12188083/entry/31405031" w:history="1">
              <w:r w:rsidRPr="001E626B">
                <w:rPr>
                  <w:rFonts w:cs="Times New Roman"/>
                  <w:sz w:val="22"/>
                  <w:szCs w:val="22"/>
                </w:rPr>
                <w:t>подпункте "а"</w:t>
              </w:r>
            </w:hyperlink>
            <w:r w:rsidRPr="001E626B">
              <w:rPr>
                <w:rFonts w:cs="Times New Roman"/>
                <w:sz w:val="22"/>
                <w:szCs w:val="22"/>
              </w:rPr>
              <w:t>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239FD96A" w14:textId="2E138F6D" w:rsidR="0046317B" w:rsidRPr="00F53221" w:rsidRDefault="0046317B" w:rsidP="0046317B">
            <w:pPr>
              <w:widowControl w:val="0"/>
              <w:jc w:val="both"/>
              <w:rPr>
                <w:rFonts w:eastAsia="Times New Roman"/>
                <w:sz w:val="22"/>
                <w:szCs w:val="22"/>
              </w:rPr>
            </w:pPr>
            <w:r w:rsidRPr="001E626B">
              <w:rPr>
                <w:rFonts w:eastAsia="SimSun"/>
                <w:kern w:val="1"/>
                <w:sz w:val="22"/>
                <w:szCs w:val="22"/>
                <w:lang w:eastAsia="hi-IN" w:bidi="hi-IN"/>
              </w:rPr>
              <w:t>в) перемена подрядчика (исполнителя) (в случае, если эта перемена допускается </w:t>
            </w:r>
            <w:hyperlink r:id="rId18" w:anchor="/document/10164072/entry/3" w:history="1">
              <w:r w:rsidRPr="001E626B">
                <w:rPr>
                  <w:rFonts w:eastAsia="SimSun"/>
                  <w:kern w:val="1"/>
                  <w:sz w:val="22"/>
                  <w:szCs w:val="22"/>
                  <w:lang w:eastAsia="hi-IN" w:bidi="hi-IN"/>
                </w:rPr>
                <w:t>гражданским законодательством</w:t>
              </w:r>
            </w:hyperlink>
            <w:r w:rsidRPr="001E626B">
              <w:rPr>
                <w:rFonts w:eastAsia="SimSun"/>
                <w:kern w:val="1"/>
                <w:sz w:val="22"/>
                <w:szCs w:val="22"/>
                <w:lang w:eastAsia="hi-IN" w:bidi="hi-IN"/>
              </w:rPr>
              <w:t>), с которым заключен договор, допускается исключительно на российское лицо, если договор заключен с российским лицом.</w:t>
            </w:r>
          </w:p>
        </w:tc>
      </w:tr>
      <w:tr w:rsidR="0046317B" w:rsidRPr="00F53221" w14:paraId="2033384A" w14:textId="77777777" w:rsidTr="00A62F9F">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18B91112" w14:textId="77777777" w:rsidR="0046317B" w:rsidRPr="00F53221" w:rsidRDefault="0046317B" w:rsidP="0046317B">
            <w:pPr>
              <w:widowControl w:val="0"/>
              <w:numPr>
                <w:ilvl w:val="0"/>
                <w:numId w:val="14"/>
              </w:numPr>
              <w:tabs>
                <w:tab w:val="left" w:pos="182"/>
                <w:tab w:val="left" w:pos="546"/>
              </w:tabs>
              <w:ind w:left="0" w:firstLine="0"/>
              <w:jc w:val="center"/>
              <w:rPr>
                <w:rFonts w:eastAsia="Times New Roman"/>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D09E7B" w14:textId="27369E0E" w:rsidR="0046317B" w:rsidRPr="00F53221" w:rsidRDefault="0046317B" w:rsidP="0046317B">
            <w:pPr>
              <w:widowControl w:val="0"/>
              <w:tabs>
                <w:tab w:val="left" w:pos="1276"/>
              </w:tabs>
              <w:rPr>
                <w:rFonts w:eastAsia="Times New Roman"/>
                <w:color w:val="000000"/>
                <w:sz w:val="22"/>
                <w:szCs w:val="22"/>
              </w:rPr>
            </w:pPr>
            <w:r w:rsidRPr="00F53221">
              <w:rPr>
                <w:rFonts w:eastAsia="Times New Roman"/>
                <w:color w:val="000000"/>
                <w:sz w:val="22"/>
                <w:szCs w:val="22"/>
              </w:rPr>
              <w:t>Сведения о возможности проведения переторжки и порядок ее проведения</w:t>
            </w:r>
          </w:p>
        </w:tc>
        <w:tc>
          <w:tcPr>
            <w:tcW w:w="64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5C9E56" w14:textId="755A3C26" w:rsidR="0046317B" w:rsidRPr="00F53221" w:rsidRDefault="0046317B" w:rsidP="0046317B">
            <w:pPr>
              <w:widowControl w:val="0"/>
              <w:tabs>
                <w:tab w:val="left" w:pos="1276"/>
              </w:tabs>
              <w:jc w:val="both"/>
              <w:rPr>
                <w:rFonts w:eastAsia="Times New Roman"/>
                <w:color w:val="000000"/>
                <w:sz w:val="22"/>
                <w:szCs w:val="22"/>
              </w:rPr>
            </w:pPr>
            <w:r w:rsidRPr="00F53221">
              <w:rPr>
                <w:rFonts w:eastAsia="Times New Roman"/>
                <w:color w:val="000000"/>
                <w:sz w:val="22"/>
                <w:szCs w:val="22"/>
              </w:rPr>
              <w:t>Не предусмотрено</w:t>
            </w:r>
          </w:p>
        </w:tc>
      </w:tr>
      <w:tr w:rsidR="0046317B" w:rsidRPr="00F53221" w14:paraId="39BB0C98" w14:textId="77777777" w:rsidTr="00A62F9F">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3B2D5755" w14:textId="77777777" w:rsidR="0046317B" w:rsidRPr="00F53221" w:rsidRDefault="0046317B" w:rsidP="0046317B">
            <w:pPr>
              <w:widowControl w:val="0"/>
              <w:numPr>
                <w:ilvl w:val="0"/>
                <w:numId w:val="14"/>
              </w:numPr>
              <w:tabs>
                <w:tab w:val="left" w:pos="182"/>
                <w:tab w:val="left" w:pos="546"/>
              </w:tabs>
              <w:ind w:left="0" w:firstLine="0"/>
              <w:jc w:val="center"/>
              <w:rPr>
                <w:rFonts w:eastAsia="Times New Roman"/>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7C32EA" w14:textId="21C27F6F" w:rsidR="0046317B" w:rsidRPr="00F53221" w:rsidRDefault="0046317B" w:rsidP="0046317B">
            <w:pPr>
              <w:widowControl w:val="0"/>
              <w:tabs>
                <w:tab w:val="left" w:pos="1276"/>
              </w:tabs>
              <w:rPr>
                <w:rFonts w:eastAsia="Times New Roman"/>
                <w:color w:val="000000"/>
                <w:sz w:val="22"/>
                <w:szCs w:val="22"/>
              </w:rPr>
            </w:pPr>
            <w:r w:rsidRPr="00F53221">
              <w:rPr>
                <w:rFonts w:eastAsia="Times New Roman"/>
                <w:color w:val="000000"/>
                <w:sz w:val="22"/>
                <w:szCs w:val="22"/>
              </w:rPr>
              <w:t>Сведения о возможности проведения предварительного квалификационного отбора и порядок его проведения</w:t>
            </w:r>
          </w:p>
        </w:tc>
        <w:tc>
          <w:tcPr>
            <w:tcW w:w="64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BA2F73" w14:textId="3D9F8217" w:rsidR="0046317B" w:rsidRPr="00F53221" w:rsidRDefault="0046317B" w:rsidP="0046317B">
            <w:pPr>
              <w:widowControl w:val="0"/>
              <w:tabs>
                <w:tab w:val="left" w:pos="1276"/>
              </w:tabs>
              <w:jc w:val="both"/>
              <w:rPr>
                <w:rFonts w:eastAsia="Times New Roman"/>
                <w:color w:val="000000"/>
                <w:sz w:val="22"/>
                <w:szCs w:val="22"/>
              </w:rPr>
            </w:pPr>
            <w:r w:rsidRPr="00F53221">
              <w:rPr>
                <w:rFonts w:eastAsia="Times New Roman"/>
                <w:sz w:val="22"/>
                <w:szCs w:val="22"/>
              </w:rPr>
              <w:t>Не предусмотрено</w:t>
            </w:r>
          </w:p>
        </w:tc>
      </w:tr>
      <w:tr w:rsidR="0046317B" w:rsidRPr="00F53221" w14:paraId="133D65B0" w14:textId="77777777" w:rsidTr="00A62F9F">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57DEF770" w14:textId="77777777" w:rsidR="0046317B" w:rsidRPr="00F53221" w:rsidRDefault="0046317B" w:rsidP="0046317B">
            <w:pPr>
              <w:widowControl w:val="0"/>
              <w:numPr>
                <w:ilvl w:val="0"/>
                <w:numId w:val="14"/>
              </w:numPr>
              <w:tabs>
                <w:tab w:val="left" w:pos="182"/>
                <w:tab w:val="left" w:pos="546"/>
              </w:tabs>
              <w:ind w:left="0" w:firstLine="0"/>
              <w:jc w:val="center"/>
              <w:rPr>
                <w:rFonts w:eastAsia="Times New Roman"/>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C763D3" w14:textId="2B4E921C" w:rsidR="0046317B" w:rsidRPr="00F53221" w:rsidRDefault="0046317B" w:rsidP="0046317B">
            <w:pPr>
              <w:widowControl w:val="0"/>
              <w:tabs>
                <w:tab w:val="left" w:pos="1276"/>
              </w:tabs>
              <w:rPr>
                <w:rFonts w:eastAsia="Times New Roman"/>
                <w:color w:val="000000"/>
                <w:sz w:val="22"/>
                <w:szCs w:val="22"/>
              </w:rPr>
            </w:pPr>
            <w:r w:rsidRPr="00F53221">
              <w:rPr>
                <w:rFonts w:eastAsia="Times New Roman"/>
                <w:color w:val="000000"/>
                <w:sz w:val="22"/>
                <w:szCs w:val="22"/>
              </w:rPr>
              <w:t xml:space="preserve">Сведения о праве Заказчика </w:t>
            </w:r>
            <w:r w:rsidRPr="00F53221">
              <w:rPr>
                <w:rFonts w:eastAsia="Times New Roman"/>
                <w:sz w:val="22"/>
                <w:szCs w:val="22"/>
              </w:rPr>
              <w:t>внести</w:t>
            </w:r>
            <w:r w:rsidRPr="00F53221">
              <w:rPr>
                <w:rFonts w:eastAsia="Times New Roman"/>
                <w:color w:val="000000"/>
                <w:sz w:val="22"/>
                <w:szCs w:val="22"/>
              </w:rPr>
              <w:t xml:space="preserve"> изменения в извещение и (или) документацию о закупке</w:t>
            </w:r>
          </w:p>
        </w:tc>
        <w:tc>
          <w:tcPr>
            <w:tcW w:w="64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480947" w14:textId="77777777" w:rsidR="0046317B" w:rsidRPr="00F53221" w:rsidRDefault="0046317B" w:rsidP="0046317B">
            <w:pPr>
              <w:widowControl w:val="0"/>
              <w:jc w:val="both"/>
              <w:rPr>
                <w:rFonts w:eastAsia="Times New Roman"/>
                <w:sz w:val="22"/>
                <w:szCs w:val="22"/>
              </w:rPr>
            </w:pPr>
            <w:r w:rsidRPr="00F53221">
              <w:rPr>
                <w:rFonts w:eastAsia="Times New Roman"/>
                <w:sz w:val="22"/>
                <w:szCs w:val="22"/>
              </w:rPr>
              <w:t>Заказчик по собственной инициативе или в соответствии с поступившим запросом о даче разъяснений положений документации о закупке вправе принять решение о внесении изменений в извещение о проведении аукциона в электронной форме и (или) документацию о закупке.</w:t>
            </w:r>
          </w:p>
          <w:p w14:paraId="669898BF" w14:textId="77777777" w:rsidR="0046317B" w:rsidRPr="00F53221" w:rsidRDefault="0046317B" w:rsidP="0046317B">
            <w:pPr>
              <w:widowControl w:val="0"/>
              <w:jc w:val="both"/>
              <w:rPr>
                <w:rFonts w:eastAsia="Times New Roman"/>
                <w:sz w:val="22"/>
                <w:szCs w:val="22"/>
              </w:rPr>
            </w:pPr>
            <w:r w:rsidRPr="00F53221">
              <w:rPr>
                <w:rFonts w:eastAsia="Times New Roman"/>
                <w:sz w:val="22"/>
                <w:szCs w:val="22"/>
              </w:rPr>
              <w:t>Изменения, вносимые в извещение о проведении аукциона в электронной форме, документацию о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w:t>
            </w:r>
          </w:p>
          <w:p w14:paraId="3F4D4ADA" w14:textId="0728BAD2" w:rsidR="0046317B" w:rsidRPr="00F53221" w:rsidRDefault="0046317B" w:rsidP="0046317B">
            <w:pPr>
              <w:widowControl w:val="0"/>
              <w:jc w:val="both"/>
              <w:rPr>
                <w:rFonts w:eastAsia="Times New Roman"/>
                <w:sz w:val="22"/>
                <w:szCs w:val="22"/>
              </w:rPr>
            </w:pPr>
            <w:r w:rsidRPr="00F53221">
              <w:rPr>
                <w:rFonts w:eastAsia="Times New Roman"/>
                <w:sz w:val="22"/>
                <w:szCs w:val="22"/>
              </w:rPr>
              <w:t>В случае внесения изменений в извещение о проведении аукциона в электронной форме, документацию о закупке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оставалось не менее половина срока подачи заявок.</w:t>
            </w:r>
          </w:p>
        </w:tc>
      </w:tr>
      <w:tr w:rsidR="0046317B" w:rsidRPr="00F53221" w14:paraId="7CC0E557" w14:textId="77777777" w:rsidTr="00A62F9F">
        <w:trPr>
          <w:trHeight w:val="488"/>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3572D845" w14:textId="77777777" w:rsidR="0046317B" w:rsidRPr="00F53221" w:rsidRDefault="0046317B" w:rsidP="0046317B">
            <w:pPr>
              <w:widowControl w:val="0"/>
              <w:numPr>
                <w:ilvl w:val="0"/>
                <w:numId w:val="14"/>
              </w:numPr>
              <w:tabs>
                <w:tab w:val="left" w:pos="182"/>
                <w:tab w:val="left" w:pos="546"/>
              </w:tabs>
              <w:ind w:left="0" w:firstLine="0"/>
              <w:jc w:val="center"/>
              <w:rPr>
                <w:rFonts w:eastAsia="Times New Roman"/>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8FA0FF" w14:textId="77777777" w:rsidR="0046317B" w:rsidRPr="00F53221" w:rsidRDefault="0046317B" w:rsidP="0046317B">
            <w:pPr>
              <w:widowControl w:val="0"/>
              <w:tabs>
                <w:tab w:val="left" w:pos="1276"/>
              </w:tabs>
              <w:rPr>
                <w:rFonts w:eastAsia="Times New Roman"/>
                <w:color w:val="000000"/>
                <w:sz w:val="22"/>
                <w:szCs w:val="22"/>
              </w:rPr>
            </w:pPr>
            <w:r w:rsidRPr="00F53221">
              <w:rPr>
                <w:rFonts w:eastAsia="Times New Roman"/>
                <w:color w:val="000000"/>
                <w:sz w:val="22"/>
                <w:szCs w:val="22"/>
              </w:rPr>
              <w:t>Сведения о праве Заказчика отказаться от проведения</w:t>
            </w:r>
          </w:p>
          <w:p w14:paraId="11DFA5E9" w14:textId="57202A1B" w:rsidR="0046317B" w:rsidRPr="00F53221" w:rsidRDefault="0046317B" w:rsidP="0046317B">
            <w:pPr>
              <w:widowControl w:val="0"/>
              <w:tabs>
                <w:tab w:val="left" w:pos="1276"/>
              </w:tabs>
              <w:rPr>
                <w:rFonts w:eastAsia="Times New Roman"/>
                <w:color w:val="000000"/>
                <w:sz w:val="22"/>
                <w:szCs w:val="22"/>
              </w:rPr>
            </w:pPr>
            <w:r w:rsidRPr="00F53221">
              <w:rPr>
                <w:rFonts w:eastAsia="Times New Roman"/>
                <w:color w:val="000000"/>
                <w:sz w:val="22"/>
                <w:szCs w:val="22"/>
              </w:rPr>
              <w:t>процедуры закупки</w:t>
            </w:r>
          </w:p>
        </w:tc>
        <w:tc>
          <w:tcPr>
            <w:tcW w:w="64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CC4004" w14:textId="07FC34FD" w:rsidR="0046317B" w:rsidRPr="00F53221" w:rsidRDefault="0046317B" w:rsidP="0046317B">
            <w:pPr>
              <w:widowControl w:val="0"/>
              <w:jc w:val="both"/>
              <w:rPr>
                <w:rFonts w:eastAsia="Times New Roman"/>
                <w:sz w:val="22"/>
                <w:szCs w:val="22"/>
              </w:rPr>
            </w:pPr>
            <w:r w:rsidRPr="00F53221">
              <w:rPr>
                <w:rFonts w:eastAsia="Times New Roman"/>
                <w:sz w:val="22"/>
                <w:szCs w:val="22"/>
              </w:rPr>
              <w:t xml:space="preserve">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 Решение об отмене аукциона в электронной форме размещается в единой информационной системе в день принятия этого решения. По истечении указанного срока отмены и до заключения договора Заказчик вправе отменить аукцион в электронной форме только в случае возникновения обстоятельств непреодолимой силы в </w:t>
            </w:r>
            <w:r w:rsidRPr="00F53221">
              <w:rPr>
                <w:rFonts w:eastAsia="Times New Roman"/>
                <w:sz w:val="22"/>
                <w:szCs w:val="22"/>
              </w:rPr>
              <w:lastRenderedPageBreak/>
              <w:t>соответствии с гражданским законодательством.</w:t>
            </w:r>
          </w:p>
        </w:tc>
      </w:tr>
      <w:tr w:rsidR="0046317B" w:rsidRPr="00F53221" w14:paraId="3C2AC283" w14:textId="77777777" w:rsidTr="00A62F9F">
        <w:trPr>
          <w:trHeight w:val="269"/>
        </w:trPr>
        <w:tc>
          <w:tcPr>
            <w:tcW w:w="493" w:type="dxa"/>
            <w:tcBorders>
              <w:top w:val="single" w:sz="6" w:space="0" w:color="000000"/>
              <w:left w:val="single" w:sz="6" w:space="0" w:color="000000"/>
              <w:bottom w:val="single" w:sz="6" w:space="0" w:color="000000"/>
              <w:right w:val="single" w:sz="6" w:space="0" w:color="000000"/>
            </w:tcBorders>
            <w:shd w:val="clear" w:color="auto" w:fill="auto"/>
          </w:tcPr>
          <w:p w14:paraId="0F2B3F9B" w14:textId="77777777" w:rsidR="0046317B" w:rsidRPr="00F53221" w:rsidRDefault="0046317B" w:rsidP="0046317B">
            <w:pPr>
              <w:widowControl w:val="0"/>
              <w:numPr>
                <w:ilvl w:val="0"/>
                <w:numId w:val="14"/>
              </w:numPr>
              <w:tabs>
                <w:tab w:val="left" w:pos="182"/>
                <w:tab w:val="left" w:pos="546"/>
              </w:tabs>
              <w:ind w:left="0" w:firstLine="0"/>
              <w:jc w:val="center"/>
              <w:rPr>
                <w:rFonts w:eastAsia="Times New Roman"/>
                <w:b/>
                <w:sz w:val="22"/>
                <w:szCs w:val="22"/>
              </w:rPr>
            </w:pPr>
          </w:p>
        </w:tc>
        <w:tc>
          <w:tcPr>
            <w:tcW w:w="34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3EE547" w14:textId="718985F4" w:rsidR="0046317B" w:rsidRPr="00F53221" w:rsidRDefault="0046317B" w:rsidP="0046317B">
            <w:pPr>
              <w:widowControl w:val="0"/>
              <w:tabs>
                <w:tab w:val="left" w:pos="1276"/>
              </w:tabs>
              <w:rPr>
                <w:rFonts w:eastAsia="Times New Roman"/>
                <w:color w:val="000000"/>
                <w:sz w:val="22"/>
                <w:szCs w:val="22"/>
              </w:rPr>
            </w:pPr>
            <w:r w:rsidRPr="00F53221">
              <w:rPr>
                <w:rFonts w:eastAsia="Times New Roman"/>
                <w:color w:val="000000"/>
                <w:sz w:val="22"/>
                <w:szCs w:val="22"/>
              </w:rPr>
              <w:t>Последствия признания аукциона несостоявшимся</w:t>
            </w:r>
          </w:p>
        </w:tc>
        <w:tc>
          <w:tcPr>
            <w:tcW w:w="64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E4DCBF" w14:textId="77777777" w:rsidR="0046317B" w:rsidRPr="00F53221" w:rsidRDefault="0046317B" w:rsidP="0046317B">
            <w:pPr>
              <w:widowControl w:val="0"/>
              <w:jc w:val="both"/>
              <w:rPr>
                <w:rFonts w:eastAsia="Times New Roman"/>
                <w:sz w:val="22"/>
                <w:szCs w:val="22"/>
              </w:rPr>
            </w:pPr>
            <w:r w:rsidRPr="00F53221">
              <w:rPr>
                <w:rFonts w:eastAsia="Times New Roman"/>
                <w:sz w:val="22"/>
                <w:szCs w:val="22"/>
              </w:rPr>
              <w:t>Аукцион в электронной форме признается несостоявшимся в случаях, если:</w:t>
            </w:r>
          </w:p>
          <w:p w14:paraId="3DF57603" w14:textId="77777777" w:rsidR="0046317B" w:rsidRPr="00F53221" w:rsidRDefault="0046317B" w:rsidP="0046317B">
            <w:pPr>
              <w:widowControl w:val="0"/>
              <w:jc w:val="both"/>
              <w:rPr>
                <w:rFonts w:eastAsia="Times New Roman"/>
                <w:sz w:val="22"/>
                <w:szCs w:val="22"/>
              </w:rPr>
            </w:pPr>
            <w:r w:rsidRPr="00F53221">
              <w:rPr>
                <w:rFonts w:eastAsia="Times New Roman"/>
                <w:sz w:val="22"/>
                <w:szCs w:val="22"/>
              </w:rPr>
              <w:t>1. В случае если по окончанию срока подачи заявок на участие в аукционе  в электронной форме подана только одна заявка на участие в аукционе  электронной форме</w:t>
            </w:r>
          </w:p>
          <w:p w14:paraId="0CBD16C7" w14:textId="77777777" w:rsidR="0046317B" w:rsidRPr="00F53221" w:rsidRDefault="0046317B" w:rsidP="0046317B">
            <w:pPr>
              <w:widowControl w:val="0"/>
              <w:jc w:val="both"/>
              <w:rPr>
                <w:rFonts w:eastAsia="Times New Roman"/>
                <w:sz w:val="22"/>
                <w:szCs w:val="22"/>
              </w:rPr>
            </w:pPr>
            <w:r w:rsidRPr="00F53221">
              <w:rPr>
                <w:rFonts w:eastAsia="Times New Roman"/>
                <w:sz w:val="22"/>
                <w:szCs w:val="22"/>
              </w:rPr>
              <w:t>2. не подано ни одной заявки</w:t>
            </w:r>
          </w:p>
          <w:p w14:paraId="4D1F80EC" w14:textId="77777777" w:rsidR="0046317B" w:rsidRPr="00F53221" w:rsidRDefault="0046317B" w:rsidP="0046317B">
            <w:pPr>
              <w:widowControl w:val="0"/>
              <w:jc w:val="both"/>
              <w:rPr>
                <w:rFonts w:eastAsia="Times New Roman"/>
                <w:sz w:val="22"/>
                <w:szCs w:val="22"/>
              </w:rPr>
            </w:pPr>
            <w:r w:rsidRPr="00F53221">
              <w:rPr>
                <w:rFonts w:eastAsia="Times New Roman"/>
                <w:sz w:val="22"/>
                <w:szCs w:val="22"/>
              </w:rPr>
              <w:t>3. на основании результатов рассмотрения заявок на участие в аукционе в электронной форме принято решение об отказе в допуске к участию в аукционе  в  электронной форме всех участников закупки, подавших заявки на участие в аукционе электронной форме, или о допуске к участию в аукционе в  электронной форме,  и признании участником аукциона  в электронной форме только одного участника закупки, подавшего заявку на участие в аукционе  в электронной форме</w:t>
            </w:r>
          </w:p>
          <w:p w14:paraId="4CA1B327" w14:textId="77777777" w:rsidR="0046317B" w:rsidRPr="00F53221" w:rsidRDefault="0046317B" w:rsidP="0046317B">
            <w:pPr>
              <w:widowControl w:val="0"/>
              <w:jc w:val="both"/>
              <w:rPr>
                <w:rFonts w:eastAsia="Times New Roman"/>
                <w:sz w:val="22"/>
                <w:szCs w:val="22"/>
              </w:rPr>
            </w:pPr>
            <w:r w:rsidRPr="00F53221">
              <w:rPr>
                <w:rFonts w:eastAsia="Times New Roman"/>
                <w:sz w:val="22"/>
                <w:szCs w:val="22"/>
              </w:rPr>
              <w:t>4.по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14:paraId="7262BBB4" w14:textId="77777777" w:rsidR="0046317B" w:rsidRPr="00F53221" w:rsidRDefault="0046317B" w:rsidP="0046317B">
            <w:pPr>
              <w:widowControl w:val="0"/>
              <w:jc w:val="both"/>
              <w:rPr>
                <w:rFonts w:eastAsia="Times New Roman"/>
                <w:sz w:val="22"/>
                <w:szCs w:val="22"/>
              </w:rPr>
            </w:pPr>
            <w:r w:rsidRPr="00F53221">
              <w:rPr>
                <w:rFonts w:eastAsia="Times New Roman"/>
                <w:sz w:val="22"/>
                <w:szCs w:val="22"/>
              </w:rPr>
              <w:t>Заказчик обязан заключить договор, если аукцион  в электронной форме признан несостоявшимся по следующим основаниям:</w:t>
            </w:r>
          </w:p>
          <w:p w14:paraId="50C7CEBE" w14:textId="77777777" w:rsidR="0046317B" w:rsidRPr="00F53221" w:rsidRDefault="0046317B" w:rsidP="0046317B">
            <w:pPr>
              <w:widowControl w:val="0"/>
              <w:jc w:val="both"/>
              <w:rPr>
                <w:rFonts w:eastAsia="Times New Roman"/>
                <w:sz w:val="22"/>
                <w:szCs w:val="22"/>
              </w:rPr>
            </w:pPr>
            <w:r w:rsidRPr="00F53221">
              <w:rPr>
                <w:rFonts w:eastAsia="Times New Roman"/>
                <w:sz w:val="22"/>
                <w:szCs w:val="22"/>
              </w:rPr>
              <w:t>- по окончании срока подачи заявок на участие в аукционе   в электронной форме подана только одна заявка, и она признана соответствующей требованиям документации о закупке;</w:t>
            </w:r>
          </w:p>
          <w:p w14:paraId="1C532DA9" w14:textId="77777777" w:rsidR="0046317B" w:rsidRPr="00F53221" w:rsidRDefault="0046317B" w:rsidP="0046317B">
            <w:pPr>
              <w:widowControl w:val="0"/>
              <w:jc w:val="both"/>
              <w:rPr>
                <w:rFonts w:eastAsia="Times New Roman"/>
                <w:sz w:val="22"/>
                <w:szCs w:val="22"/>
              </w:rPr>
            </w:pPr>
            <w:r w:rsidRPr="00F53221">
              <w:rPr>
                <w:rFonts w:eastAsia="Times New Roman"/>
                <w:sz w:val="22"/>
                <w:szCs w:val="22"/>
              </w:rPr>
              <w:t>- по результатам рассмотрения заявок на участие в аукционе  в электронной форме только одна заявка признана соответствующей требованиям документации о закупке;</w:t>
            </w:r>
          </w:p>
          <w:p w14:paraId="3E0B6FAE" w14:textId="77777777" w:rsidR="0046317B" w:rsidRPr="00F53221" w:rsidRDefault="0046317B" w:rsidP="0046317B">
            <w:pPr>
              <w:widowControl w:val="0"/>
              <w:jc w:val="both"/>
              <w:rPr>
                <w:rFonts w:eastAsia="Times New Roman"/>
                <w:sz w:val="22"/>
                <w:szCs w:val="22"/>
              </w:rPr>
            </w:pPr>
            <w:r w:rsidRPr="00F53221">
              <w:rPr>
                <w:rFonts w:eastAsia="Times New Roman"/>
                <w:sz w:val="22"/>
                <w:szCs w:val="22"/>
              </w:rPr>
              <w:t>- 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14:paraId="57C84465" w14:textId="77777777" w:rsidR="0046317B" w:rsidRPr="00F53221" w:rsidRDefault="0046317B" w:rsidP="0046317B">
            <w:pPr>
              <w:widowControl w:val="0"/>
              <w:jc w:val="both"/>
              <w:rPr>
                <w:rFonts w:eastAsia="Times New Roman"/>
                <w:sz w:val="22"/>
                <w:szCs w:val="22"/>
              </w:rPr>
            </w:pPr>
            <w:r w:rsidRPr="00F53221">
              <w:rPr>
                <w:rFonts w:eastAsia="Times New Roman"/>
                <w:sz w:val="22"/>
                <w:szCs w:val="22"/>
              </w:rPr>
              <w:t xml:space="preserve">Заказчик вправе заключить договор с единственным поставщиком (исполнителем, подрядчиком), или провести повторный аукцион  в электронной форме на тех же, или иных условиях, или провести закупку иным способом в соответствии с Положением о закупках, если аукцион  в электронной форме был признан несостоявшимся по следующим основаниям: </w:t>
            </w:r>
          </w:p>
          <w:p w14:paraId="38F4BCE5" w14:textId="77777777" w:rsidR="0046317B" w:rsidRPr="00F53221" w:rsidRDefault="0046317B" w:rsidP="0046317B">
            <w:pPr>
              <w:widowControl w:val="0"/>
              <w:jc w:val="both"/>
              <w:rPr>
                <w:rFonts w:eastAsia="Times New Roman"/>
                <w:sz w:val="22"/>
                <w:szCs w:val="22"/>
              </w:rPr>
            </w:pPr>
            <w:r w:rsidRPr="00F53221">
              <w:rPr>
                <w:rFonts w:eastAsia="Times New Roman"/>
                <w:sz w:val="22"/>
                <w:szCs w:val="22"/>
              </w:rPr>
              <w:t>- по результатам рассмотрения заявок на участие в аукционе  в электронной форме  были отклонены все поданные заявки;</w:t>
            </w:r>
          </w:p>
          <w:p w14:paraId="55EE9083" w14:textId="1FFF6DBE" w:rsidR="0046317B" w:rsidRPr="00F53221" w:rsidRDefault="0046317B" w:rsidP="0046317B">
            <w:pPr>
              <w:widowControl w:val="0"/>
              <w:jc w:val="both"/>
              <w:rPr>
                <w:rFonts w:eastAsia="Times New Roman"/>
                <w:sz w:val="22"/>
                <w:szCs w:val="22"/>
              </w:rPr>
            </w:pPr>
            <w:r w:rsidRPr="00F53221">
              <w:rPr>
                <w:rFonts w:eastAsia="Times New Roman"/>
                <w:sz w:val="22"/>
                <w:szCs w:val="22"/>
              </w:rPr>
              <w:t>- по окончании срока подачи заявок на участие в аукционе в электронной форме не подано ни одной заявки. При принятии заказчиком решения о выборе иного способа закупки путем выбора способа закупки у единственного поставщика, заказчик руководствуется статьями Положения о закупке заказчика, регламентирующими осуществление закупки у единственного поставщика.</w:t>
            </w:r>
          </w:p>
        </w:tc>
      </w:tr>
    </w:tbl>
    <w:p w14:paraId="37507194" w14:textId="77777777" w:rsidR="00AF368F" w:rsidRPr="00F53221" w:rsidRDefault="00AF368F" w:rsidP="00AF368F">
      <w:pPr>
        <w:spacing w:after="0" w:line="240" w:lineRule="auto"/>
        <w:rPr>
          <w:rFonts w:ascii="Times New Roman" w:eastAsia="Times New Roman" w:hAnsi="Times New Roman" w:cs="Times New Roman"/>
        </w:rPr>
      </w:pPr>
      <w:bookmarkStart w:id="5" w:name="_Toc420511973"/>
      <w:bookmarkEnd w:id="5"/>
    </w:p>
    <w:p w14:paraId="47703C5A" w14:textId="77777777" w:rsidR="00AF368F" w:rsidRPr="00F53221" w:rsidRDefault="00AF368F" w:rsidP="001E26C7">
      <w:pPr>
        <w:jc w:val="center"/>
        <w:rPr>
          <w:rFonts w:ascii="Times New Roman" w:hAnsi="Times New Roman" w:cs="Times New Roman"/>
          <w:b/>
          <w:bCs/>
          <w:kern w:val="28"/>
        </w:rPr>
      </w:pPr>
    </w:p>
    <w:p w14:paraId="29910F7B" w14:textId="77777777" w:rsidR="002337D1" w:rsidRPr="00F53221" w:rsidRDefault="002337D1" w:rsidP="001E26C7">
      <w:pPr>
        <w:jc w:val="center"/>
        <w:rPr>
          <w:rFonts w:ascii="Times New Roman" w:hAnsi="Times New Roman" w:cs="Times New Roman"/>
          <w:b/>
          <w:bCs/>
          <w:kern w:val="28"/>
        </w:rPr>
      </w:pPr>
    </w:p>
    <w:p w14:paraId="061D35BE" w14:textId="77777777" w:rsidR="002337D1" w:rsidRPr="00F53221" w:rsidRDefault="002337D1" w:rsidP="001E26C7">
      <w:pPr>
        <w:jc w:val="center"/>
        <w:rPr>
          <w:rFonts w:ascii="Times New Roman" w:hAnsi="Times New Roman" w:cs="Times New Roman"/>
          <w:b/>
          <w:bCs/>
          <w:kern w:val="28"/>
        </w:rPr>
      </w:pPr>
    </w:p>
    <w:p w14:paraId="7F75A49B" w14:textId="77777777" w:rsidR="002337D1" w:rsidRPr="00F53221" w:rsidRDefault="002337D1" w:rsidP="001E26C7">
      <w:pPr>
        <w:jc w:val="center"/>
        <w:rPr>
          <w:rFonts w:ascii="Times New Roman" w:hAnsi="Times New Roman" w:cs="Times New Roman"/>
          <w:b/>
          <w:bCs/>
          <w:kern w:val="28"/>
        </w:rPr>
      </w:pPr>
    </w:p>
    <w:p w14:paraId="20D02F58" w14:textId="77777777" w:rsidR="002337D1" w:rsidRPr="00F53221" w:rsidRDefault="002337D1" w:rsidP="001E26C7">
      <w:pPr>
        <w:jc w:val="center"/>
        <w:rPr>
          <w:rFonts w:ascii="Times New Roman" w:hAnsi="Times New Roman" w:cs="Times New Roman"/>
          <w:b/>
          <w:bCs/>
          <w:kern w:val="28"/>
        </w:rPr>
      </w:pPr>
    </w:p>
    <w:p w14:paraId="5295E2A1" w14:textId="77777777" w:rsidR="002337D1" w:rsidRPr="00F53221" w:rsidRDefault="002337D1" w:rsidP="001E26C7">
      <w:pPr>
        <w:jc w:val="center"/>
        <w:rPr>
          <w:rFonts w:ascii="Times New Roman" w:hAnsi="Times New Roman" w:cs="Times New Roman"/>
          <w:b/>
          <w:bCs/>
          <w:kern w:val="28"/>
        </w:rPr>
      </w:pPr>
    </w:p>
    <w:p w14:paraId="11E1EF8E" w14:textId="7C4173FB" w:rsidR="00F53221" w:rsidRDefault="00F53221">
      <w:pPr>
        <w:rPr>
          <w:rFonts w:ascii="Times New Roman" w:hAnsi="Times New Roman" w:cs="Times New Roman"/>
          <w:b/>
          <w:bCs/>
          <w:kern w:val="28"/>
        </w:rPr>
      </w:pPr>
      <w:r>
        <w:rPr>
          <w:rFonts w:ascii="Times New Roman" w:hAnsi="Times New Roman" w:cs="Times New Roman"/>
          <w:b/>
          <w:bCs/>
          <w:kern w:val="28"/>
        </w:rPr>
        <w:br w:type="page"/>
      </w:r>
    </w:p>
    <w:p w14:paraId="7DD5DE34" w14:textId="44E91A3B" w:rsidR="00F53221" w:rsidRDefault="002337D1" w:rsidP="002337D1">
      <w:pPr>
        <w:autoSpaceDE w:val="0"/>
        <w:spacing w:after="0" w:line="240" w:lineRule="auto"/>
        <w:jc w:val="center"/>
        <w:rPr>
          <w:rFonts w:ascii="Times New Roman" w:eastAsia="Times New Roman" w:hAnsi="Times New Roman" w:cs="Times New Roman"/>
          <w:b/>
        </w:rPr>
      </w:pPr>
      <w:r w:rsidRPr="00F53221">
        <w:rPr>
          <w:rFonts w:ascii="Times New Roman" w:eastAsia="Times New Roman" w:hAnsi="Times New Roman" w:cs="Times New Roman"/>
          <w:b/>
        </w:rPr>
        <w:lastRenderedPageBreak/>
        <w:t xml:space="preserve">РАЗДЕЛ 3. </w:t>
      </w:r>
      <w:r w:rsidR="00F53221">
        <w:rPr>
          <w:rFonts w:ascii="Times New Roman" w:eastAsia="Times New Roman" w:hAnsi="Times New Roman" w:cs="Times New Roman"/>
          <w:b/>
        </w:rPr>
        <w:t>ВТОРАЯ ЧАСТЬ ЗАЯВКИ.</w:t>
      </w:r>
    </w:p>
    <w:p w14:paraId="7F670897" w14:textId="3D86F79C" w:rsidR="002337D1" w:rsidRPr="00F53221" w:rsidRDefault="002337D1" w:rsidP="002337D1">
      <w:pPr>
        <w:autoSpaceDE w:val="0"/>
        <w:spacing w:after="0" w:line="240" w:lineRule="auto"/>
        <w:jc w:val="center"/>
        <w:rPr>
          <w:rFonts w:ascii="Times New Roman" w:eastAsia="Times New Roman" w:hAnsi="Times New Roman" w:cs="Times New Roman"/>
          <w:b/>
        </w:rPr>
      </w:pPr>
      <w:r w:rsidRPr="00F53221">
        <w:rPr>
          <w:rFonts w:ascii="Times New Roman" w:eastAsia="Times New Roman" w:hAnsi="Times New Roman" w:cs="Times New Roman"/>
          <w:b/>
        </w:rPr>
        <w:t xml:space="preserve">ЗАЯВКА НА УЧАСТИЕ В АУКЦИОНЕ </w:t>
      </w:r>
    </w:p>
    <w:p w14:paraId="2EC18204" w14:textId="77777777" w:rsidR="002337D1" w:rsidRPr="00F53221" w:rsidRDefault="002337D1" w:rsidP="002337D1">
      <w:pPr>
        <w:autoSpaceDE w:val="0"/>
        <w:spacing w:after="0" w:line="240" w:lineRule="auto"/>
        <w:jc w:val="center"/>
        <w:rPr>
          <w:rFonts w:ascii="Times New Roman" w:eastAsia="Times New Roman" w:hAnsi="Times New Roman" w:cs="Times New Roman"/>
          <w:b/>
        </w:rPr>
      </w:pPr>
      <w:r w:rsidRPr="00F53221">
        <w:rPr>
          <w:rFonts w:ascii="Times New Roman" w:eastAsia="Times New Roman" w:hAnsi="Times New Roman" w:cs="Times New Roman"/>
          <w:b/>
        </w:rPr>
        <w:t xml:space="preserve">В ЭЛЕКТРОННОЙ ФОРМЕ </w:t>
      </w:r>
      <w:r w:rsidRPr="00F53221">
        <w:rPr>
          <w:rFonts w:ascii="Times New Roman" w:eastAsia="Times New Roman" w:hAnsi="Times New Roman" w:cs="Times New Roman"/>
          <w:b/>
        </w:rPr>
        <w:br/>
      </w:r>
    </w:p>
    <w:p w14:paraId="50A5A25A" w14:textId="77777777" w:rsidR="002337D1" w:rsidRPr="00F53221" w:rsidRDefault="002337D1" w:rsidP="002337D1">
      <w:pPr>
        <w:widowControl w:val="0"/>
        <w:autoSpaceDE w:val="0"/>
        <w:spacing w:after="0" w:line="240" w:lineRule="auto"/>
        <w:ind w:right="168"/>
        <w:jc w:val="both"/>
        <w:rPr>
          <w:rFonts w:ascii="Times New Roman" w:eastAsia="Times New Roman" w:hAnsi="Times New Roman" w:cs="Times New Roman"/>
        </w:rPr>
      </w:pPr>
      <w:r w:rsidRPr="00F53221">
        <w:rPr>
          <w:rFonts w:ascii="Times New Roman" w:eastAsia="Times New Roman" w:hAnsi="Times New Roman" w:cs="Times New Roman"/>
        </w:rPr>
        <w:t>_____________________________________________________________________сообщает следующие сведения:</w:t>
      </w:r>
    </w:p>
    <w:p w14:paraId="7D523ACC" w14:textId="77777777" w:rsidR="002337D1" w:rsidRPr="00F53221" w:rsidRDefault="002337D1" w:rsidP="002337D1">
      <w:pPr>
        <w:widowControl w:val="0"/>
        <w:autoSpaceDE w:val="0"/>
        <w:spacing w:after="0" w:line="240" w:lineRule="auto"/>
        <w:ind w:right="168"/>
        <w:jc w:val="both"/>
        <w:rPr>
          <w:rFonts w:ascii="Times New Roman" w:eastAsia="Times New Roman" w:hAnsi="Times New Roman" w:cs="Times New Roman"/>
        </w:rPr>
      </w:pPr>
    </w:p>
    <w:tbl>
      <w:tblPr>
        <w:tblW w:w="10449" w:type="dxa"/>
        <w:tblInd w:w="-10" w:type="dxa"/>
        <w:tblLayout w:type="fixed"/>
        <w:tblLook w:val="0000" w:firstRow="0" w:lastRow="0" w:firstColumn="0" w:lastColumn="0" w:noHBand="0" w:noVBand="0"/>
      </w:tblPr>
      <w:tblGrid>
        <w:gridCol w:w="638"/>
        <w:gridCol w:w="5576"/>
        <w:gridCol w:w="4235"/>
      </w:tblGrid>
      <w:tr w:rsidR="002337D1" w:rsidRPr="00F53221" w14:paraId="29EEB8FD" w14:textId="77777777" w:rsidTr="00A62F9F">
        <w:trPr>
          <w:cantSplit/>
          <w:trHeight w:val="230"/>
          <w:tblHeader/>
        </w:trPr>
        <w:tc>
          <w:tcPr>
            <w:tcW w:w="638" w:type="dxa"/>
            <w:tcBorders>
              <w:top w:val="single" w:sz="4" w:space="0" w:color="000000"/>
              <w:left w:val="single" w:sz="4" w:space="0" w:color="000000"/>
              <w:bottom w:val="single" w:sz="4" w:space="0" w:color="000000"/>
            </w:tcBorders>
            <w:shd w:val="clear" w:color="auto" w:fill="auto"/>
            <w:vAlign w:val="center"/>
          </w:tcPr>
          <w:p w14:paraId="56A697B9" w14:textId="77777777" w:rsidR="002337D1" w:rsidRPr="00F53221" w:rsidRDefault="002337D1" w:rsidP="002337D1">
            <w:pPr>
              <w:widowControl w:val="0"/>
              <w:snapToGrid w:val="0"/>
              <w:spacing w:after="0" w:line="240" w:lineRule="auto"/>
              <w:jc w:val="center"/>
              <w:rPr>
                <w:rFonts w:ascii="Times New Roman" w:eastAsia="Times New Roman" w:hAnsi="Times New Roman" w:cs="Times New Roman"/>
              </w:rPr>
            </w:pPr>
            <w:r w:rsidRPr="00F53221">
              <w:rPr>
                <w:rFonts w:ascii="Times New Roman" w:eastAsia="Times New Roman" w:hAnsi="Times New Roman" w:cs="Times New Roman"/>
              </w:rPr>
              <w:t>№</w:t>
            </w:r>
          </w:p>
        </w:tc>
        <w:tc>
          <w:tcPr>
            <w:tcW w:w="5576" w:type="dxa"/>
            <w:tcBorders>
              <w:top w:val="single" w:sz="4" w:space="0" w:color="000000"/>
              <w:left w:val="single" w:sz="4" w:space="0" w:color="000000"/>
              <w:bottom w:val="single" w:sz="4" w:space="0" w:color="000000"/>
            </w:tcBorders>
            <w:shd w:val="clear" w:color="auto" w:fill="auto"/>
            <w:vAlign w:val="center"/>
          </w:tcPr>
          <w:p w14:paraId="50177889" w14:textId="77777777" w:rsidR="002337D1" w:rsidRPr="00F53221" w:rsidRDefault="002337D1" w:rsidP="002337D1">
            <w:pPr>
              <w:widowControl w:val="0"/>
              <w:snapToGrid w:val="0"/>
              <w:spacing w:after="0" w:line="240" w:lineRule="auto"/>
              <w:jc w:val="center"/>
              <w:rPr>
                <w:rFonts w:ascii="Times New Roman" w:eastAsia="Times New Roman" w:hAnsi="Times New Roman" w:cs="Times New Roman"/>
              </w:rPr>
            </w:pPr>
            <w:r w:rsidRPr="00F53221">
              <w:rPr>
                <w:rFonts w:ascii="Times New Roman" w:eastAsia="Times New Roman" w:hAnsi="Times New Roman" w:cs="Times New Roman"/>
              </w:rPr>
              <w:t>Наименование</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801ED" w14:textId="77777777" w:rsidR="002337D1" w:rsidRPr="00F53221" w:rsidRDefault="002337D1" w:rsidP="002337D1">
            <w:pPr>
              <w:widowControl w:val="0"/>
              <w:snapToGrid w:val="0"/>
              <w:spacing w:after="0" w:line="240" w:lineRule="auto"/>
              <w:jc w:val="center"/>
              <w:rPr>
                <w:rFonts w:ascii="Times New Roman" w:eastAsia="Times New Roman" w:hAnsi="Times New Roman" w:cs="Times New Roman"/>
              </w:rPr>
            </w:pPr>
            <w:r w:rsidRPr="00F53221">
              <w:rPr>
                <w:rFonts w:ascii="Times New Roman" w:eastAsia="Times New Roman" w:hAnsi="Times New Roman" w:cs="Times New Roman"/>
              </w:rPr>
              <w:t>Сведения об участнике процедуры закупки</w:t>
            </w:r>
          </w:p>
        </w:tc>
      </w:tr>
      <w:tr w:rsidR="002337D1" w:rsidRPr="00F53221" w14:paraId="256A395E" w14:textId="77777777" w:rsidTr="00A62F9F">
        <w:trPr>
          <w:cantSplit/>
          <w:trHeight w:val="452"/>
        </w:trPr>
        <w:tc>
          <w:tcPr>
            <w:tcW w:w="638" w:type="dxa"/>
            <w:tcBorders>
              <w:top w:val="single" w:sz="4" w:space="0" w:color="000000"/>
              <w:left w:val="single" w:sz="4" w:space="0" w:color="000000"/>
              <w:bottom w:val="single" w:sz="4" w:space="0" w:color="000000"/>
            </w:tcBorders>
            <w:shd w:val="clear" w:color="auto" w:fill="auto"/>
            <w:vAlign w:val="center"/>
          </w:tcPr>
          <w:p w14:paraId="463B9E39" w14:textId="77777777" w:rsidR="002337D1" w:rsidRPr="00F53221" w:rsidRDefault="002337D1" w:rsidP="002337D1">
            <w:pPr>
              <w:widowControl w:val="0"/>
              <w:numPr>
                <w:ilvl w:val="0"/>
                <w:numId w:val="17"/>
              </w:numPr>
              <w:snapToGrid w:val="0"/>
              <w:spacing w:after="0" w:line="240" w:lineRule="auto"/>
              <w:ind w:left="0" w:firstLine="0"/>
              <w:jc w:val="center"/>
              <w:rPr>
                <w:rFonts w:ascii="Times New Roman" w:eastAsia="Times New Roman" w:hAnsi="Times New Roman" w:cs="Times New Roman"/>
              </w:rPr>
            </w:pPr>
          </w:p>
        </w:tc>
        <w:tc>
          <w:tcPr>
            <w:tcW w:w="5576" w:type="dxa"/>
            <w:tcBorders>
              <w:top w:val="single" w:sz="4" w:space="0" w:color="000000"/>
              <w:left w:val="single" w:sz="4" w:space="0" w:color="000000"/>
              <w:bottom w:val="single" w:sz="4" w:space="0" w:color="000000"/>
            </w:tcBorders>
            <w:shd w:val="clear" w:color="auto" w:fill="auto"/>
            <w:vAlign w:val="center"/>
          </w:tcPr>
          <w:p w14:paraId="7831C227" w14:textId="77777777" w:rsidR="002337D1" w:rsidRPr="00F53221" w:rsidRDefault="002337D1" w:rsidP="002337D1">
            <w:pPr>
              <w:widowControl w:val="0"/>
              <w:snapToGrid w:val="0"/>
              <w:spacing w:after="0" w:line="240" w:lineRule="auto"/>
              <w:rPr>
                <w:rFonts w:ascii="Times New Roman" w:eastAsia="Times New Roman" w:hAnsi="Times New Roman" w:cs="Times New Roman"/>
              </w:rPr>
            </w:pPr>
            <w:r w:rsidRPr="00F53221">
              <w:rPr>
                <w:rFonts w:ascii="Times New Roman" w:eastAsia="Times New Roman" w:hAnsi="Times New Roman" w:cs="Times New Roman"/>
              </w:rPr>
              <w:t>Фирменное наименование (Полное и сокращенное наименования организации) (для юр</w:t>
            </w:r>
            <w:proofErr w:type="gramStart"/>
            <w:r w:rsidRPr="00F53221">
              <w:rPr>
                <w:rFonts w:ascii="Times New Roman" w:eastAsia="Times New Roman" w:hAnsi="Times New Roman" w:cs="Times New Roman"/>
              </w:rPr>
              <w:t>.л</w:t>
            </w:r>
            <w:proofErr w:type="gramEnd"/>
            <w:r w:rsidRPr="00F53221">
              <w:rPr>
                <w:rFonts w:ascii="Times New Roman" w:eastAsia="Times New Roman" w:hAnsi="Times New Roman" w:cs="Times New Roman"/>
              </w:rPr>
              <w:t>ица)</w:t>
            </w:r>
          </w:p>
          <w:p w14:paraId="27F23D04" w14:textId="77777777" w:rsidR="002337D1" w:rsidRPr="00F53221" w:rsidRDefault="002337D1" w:rsidP="002337D1">
            <w:pPr>
              <w:widowControl w:val="0"/>
              <w:snapToGrid w:val="0"/>
              <w:spacing w:after="0" w:line="240" w:lineRule="auto"/>
              <w:rPr>
                <w:rFonts w:ascii="Times New Roman" w:eastAsia="Times New Roman" w:hAnsi="Times New Roman" w:cs="Times New Roman"/>
              </w:rPr>
            </w:pPr>
            <w:r w:rsidRPr="00F53221">
              <w:rPr>
                <w:rFonts w:ascii="Times New Roman" w:eastAsia="Times New Roman" w:hAnsi="Times New Roman" w:cs="Times New Roman"/>
              </w:rPr>
              <w:t>ФИО, паспортные данные (для физ</w:t>
            </w:r>
            <w:proofErr w:type="gramStart"/>
            <w:r w:rsidRPr="00F53221">
              <w:rPr>
                <w:rFonts w:ascii="Times New Roman" w:eastAsia="Times New Roman" w:hAnsi="Times New Roman" w:cs="Times New Roman"/>
              </w:rPr>
              <w:t>.л</w:t>
            </w:r>
            <w:proofErr w:type="gramEnd"/>
            <w:r w:rsidRPr="00F53221">
              <w:rPr>
                <w:rFonts w:ascii="Times New Roman" w:eastAsia="Times New Roman" w:hAnsi="Times New Roman" w:cs="Times New Roman"/>
              </w:rPr>
              <w:t>ица)</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B9D32" w14:textId="77777777" w:rsidR="002337D1" w:rsidRPr="00F53221" w:rsidRDefault="002337D1" w:rsidP="002337D1">
            <w:pPr>
              <w:widowControl w:val="0"/>
              <w:snapToGrid w:val="0"/>
              <w:spacing w:after="0" w:line="240" w:lineRule="auto"/>
              <w:jc w:val="center"/>
              <w:rPr>
                <w:rFonts w:ascii="Times New Roman" w:eastAsia="Times New Roman" w:hAnsi="Times New Roman" w:cs="Times New Roman"/>
              </w:rPr>
            </w:pPr>
          </w:p>
        </w:tc>
      </w:tr>
      <w:tr w:rsidR="002337D1" w:rsidRPr="00F53221" w14:paraId="7F77DD50" w14:textId="77777777" w:rsidTr="00A62F9F">
        <w:trPr>
          <w:cantSplit/>
          <w:trHeight w:val="273"/>
        </w:trPr>
        <w:tc>
          <w:tcPr>
            <w:tcW w:w="638" w:type="dxa"/>
            <w:tcBorders>
              <w:top w:val="single" w:sz="4" w:space="0" w:color="000000"/>
              <w:left w:val="single" w:sz="4" w:space="0" w:color="000000"/>
              <w:bottom w:val="single" w:sz="4" w:space="0" w:color="000000"/>
            </w:tcBorders>
            <w:shd w:val="clear" w:color="auto" w:fill="auto"/>
            <w:vAlign w:val="center"/>
          </w:tcPr>
          <w:p w14:paraId="77279972" w14:textId="77777777" w:rsidR="002337D1" w:rsidRPr="00F53221" w:rsidRDefault="002337D1" w:rsidP="002337D1">
            <w:pPr>
              <w:widowControl w:val="0"/>
              <w:numPr>
                <w:ilvl w:val="0"/>
                <w:numId w:val="17"/>
              </w:numPr>
              <w:snapToGrid w:val="0"/>
              <w:spacing w:after="0" w:line="240" w:lineRule="auto"/>
              <w:ind w:left="0" w:firstLine="0"/>
              <w:jc w:val="center"/>
              <w:rPr>
                <w:rFonts w:ascii="Times New Roman" w:eastAsia="Times New Roman" w:hAnsi="Times New Roman" w:cs="Times New Roman"/>
              </w:rPr>
            </w:pPr>
          </w:p>
        </w:tc>
        <w:tc>
          <w:tcPr>
            <w:tcW w:w="5576" w:type="dxa"/>
            <w:tcBorders>
              <w:top w:val="single" w:sz="4" w:space="0" w:color="000000"/>
              <w:left w:val="single" w:sz="4" w:space="0" w:color="000000"/>
              <w:bottom w:val="single" w:sz="4" w:space="0" w:color="000000"/>
            </w:tcBorders>
            <w:shd w:val="clear" w:color="auto" w:fill="auto"/>
            <w:vAlign w:val="center"/>
          </w:tcPr>
          <w:p w14:paraId="4536A380" w14:textId="77777777" w:rsidR="002337D1" w:rsidRPr="00F53221" w:rsidRDefault="002337D1" w:rsidP="002337D1">
            <w:pPr>
              <w:widowControl w:val="0"/>
              <w:snapToGrid w:val="0"/>
              <w:spacing w:after="0" w:line="240" w:lineRule="auto"/>
              <w:rPr>
                <w:rFonts w:ascii="Times New Roman" w:eastAsia="Times New Roman" w:hAnsi="Times New Roman" w:cs="Times New Roman"/>
              </w:rPr>
            </w:pPr>
            <w:r w:rsidRPr="00F53221">
              <w:rPr>
                <w:rFonts w:ascii="Times New Roman" w:eastAsia="Times New Roman" w:hAnsi="Times New Roman" w:cs="Times New Roman"/>
              </w:rPr>
              <w:t>Организационно - правовая форма</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B2D5B" w14:textId="77777777" w:rsidR="002337D1" w:rsidRPr="00F53221" w:rsidRDefault="002337D1" w:rsidP="002337D1">
            <w:pPr>
              <w:widowControl w:val="0"/>
              <w:snapToGrid w:val="0"/>
              <w:spacing w:after="0" w:line="240" w:lineRule="auto"/>
              <w:jc w:val="center"/>
              <w:rPr>
                <w:rFonts w:ascii="Times New Roman" w:eastAsia="Times New Roman" w:hAnsi="Times New Roman" w:cs="Times New Roman"/>
              </w:rPr>
            </w:pPr>
          </w:p>
        </w:tc>
      </w:tr>
      <w:tr w:rsidR="002337D1" w:rsidRPr="00F53221" w14:paraId="26732CE5" w14:textId="77777777" w:rsidTr="00A62F9F">
        <w:trPr>
          <w:cantSplit/>
          <w:trHeight w:val="699"/>
        </w:trPr>
        <w:tc>
          <w:tcPr>
            <w:tcW w:w="638" w:type="dxa"/>
            <w:tcBorders>
              <w:top w:val="single" w:sz="4" w:space="0" w:color="000000"/>
              <w:left w:val="single" w:sz="4" w:space="0" w:color="000000"/>
              <w:bottom w:val="single" w:sz="4" w:space="0" w:color="000000"/>
            </w:tcBorders>
            <w:shd w:val="clear" w:color="auto" w:fill="auto"/>
            <w:vAlign w:val="center"/>
          </w:tcPr>
          <w:p w14:paraId="34723D6D" w14:textId="77777777" w:rsidR="002337D1" w:rsidRPr="00F53221" w:rsidRDefault="002337D1" w:rsidP="002337D1">
            <w:pPr>
              <w:widowControl w:val="0"/>
              <w:numPr>
                <w:ilvl w:val="0"/>
                <w:numId w:val="17"/>
              </w:numPr>
              <w:snapToGrid w:val="0"/>
              <w:spacing w:after="0" w:line="240" w:lineRule="auto"/>
              <w:ind w:left="0" w:firstLine="0"/>
              <w:jc w:val="center"/>
              <w:rPr>
                <w:rFonts w:ascii="Times New Roman" w:eastAsia="Times New Roman" w:hAnsi="Times New Roman" w:cs="Times New Roman"/>
              </w:rPr>
            </w:pPr>
          </w:p>
        </w:tc>
        <w:tc>
          <w:tcPr>
            <w:tcW w:w="5576" w:type="dxa"/>
            <w:tcBorders>
              <w:top w:val="single" w:sz="4" w:space="0" w:color="000000"/>
              <w:left w:val="single" w:sz="4" w:space="0" w:color="000000"/>
              <w:bottom w:val="single" w:sz="4" w:space="0" w:color="000000"/>
            </w:tcBorders>
            <w:shd w:val="clear" w:color="auto" w:fill="auto"/>
            <w:vAlign w:val="center"/>
          </w:tcPr>
          <w:p w14:paraId="1DAB3FB6" w14:textId="77777777" w:rsidR="002337D1" w:rsidRPr="00F53221" w:rsidRDefault="002337D1" w:rsidP="002337D1">
            <w:pPr>
              <w:widowControl w:val="0"/>
              <w:snapToGrid w:val="0"/>
              <w:spacing w:after="0" w:line="240" w:lineRule="auto"/>
              <w:rPr>
                <w:rFonts w:ascii="Times New Roman" w:eastAsia="Times New Roman" w:hAnsi="Times New Roman" w:cs="Times New Roman"/>
              </w:rPr>
            </w:pPr>
            <w:r w:rsidRPr="00F53221">
              <w:rPr>
                <w:rFonts w:ascii="Times New Roman" w:eastAsia="Times New Roman" w:hAnsi="Times New Roman" w:cs="Times New Roman"/>
              </w:rPr>
              <w:t>Свидетельство о внесении в Единый государственный реестр юридических лиц (при наличии)</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7FD09" w14:textId="77777777" w:rsidR="002337D1" w:rsidRPr="00F53221" w:rsidRDefault="002337D1" w:rsidP="002337D1">
            <w:pPr>
              <w:widowControl w:val="0"/>
              <w:snapToGrid w:val="0"/>
              <w:spacing w:after="0" w:line="240" w:lineRule="auto"/>
              <w:jc w:val="center"/>
              <w:rPr>
                <w:rFonts w:ascii="Times New Roman" w:eastAsia="Times New Roman" w:hAnsi="Times New Roman" w:cs="Times New Roman"/>
              </w:rPr>
            </w:pPr>
          </w:p>
        </w:tc>
      </w:tr>
      <w:tr w:rsidR="002337D1" w:rsidRPr="00F53221" w14:paraId="0F1415F9" w14:textId="77777777" w:rsidTr="00A62F9F">
        <w:trPr>
          <w:cantSplit/>
          <w:trHeight w:val="273"/>
        </w:trPr>
        <w:tc>
          <w:tcPr>
            <w:tcW w:w="638" w:type="dxa"/>
            <w:tcBorders>
              <w:top w:val="single" w:sz="4" w:space="0" w:color="000000"/>
              <w:left w:val="single" w:sz="4" w:space="0" w:color="000000"/>
              <w:bottom w:val="single" w:sz="4" w:space="0" w:color="000000"/>
            </w:tcBorders>
            <w:shd w:val="clear" w:color="auto" w:fill="auto"/>
            <w:vAlign w:val="center"/>
          </w:tcPr>
          <w:p w14:paraId="2B8E12E0" w14:textId="77777777" w:rsidR="002337D1" w:rsidRPr="00F53221" w:rsidRDefault="002337D1" w:rsidP="002337D1">
            <w:pPr>
              <w:widowControl w:val="0"/>
              <w:numPr>
                <w:ilvl w:val="0"/>
                <w:numId w:val="17"/>
              </w:numPr>
              <w:snapToGrid w:val="0"/>
              <w:spacing w:after="0" w:line="240" w:lineRule="auto"/>
              <w:ind w:left="0" w:firstLine="0"/>
              <w:jc w:val="center"/>
              <w:rPr>
                <w:rFonts w:ascii="Times New Roman" w:eastAsia="Times New Roman" w:hAnsi="Times New Roman" w:cs="Times New Roman"/>
              </w:rPr>
            </w:pPr>
          </w:p>
        </w:tc>
        <w:tc>
          <w:tcPr>
            <w:tcW w:w="5576" w:type="dxa"/>
            <w:tcBorders>
              <w:top w:val="single" w:sz="4" w:space="0" w:color="000000"/>
              <w:left w:val="single" w:sz="4" w:space="0" w:color="000000"/>
              <w:bottom w:val="single" w:sz="4" w:space="0" w:color="000000"/>
            </w:tcBorders>
            <w:shd w:val="clear" w:color="auto" w:fill="auto"/>
            <w:vAlign w:val="center"/>
          </w:tcPr>
          <w:p w14:paraId="0476F25F" w14:textId="77777777" w:rsidR="002337D1" w:rsidRPr="00F53221" w:rsidRDefault="002337D1" w:rsidP="002337D1">
            <w:pPr>
              <w:widowControl w:val="0"/>
              <w:snapToGrid w:val="0"/>
              <w:spacing w:after="0" w:line="240" w:lineRule="auto"/>
              <w:rPr>
                <w:rFonts w:ascii="Times New Roman" w:eastAsia="Times New Roman" w:hAnsi="Times New Roman" w:cs="Times New Roman"/>
              </w:rPr>
            </w:pPr>
            <w:r w:rsidRPr="00F53221">
              <w:rPr>
                <w:rFonts w:ascii="Times New Roman" w:eastAsia="Times New Roman" w:hAnsi="Times New Roman" w:cs="Times New Roman"/>
              </w:rPr>
              <w:t>ИНН, КПП организации (для юр</w:t>
            </w:r>
            <w:proofErr w:type="gramStart"/>
            <w:r w:rsidRPr="00F53221">
              <w:rPr>
                <w:rFonts w:ascii="Times New Roman" w:eastAsia="Times New Roman" w:hAnsi="Times New Roman" w:cs="Times New Roman"/>
              </w:rPr>
              <w:t>.л</w:t>
            </w:r>
            <w:proofErr w:type="gramEnd"/>
            <w:r w:rsidRPr="00F53221">
              <w:rPr>
                <w:rFonts w:ascii="Times New Roman" w:eastAsia="Times New Roman" w:hAnsi="Times New Roman" w:cs="Times New Roman"/>
              </w:rPr>
              <w:t>ица)</w:t>
            </w:r>
          </w:p>
          <w:p w14:paraId="42AFAF06" w14:textId="77777777" w:rsidR="002337D1" w:rsidRDefault="002337D1" w:rsidP="002337D1">
            <w:pPr>
              <w:widowControl w:val="0"/>
              <w:snapToGrid w:val="0"/>
              <w:spacing w:after="0" w:line="240" w:lineRule="auto"/>
              <w:rPr>
                <w:rFonts w:ascii="Times New Roman" w:eastAsia="Times New Roman" w:hAnsi="Times New Roman" w:cs="Times New Roman"/>
              </w:rPr>
            </w:pPr>
            <w:r w:rsidRPr="00F53221">
              <w:rPr>
                <w:rFonts w:ascii="Times New Roman" w:eastAsia="Times New Roman" w:hAnsi="Times New Roman" w:cs="Times New Roman"/>
              </w:rPr>
              <w:t>ИНН физического лица (для ИП)</w:t>
            </w:r>
          </w:p>
          <w:p w14:paraId="623CD591" w14:textId="01D3409A" w:rsidR="00F53221" w:rsidRPr="00F53221" w:rsidRDefault="00F53221" w:rsidP="002337D1">
            <w:pPr>
              <w:widowControl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ИНН Учредителя</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9F836" w14:textId="77777777" w:rsidR="002337D1" w:rsidRPr="00F53221" w:rsidRDefault="002337D1" w:rsidP="002337D1">
            <w:pPr>
              <w:widowControl w:val="0"/>
              <w:snapToGrid w:val="0"/>
              <w:spacing w:after="0" w:line="240" w:lineRule="auto"/>
              <w:jc w:val="center"/>
              <w:rPr>
                <w:rFonts w:ascii="Times New Roman" w:eastAsia="Times New Roman" w:hAnsi="Times New Roman" w:cs="Times New Roman"/>
              </w:rPr>
            </w:pPr>
          </w:p>
        </w:tc>
      </w:tr>
      <w:tr w:rsidR="002337D1" w:rsidRPr="00F53221" w14:paraId="338A98D7" w14:textId="77777777" w:rsidTr="00A62F9F">
        <w:trPr>
          <w:cantSplit/>
          <w:trHeight w:val="273"/>
        </w:trPr>
        <w:tc>
          <w:tcPr>
            <w:tcW w:w="638" w:type="dxa"/>
            <w:tcBorders>
              <w:top w:val="single" w:sz="4" w:space="0" w:color="000000"/>
              <w:left w:val="single" w:sz="4" w:space="0" w:color="000000"/>
              <w:bottom w:val="single" w:sz="4" w:space="0" w:color="000000"/>
            </w:tcBorders>
            <w:shd w:val="clear" w:color="auto" w:fill="auto"/>
            <w:vAlign w:val="center"/>
          </w:tcPr>
          <w:p w14:paraId="109BA995" w14:textId="77777777" w:rsidR="002337D1" w:rsidRPr="00F53221" w:rsidRDefault="002337D1" w:rsidP="002337D1">
            <w:pPr>
              <w:widowControl w:val="0"/>
              <w:numPr>
                <w:ilvl w:val="0"/>
                <w:numId w:val="17"/>
              </w:numPr>
              <w:snapToGrid w:val="0"/>
              <w:spacing w:after="0" w:line="240" w:lineRule="auto"/>
              <w:ind w:left="0" w:firstLine="0"/>
              <w:jc w:val="center"/>
              <w:rPr>
                <w:rFonts w:ascii="Times New Roman" w:eastAsia="Times New Roman" w:hAnsi="Times New Roman" w:cs="Times New Roman"/>
              </w:rPr>
            </w:pPr>
          </w:p>
        </w:tc>
        <w:tc>
          <w:tcPr>
            <w:tcW w:w="5576" w:type="dxa"/>
            <w:tcBorders>
              <w:top w:val="single" w:sz="4" w:space="0" w:color="000000"/>
              <w:left w:val="single" w:sz="4" w:space="0" w:color="000000"/>
              <w:bottom w:val="single" w:sz="4" w:space="0" w:color="000000"/>
            </w:tcBorders>
            <w:shd w:val="clear" w:color="auto" w:fill="auto"/>
            <w:vAlign w:val="center"/>
          </w:tcPr>
          <w:p w14:paraId="3EC56E7A" w14:textId="77777777" w:rsidR="002337D1" w:rsidRPr="00F53221" w:rsidRDefault="002337D1" w:rsidP="002337D1">
            <w:pPr>
              <w:widowControl w:val="0"/>
              <w:snapToGrid w:val="0"/>
              <w:spacing w:after="0" w:line="240" w:lineRule="auto"/>
              <w:rPr>
                <w:rFonts w:ascii="Times New Roman" w:eastAsia="Times New Roman" w:hAnsi="Times New Roman" w:cs="Times New Roman"/>
              </w:rPr>
            </w:pPr>
            <w:r w:rsidRPr="00F53221">
              <w:rPr>
                <w:rFonts w:ascii="Times New Roman" w:eastAsia="Times New Roman" w:hAnsi="Times New Roman" w:cs="Times New Roman"/>
              </w:rPr>
              <w:t>ОГРН, ОКПО</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C24C0" w14:textId="77777777" w:rsidR="002337D1" w:rsidRPr="00F53221" w:rsidRDefault="002337D1" w:rsidP="002337D1">
            <w:pPr>
              <w:widowControl w:val="0"/>
              <w:snapToGrid w:val="0"/>
              <w:spacing w:after="0" w:line="240" w:lineRule="auto"/>
              <w:jc w:val="center"/>
              <w:rPr>
                <w:rFonts w:ascii="Times New Roman" w:eastAsia="Times New Roman" w:hAnsi="Times New Roman" w:cs="Times New Roman"/>
              </w:rPr>
            </w:pPr>
          </w:p>
        </w:tc>
      </w:tr>
      <w:tr w:rsidR="002337D1" w:rsidRPr="00F53221" w14:paraId="61ADCE32" w14:textId="77777777" w:rsidTr="00A62F9F">
        <w:trPr>
          <w:cantSplit/>
          <w:trHeight w:val="273"/>
        </w:trPr>
        <w:tc>
          <w:tcPr>
            <w:tcW w:w="638" w:type="dxa"/>
            <w:tcBorders>
              <w:top w:val="single" w:sz="4" w:space="0" w:color="000000"/>
              <w:left w:val="single" w:sz="4" w:space="0" w:color="000000"/>
              <w:bottom w:val="single" w:sz="4" w:space="0" w:color="000000"/>
            </w:tcBorders>
            <w:shd w:val="clear" w:color="auto" w:fill="auto"/>
            <w:vAlign w:val="center"/>
          </w:tcPr>
          <w:p w14:paraId="671647B2" w14:textId="77777777" w:rsidR="002337D1" w:rsidRPr="00F53221" w:rsidRDefault="002337D1" w:rsidP="002337D1">
            <w:pPr>
              <w:widowControl w:val="0"/>
              <w:numPr>
                <w:ilvl w:val="0"/>
                <w:numId w:val="17"/>
              </w:numPr>
              <w:snapToGrid w:val="0"/>
              <w:spacing w:after="0" w:line="240" w:lineRule="auto"/>
              <w:ind w:left="0" w:firstLine="0"/>
              <w:jc w:val="center"/>
              <w:rPr>
                <w:rFonts w:ascii="Times New Roman" w:eastAsia="Times New Roman" w:hAnsi="Times New Roman" w:cs="Times New Roman"/>
              </w:rPr>
            </w:pPr>
          </w:p>
        </w:tc>
        <w:tc>
          <w:tcPr>
            <w:tcW w:w="5576" w:type="dxa"/>
            <w:tcBorders>
              <w:top w:val="single" w:sz="4" w:space="0" w:color="000000"/>
              <w:left w:val="single" w:sz="4" w:space="0" w:color="000000"/>
              <w:bottom w:val="single" w:sz="4" w:space="0" w:color="000000"/>
            </w:tcBorders>
            <w:shd w:val="clear" w:color="auto" w:fill="auto"/>
            <w:vAlign w:val="center"/>
          </w:tcPr>
          <w:p w14:paraId="5CC95E77" w14:textId="77777777" w:rsidR="002337D1" w:rsidRPr="00F53221" w:rsidRDefault="002337D1" w:rsidP="002337D1">
            <w:pPr>
              <w:widowControl w:val="0"/>
              <w:snapToGrid w:val="0"/>
              <w:spacing w:after="0" w:line="240" w:lineRule="auto"/>
              <w:rPr>
                <w:rFonts w:ascii="Times New Roman" w:eastAsia="Times New Roman" w:hAnsi="Times New Roman" w:cs="Times New Roman"/>
              </w:rPr>
            </w:pPr>
            <w:r w:rsidRPr="00F53221">
              <w:rPr>
                <w:rFonts w:ascii="Times New Roman" w:eastAsia="Times New Roman" w:hAnsi="Times New Roman" w:cs="Times New Roman"/>
              </w:rPr>
              <w:t>Юридический адрес (страна, адрес) (для юр</w:t>
            </w:r>
            <w:proofErr w:type="gramStart"/>
            <w:r w:rsidRPr="00F53221">
              <w:rPr>
                <w:rFonts w:ascii="Times New Roman" w:eastAsia="Times New Roman" w:hAnsi="Times New Roman" w:cs="Times New Roman"/>
              </w:rPr>
              <w:t>.л</w:t>
            </w:r>
            <w:proofErr w:type="gramEnd"/>
            <w:r w:rsidRPr="00F53221">
              <w:rPr>
                <w:rFonts w:ascii="Times New Roman" w:eastAsia="Times New Roman" w:hAnsi="Times New Roman" w:cs="Times New Roman"/>
              </w:rPr>
              <w:t>ица)</w:t>
            </w:r>
          </w:p>
          <w:p w14:paraId="3439DD2A" w14:textId="77777777" w:rsidR="002337D1" w:rsidRPr="00F53221" w:rsidRDefault="002337D1" w:rsidP="002337D1">
            <w:pPr>
              <w:widowControl w:val="0"/>
              <w:snapToGrid w:val="0"/>
              <w:spacing w:after="0" w:line="240" w:lineRule="auto"/>
              <w:rPr>
                <w:rFonts w:ascii="Times New Roman" w:eastAsia="Times New Roman" w:hAnsi="Times New Roman" w:cs="Times New Roman"/>
              </w:rPr>
            </w:pPr>
            <w:r w:rsidRPr="00F53221">
              <w:rPr>
                <w:rFonts w:ascii="Times New Roman" w:eastAsia="Times New Roman" w:hAnsi="Times New Roman" w:cs="Times New Roman"/>
              </w:rPr>
              <w:t>Адрес места жительства (для физ</w:t>
            </w:r>
            <w:proofErr w:type="gramStart"/>
            <w:r w:rsidRPr="00F53221">
              <w:rPr>
                <w:rFonts w:ascii="Times New Roman" w:eastAsia="Times New Roman" w:hAnsi="Times New Roman" w:cs="Times New Roman"/>
              </w:rPr>
              <w:t>.л</w:t>
            </w:r>
            <w:proofErr w:type="gramEnd"/>
            <w:r w:rsidRPr="00F53221">
              <w:rPr>
                <w:rFonts w:ascii="Times New Roman" w:eastAsia="Times New Roman" w:hAnsi="Times New Roman" w:cs="Times New Roman"/>
              </w:rPr>
              <w:t>ица)</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6573F" w14:textId="77777777" w:rsidR="002337D1" w:rsidRPr="00F53221" w:rsidRDefault="002337D1" w:rsidP="002337D1">
            <w:pPr>
              <w:widowControl w:val="0"/>
              <w:snapToGrid w:val="0"/>
              <w:spacing w:after="0" w:line="240" w:lineRule="auto"/>
              <w:jc w:val="center"/>
              <w:rPr>
                <w:rFonts w:ascii="Times New Roman" w:eastAsia="Times New Roman" w:hAnsi="Times New Roman" w:cs="Times New Roman"/>
              </w:rPr>
            </w:pPr>
          </w:p>
        </w:tc>
      </w:tr>
      <w:tr w:rsidR="002337D1" w:rsidRPr="00F53221" w14:paraId="39B287AF" w14:textId="77777777" w:rsidTr="00A62F9F">
        <w:trPr>
          <w:cantSplit/>
          <w:trHeight w:val="273"/>
        </w:trPr>
        <w:tc>
          <w:tcPr>
            <w:tcW w:w="638" w:type="dxa"/>
            <w:tcBorders>
              <w:top w:val="single" w:sz="4" w:space="0" w:color="000000"/>
              <w:left w:val="single" w:sz="4" w:space="0" w:color="000000"/>
              <w:bottom w:val="single" w:sz="4" w:space="0" w:color="000000"/>
            </w:tcBorders>
            <w:shd w:val="clear" w:color="auto" w:fill="auto"/>
            <w:vAlign w:val="center"/>
          </w:tcPr>
          <w:p w14:paraId="63CC4AD9" w14:textId="77777777" w:rsidR="002337D1" w:rsidRPr="00F53221" w:rsidRDefault="002337D1" w:rsidP="002337D1">
            <w:pPr>
              <w:widowControl w:val="0"/>
              <w:numPr>
                <w:ilvl w:val="0"/>
                <w:numId w:val="17"/>
              </w:numPr>
              <w:snapToGrid w:val="0"/>
              <w:spacing w:after="0" w:line="240" w:lineRule="auto"/>
              <w:ind w:left="0" w:firstLine="0"/>
              <w:jc w:val="center"/>
              <w:rPr>
                <w:rFonts w:ascii="Times New Roman" w:eastAsia="Times New Roman" w:hAnsi="Times New Roman" w:cs="Times New Roman"/>
              </w:rPr>
            </w:pPr>
          </w:p>
        </w:tc>
        <w:tc>
          <w:tcPr>
            <w:tcW w:w="5576" w:type="dxa"/>
            <w:tcBorders>
              <w:top w:val="single" w:sz="4" w:space="0" w:color="000000"/>
              <w:left w:val="single" w:sz="4" w:space="0" w:color="000000"/>
              <w:bottom w:val="single" w:sz="4" w:space="0" w:color="000000"/>
            </w:tcBorders>
            <w:shd w:val="clear" w:color="auto" w:fill="auto"/>
            <w:vAlign w:val="center"/>
          </w:tcPr>
          <w:p w14:paraId="2F605C3F" w14:textId="77777777" w:rsidR="002337D1" w:rsidRPr="00F53221" w:rsidRDefault="002337D1" w:rsidP="002337D1">
            <w:pPr>
              <w:widowControl w:val="0"/>
              <w:snapToGrid w:val="0"/>
              <w:spacing w:after="0" w:line="240" w:lineRule="auto"/>
              <w:rPr>
                <w:rFonts w:ascii="Times New Roman" w:eastAsia="Times New Roman" w:hAnsi="Times New Roman" w:cs="Times New Roman"/>
              </w:rPr>
            </w:pPr>
            <w:r w:rsidRPr="00F53221">
              <w:rPr>
                <w:rFonts w:ascii="Times New Roman" w:eastAsia="Times New Roman" w:hAnsi="Times New Roman" w:cs="Times New Roman"/>
              </w:rPr>
              <w:t>Почтовый адрес (страна, адрес)</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FA891" w14:textId="77777777" w:rsidR="002337D1" w:rsidRPr="00F53221" w:rsidRDefault="002337D1" w:rsidP="002337D1">
            <w:pPr>
              <w:widowControl w:val="0"/>
              <w:snapToGrid w:val="0"/>
              <w:spacing w:after="0" w:line="240" w:lineRule="auto"/>
              <w:jc w:val="center"/>
              <w:rPr>
                <w:rFonts w:ascii="Times New Roman" w:eastAsia="Times New Roman" w:hAnsi="Times New Roman" w:cs="Times New Roman"/>
              </w:rPr>
            </w:pPr>
          </w:p>
        </w:tc>
      </w:tr>
      <w:tr w:rsidR="002337D1" w:rsidRPr="00F53221" w14:paraId="17F551E3" w14:textId="77777777" w:rsidTr="00A62F9F">
        <w:trPr>
          <w:cantSplit/>
          <w:trHeight w:val="273"/>
        </w:trPr>
        <w:tc>
          <w:tcPr>
            <w:tcW w:w="638" w:type="dxa"/>
            <w:tcBorders>
              <w:top w:val="single" w:sz="4" w:space="0" w:color="000000"/>
              <w:left w:val="single" w:sz="4" w:space="0" w:color="000000"/>
              <w:bottom w:val="single" w:sz="4" w:space="0" w:color="000000"/>
            </w:tcBorders>
            <w:shd w:val="clear" w:color="auto" w:fill="auto"/>
            <w:vAlign w:val="center"/>
          </w:tcPr>
          <w:p w14:paraId="110C2995" w14:textId="77777777" w:rsidR="002337D1" w:rsidRPr="00F53221" w:rsidRDefault="002337D1" w:rsidP="002337D1">
            <w:pPr>
              <w:widowControl w:val="0"/>
              <w:numPr>
                <w:ilvl w:val="0"/>
                <w:numId w:val="17"/>
              </w:numPr>
              <w:snapToGrid w:val="0"/>
              <w:spacing w:after="0" w:line="240" w:lineRule="auto"/>
              <w:ind w:left="0" w:firstLine="0"/>
              <w:jc w:val="center"/>
              <w:rPr>
                <w:rFonts w:ascii="Times New Roman" w:eastAsia="Times New Roman" w:hAnsi="Times New Roman" w:cs="Times New Roman"/>
              </w:rPr>
            </w:pPr>
          </w:p>
        </w:tc>
        <w:tc>
          <w:tcPr>
            <w:tcW w:w="5576" w:type="dxa"/>
            <w:tcBorders>
              <w:top w:val="single" w:sz="4" w:space="0" w:color="000000"/>
              <w:left w:val="single" w:sz="4" w:space="0" w:color="000000"/>
              <w:bottom w:val="single" w:sz="4" w:space="0" w:color="000000"/>
            </w:tcBorders>
            <w:shd w:val="clear" w:color="auto" w:fill="auto"/>
            <w:vAlign w:val="center"/>
          </w:tcPr>
          <w:p w14:paraId="1AA3E6EA" w14:textId="77777777" w:rsidR="002337D1" w:rsidRPr="00F53221" w:rsidRDefault="002337D1" w:rsidP="002337D1">
            <w:pPr>
              <w:widowControl w:val="0"/>
              <w:snapToGrid w:val="0"/>
              <w:spacing w:after="0" w:line="240" w:lineRule="auto"/>
              <w:rPr>
                <w:rFonts w:ascii="Times New Roman" w:eastAsia="Times New Roman" w:hAnsi="Times New Roman" w:cs="Times New Roman"/>
              </w:rPr>
            </w:pPr>
            <w:r w:rsidRPr="00F53221">
              <w:rPr>
                <w:rFonts w:ascii="Times New Roman" w:eastAsia="Times New Roman" w:hAnsi="Times New Roman" w:cs="Times New Roman"/>
              </w:rPr>
              <w:t xml:space="preserve">Фактическое местоположение </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E51D0" w14:textId="77777777" w:rsidR="002337D1" w:rsidRPr="00F53221" w:rsidRDefault="002337D1" w:rsidP="002337D1">
            <w:pPr>
              <w:widowControl w:val="0"/>
              <w:snapToGrid w:val="0"/>
              <w:spacing w:after="0" w:line="240" w:lineRule="auto"/>
              <w:jc w:val="center"/>
              <w:rPr>
                <w:rFonts w:ascii="Times New Roman" w:eastAsia="Times New Roman" w:hAnsi="Times New Roman" w:cs="Times New Roman"/>
              </w:rPr>
            </w:pPr>
          </w:p>
        </w:tc>
      </w:tr>
      <w:tr w:rsidR="002337D1" w:rsidRPr="00F53221" w14:paraId="5C7107A4" w14:textId="77777777" w:rsidTr="00A62F9F">
        <w:trPr>
          <w:cantSplit/>
          <w:trHeight w:val="273"/>
        </w:trPr>
        <w:tc>
          <w:tcPr>
            <w:tcW w:w="638" w:type="dxa"/>
            <w:tcBorders>
              <w:top w:val="single" w:sz="4" w:space="0" w:color="000000"/>
              <w:left w:val="single" w:sz="4" w:space="0" w:color="000000"/>
              <w:bottom w:val="single" w:sz="4" w:space="0" w:color="000000"/>
            </w:tcBorders>
            <w:shd w:val="clear" w:color="auto" w:fill="auto"/>
            <w:vAlign w:val="center"/>
          </w:tcPr>
          <w:p w14:paraId="39532338" w14:textId="77777777" w:rsidR="002337D1" w:rsidRPr="00F53221" w:rsidRDefault="002337D1" w:rsidP="002337D1">
            <w:pPr>
              <w:widowControl w:val="0"/>
              <w:numPr>
                <w:ilvl w:val="0"/>
                <w:numId w:val="17"/>
              </w:numPr>
              <w:snapToGrid w:val="0"/>
              <w:spacing w:after="0" w:line="240" w:lineRule="auto"/>
              <w:ind w:left="0" w:firstLine="0"/>
              <w:jc w:val="center"/>
              <w:rPr>
                <w:rFonts w:ascii="Times New Roman" w:eastAsia="Times New Roman" w:hAnsi="Times New Roman" w:cs="Times New Roman"/>
              </w:rPr>
            </w:pPr>
          </w:p>
        </w:tc>
        <w:tc>
          <w:tcPr>
            <w:tcW w:w="5576" w:type="dxa"/>
            <w:tcBorders>
              <w:top w:val="single" w:sz="4" w:space="0" w:color="000000"/>
              <w:left w:val="single" w:sz="4" w:space="0" w:color="000000"/>
              <w:bottom w:val="single" w:sz="4" w:space="0" w:color="000000"/>
            </w:tcBorders>
            <w:shd w:val="clear" w:color="auto" w:fill="auto"/>
            <w:vAlign w:val="center"/>
          </w:tcPr>
          <w:p w14:paraId="457AE632" w14:textId="77777777" w:rsidR="002337D1" w:rsidRPr="00F53221" w:rsidRDefault="002337D1" w:rsidP="002337D1">
            <w:pPr>
              <w:widowControl w:val="0"/>
              <w:snapToGrid w:val="0"/>
              <w:spacing w:after="0" w:line="240" w:lineRule="auto"/>
              <w:rPr>
                <w:rFonts w:ascii="Times New Roman" w:eastAsia="Times New Roman" w:hAnsi="Times New Roman" w:cs="Times New Roman"/>
              </w:rPr>
            </w:pPr>
            <w:r w:rsidRPr="00F53221">
              <w:rPr>
                <w:rFonts w:ascii="Times New Roman" w:eastAsia="Times New Roman" w:hAnsi="Times New Roman" w:cs="Times New Roman"/>
              </w:rPr>
              <w:t>Телефоны (с указанием кода города)</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DF79D" w14:textId="77777777" w:rsidR="002337D1" w:rsidRPr="00F53221" w:rsidRDefault="002337D1" w:rsidP="002337D1">
            <w:pPr>
              <w:widowControl w:val="0"/>
              <w:snapToGrid w:val="0"/>
              <w:spacing w:after="0" w:line="240" w:lineRule="auto"/>
              <w:jc w:val="center"/>
              <w:rPr>
                <w:rFonts w:ascii="Times New Roman" w:eastAsia="Times New Roman" w:hAnsi="Times New Roman" w:cs="Times New Roman"/>
              </w:rPr>
            </w:pPr>
          </w:p>
        </w:tc>
      </w:tr>
      <w:tr w:rsidR="002337D1" w:rsidRPr="00F53221" w14:paraId="0942EAD1" w14:textId="77777777" w:rsidTr="00A62F9F">
        <w:trPr>
          <w:cantSplit/>
          <w:trHeight w:val="273"/>
        </w:trPr>
        <w:tc>
          <w:tcPr>
            <w:tcW w:w="638" w:type="dxa"/>
            <w:tcBorders>
              <w:top w:val="single" w:sz="4" w:space="0" w:color="000000"/>
              <w:left w:val="single" w:sz="4" w:space="0" w:color="000000"/>
              <w:bottom w:val="single" w:sz="4" w:space="0" w:color="000000"/>
            </w:tcBorders>
            <w:shd w:val="clear" w:color="auto" w:fill="auto"/>
            <w:vAlign w:val="center"/>
          </w:tcPr>
          <w:p w14:paraId="773F14F6" w14:textId="77777777" w:rsidR="002337D1" w:rsidRPr="00F53221" w:rsidRDefault="002337D1" w:rsidP="002337D1">
            <w:pPr>
              <w:widowControl w:val="0"/>
              <w:numPr>
                <w:ilvl w:val="0"/>
                <w:numId w:val="17"/>
              </w:numPr>
              <w:snapToGrid w:val="0"/>
              <w:spacing w:after="0" w:line="240" w:lineRule="auto"/>
              <w:ind w:left="0" w:firstLine="0"/>
              <w:jc w:val="center"/>
              <w:rPr>
                <w:rFonts w:ascii="Times New Roman" w:eastAsia="Times New Roman" w:hAnsi="Times New Roman" w:cs="Times New Roman"/>
              </w:rPr>
            </w:pPr>
          </w:p>
        </w:tc>
        <w:tc>
          <w:tcPr>
            <w:tcW w:w="5576" w:type="dxa"/>
            <w:tcBorders>
              <w:top w:val="single" w:sz="4" w:space="0" w:color="000000"/>
              <w:left w:val="single" w:sz="4" w:space="0" w:color="000000"/>
              <w:bottom w:val="single" w:sz="4" w:space="0" w:color="000000"/>
            </w:tcBorders>
            <w:shd w:val="clear" w:color="auto" w:fill="auto"/>
            <w:vAlign w:val="center"/>
          </w:tcPr>
          <w:p w14:paraId="4A142145" w14:textId="77777777" w:rsidR="002337D1" w:rsidRPr="00F53221" w:rsidRDefault="002337D1" w:rsidP="002337D1">
            <w:pPr>
              <w:widowControl w:val="0"/>
              <w:snapToGrid w:val="0"/>
              <w:spacing w:after="0" w:line="240" w:lineRule="auto"/>
              <w:rPr>
                <w:rFonts w:ascii="Times New Roman" w:eastAsia="Times New Roman" w:hAnsi="Times New Roman" w:cs="Times New Roman"/>
              </w:rPr>
            </w:pPr>
            <w:r w:rsidRPr="00F53221">
              <w:rPr>
                <w:rFonts w:ascii="Times New Roman" w:eastAsia="Times New Roman" w:hAnsi="Times New Roman" w:cs="Times New Roman"/>
              </w:rPr>
              <w:t>Факс (с указанием кода города)</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D304F" w14:textId="77777777" w:rsidR="002337D1" w:rsidRPr="00F53221" w:rsidRDefault="002337D1" w:rsidP="002337D1">
            <w:pPr>
              <w:widowControl w:val="0"/>
              <w:snapToGrid w:val="0"/>
              <w:spacing w:after="0" w:line="240" w:lineRule="auto"/>
              <w:jc w:val="center"/>
              <w:rPr>
                <w:rFonts w:ascii="Times New Roman" w:eastAsia="Times New Roman" w:hAnsi="Times New Roman" w:cs="Times New Roman"/>
              </w:rPr>
            </w:pPr>
          </w:p>
        </w:tc>
      </w:tr>
      <w:tr w:rsidR="002337D1" w:rsidRPr="00F53221" w14:paraId="07354014" w14:textId="77777777" w:rsidTr="00A62F9F">
        <w:trPr>
          <w:cantSplit/>
          <w:trHeight w:val="273"/>
        </w:trPr>
        <w:tc>
          <w:tcPr>
            <w:tcW w:w="638" w:type="dxa"/>
            <w:tcBorders>
              <w:top w:val="single" w:sz="4" w:space="0" w:color="000000"/>
              <w:left w:val="single" w:sz="4" w:space="0" w:color="000000"/>
              <w:bottom w:val="single" w:sz="4" w:space="0" w:color="000000"/>
            </w:tcBorders>
            <w:shd w:val="clear" w:color="auto" w:fill="auto"/>
            <w:vAlign w:val="center"/>
          </w:tcPr>
          <w:p w14:paraId="67371C88" w14:textId="77777777" w:rsidR="002337D1" w:rsidRPr="00F53221" w:rsidRDefault="002337D1" w:rsidP="002337D1">
            <w:pPr>
              <w:widowControl w:val="0"/>
              <w:numPr>
                <w:ilvl w:val="0"/>
                <w:numId w:val="17"/>
              </w:numPr>
              <w:snapToGrid w:val="0"/>
              <w:spacing w:after="0" w:line="240" w:lineRule="auto"/>
              <w:ind w:left="0" w:firstLine="0"/>
              <w:jc w:val="center"/>
              <w:rPr>
                <w:rFonts w:ascii="Times New Roman" w:eastAsia="Times New Roman" w:hAnsi="Times New Roman" w:cs="Times New Roman"/>
              </w:rPr>
            </w:pPr>
          </w:p>
        </w:tc>
        <w:tc>
          <w:tcPr>
            <w:tcW w:w="5576" w:type="dxa"/>
            <w:tcBorders>
              <w:top w:val="single" w:sz="4" w:space="0" w:color="000000"/>
              <w:left w:val="single" w:sz="4" w:space="0" w:color="000000"/>
              <w:bottom w:val="single" w:sz="4" w:space="0" w:color="000000"/>
            </w:tcBorders>
            <w:shd w:val="clear" w:color="auto" w:fill="auto"/>
            <w:vAlign w:val="center"/>
          </w:tcPr>
          <w:p w14:paraId="484E731F" w14:textId="77777777" w:rsidR="002337D1" w:rsidRPr="00F53221" w:rsidRDefault="002337D1" w:rsidP="002337D1">
            <w:pPr>
              <w:widowControl w:val="0"/>
              <w:snapToGrid w:val="0"/>
              <w:spacing w:after="0" w:line="240" w:lineRule="auto"/>
              <w:rPr>
                <w:rFonts w:ascii="Times New Roman" w:eastAsia="Times New Roman" w:hAnsi="Times New Roman" w:cs="Times New Roman"/>
              </w:rPr>
            </w:pPr>
            <w:r w:rsidRPr="00F53221">
              <w:rPr>
                <w:rFonts w:ascii="Times New Roman" w:eastAsia="Times New Roman" w:hAnsi="Times New Roman" w:cs="Times New Roman"/>
              </w:rPr>
              <w:t xml:space="preserve">Адрес электронной почты </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34907" w14:textId="77777777" w:rsidR="002337D1" w:rsidRPr="00F53221" w:rsidRDefault="002337D1" w:rsidP="002337D1">
            <w:pPr>
              <w:widowControl w:val="0"/>
              <w:snapToGrid w:val="0"/>
              <w:spacing w:after="0" w:line="240" w:lineRule="auto"/>
              <w:jc w:val="center"/>
              <w:rPr>
                <w:rFonts w:ascii="Times New Roman" w:eastAsia="Times New Roman" w:hAnsi="Times New Roman" w:cs="Times New Roman"/>
              </w:rPr>
            </w:pPr>
          </w:p>
        </w:tc>
      </w:tr>
      <w:tr w:rsidR="002337D1" w:rsidRPr="00F53221" w14:paraId="573F2493" w14:textId="77777777" w:rsidTr="00A62F9F">
        <w:trPr>
          <w:cantSplit/>
          <w:trHeight w:val="956"/>
        </w:trPr>
        <w:tc>
          <w:tcPr>
            <w:tcW w:w="638" w:type="dxa"/>
            <w:tcBorders>
              <w:top w:val="single" w:sz="4" w:space="0" w:color="000000"/>
              <w:left w:val="single" w:sz="4" w:space="0" w:color="000000"/>
              <w:bottom w:val="single" w:sz="4" w:space="0" w:color="000000"/>
            </w:tcBorders>
            <w:shd w:val="clear" w:color="auto" w:fill="auto"/>
            <w:vAlign w:val="center"/>
          </w:tcPr>
          <w:p w14:paraId="20E7EB07" w14:textId="77777777" w:rsidR="002337D1" w:rsidRPr="00F53221" w:rsidRDefault="002337D1" w:rsidP="002337D1">
            <w:pPr>
              <w:widowControl w:val="0"/>
              <w:numPr>
                <w:ilvl w:val="0"/>
                <w:numId w:val="17"/>
              </w:numPr>
              <w:snapToGrid w:val="0"/>
              <w:spacing w:after="0" w:line="240" w:lineRule="auto"/>
              <w:ind w:left="0" w:firstLine="0"/>
              <w:jc w:val="center"/>
              <w:rPr>
                <w:rFonts w:ascii="Times New Roman" w:eastAsia="Times New Roman" w:hAnsi="Times New Roman" w:cs="Times New Roman"/>
              </w:rPr>
            </w:pPr>
          </w:p>
        </w:tc>
        <w:tc>
          <w:tcPr>
            <w:tcW w:w="5576" w:type="dxa"/>
            <w:tcBorders>
              <w:top w:val="single" w:sz="4" w:space="0" w:color="000000"/>
              <w:left w:val="single" w:sz="4" w:space="0" w:color="000000"/>
              <w:bottom w:val="single" w:sz="4" w:space="0" w:color="000000"/>
            </w:tcBorders>
            <w:shd w:val="clear" w:color="auto" w:fill="auto"/>
            <w:vAlign w:val="center"/>
          </w:tcPr>
          <w:p w14:paraId="7C302203" w14:textId="77777777" w:rsidR="002337D1" w:rsidRPr="00F53221" w:rsidRDefault="002337D1" w:rsidP="002337D1">
            <w:pPr>
              <w:widowControl w:val="0"/>
              <w:snapToGrid w:val="0"/>
              <w:spacing w:after="0" w:line="240" w:lineRule="auto"/>
              <w:rPr>
                <w:rFonts w:ascii="Times New Roman" w:eastAsia="Times New Roman" w:hAnsi="Times New Roman" w:cs="Times New Roman"/>
              </w:rPr>
            </w:pPr>
            <w:r w:rsidRPr="00F53221">
              <w:rPr>
                <w:rFonts w:ascii="Times New Roman" w:eastAsia="Times New Roman" w:hAnsi="Times New Roman" w:cs="Times New Roman"/>
              </w:rPr>
              <w:t>Банковские реквизиты (наименование и адрес банка, номер расчетного счета участника процедуры закупки в банке, телефоны банка, прочие банковские реквизиты)</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5CF50" w14:textId="77777777" w:rsidR="002337D1" w:rsidRPr="00F53221" w:rsidRDefault="002337D1" w:rsidP="002337D1">
            <w:pPr>
              <w:widowControl w:val="0"/>
              <w:snapToGrid w:val="0"/>
              <w:spacing w:after="0" w:line="240" w:lineRule="auto"/>
              <w:jc w:val="center"/>
              <w:rPr>
                <w:rFonts w:ascii="Times New Roman" w:eastAsia="Times New Roman" w:hAnsi="Times New Roman" w:cs="Times New Roman"/>
              </w:rPr>
            </w:pPr>
          </w:p>
        </w:tc>
      </w:tr>
      <w:tr w:rsidR="002337D1" w:rsidRPr="00F53221" w14:paraId="47D2D4A6" w14:textId="77777777" w:rsidTr="00A62F9F">
        <w:trPr>
          <w:cantSplit/>
          <w:trHeight w:val="441"/>
        </w:trPr>
        <w:tc>
          <w:tcPr>
            <w:tcW w:w="638" w:type="dxa"/>
            <w:tcBorders>
              <w:top w:val="single" w:sz="4" w:space="0" w:color="000000"/>
              <w:left w:val="single" w:sz="4" w:space="0" w:color="000000"/>
              <w:bottom w:val="single" w:sz="4" w:space="0" w:color="000000"/>
            </w:tcBorders>
            <w:shd w:val="clear" w:color="auto" w:fill="auto"/>
            <w:vAlign w:val="center"/>
          </w:tcPr>
          <w:p w14:paraId="2C6B068D" w14:textId="77777777" w:rsidR="002337D1" w:rsidRPr="00F53221" w:rsidRDefault="002337D1" w:rsidP="002337D1">
            <w:pPr>
              <w:widowControl w:val="0"/>
              <w:numPr>
                <w:ilvl w:val="0"/>
                <w:numId w:val="17"/>
              </w:numPr>
              <w:snapToGrid w:val="0"/>
              <w:spacing w:after="0" w:line="240" w:lineRule="auto"/>
              <w:ind w:left="0" w:firstLine="0"/>
              <w:jc w:val="center"/>
              <w:rPr>
                <w:rFonts w:ascii="Times New Roman" w:eastAsia="Times New Roman" w:hAnsi="Times New Roman" w:cs="Times New Roman"/>
              </w:rPr>
            </w:pPr>
          </w:p>
        </w:tc>
        <w:tc>
          <w:tcPr>
            <w:tcW w:w="5576" w:type="dxa"/>
            <w:tcBorders>
              <w:top w:val="single" w:sz="4" w:space="0" w:color="000000"/>
              <w:left w:val="single" w:sz="4" w:space="0" w:color="000000"/>
              <w:bottom w:val="single" w:sz="4" w:space="0" w:color="000000"/>
            </w:tcBorders>
            <w:shd w:val="clear" w:color="auto" w:fill="auto"/>
            <w:vAlign w:val="center"/>
          </w:tcPr>
          <w:p w14:paraId="20E71F53" w14:textId="77777777" w:rsidR="002337D1" w:rsidRPr="00F53221" w:rsidRDefault="002337D1" w:rsidP="002337D1">
            <w:pPr>
              <w:widowControl w:val="0"/>
              <w:snapToGrid w:val="0"/>
              <w:spacing w:after="0" w:line="240" w:lineRule="auto"/>
              <w:rPr>
                <w:rFonts w:ascii="Times New Roman" w:eastAsia="Times New Roman" w:hAnsi="Times New Roman" w:cs="Times New Roman"/>
              </w:rPr>
            </w:pPr>
            <w:r w:rsidRPr="00F53221">
              <w:rPr>
                <w:rFonts w:ascii="Times New Roman" w:eastAsia="Times New Roman" w:hAnsi="Times New Roman" w:cs="Times New Roman"/>
              </w:rPr>
              <w:t>Сведения об НДС</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96D4C" w14:textId="77777777" w:rsidR="002337D1" w:rsidRPr="00F53221" w:rsidRDefault="002337D1" w:rsidP="002337D1">
            <w:pPr>
              <w:widowControl w:val="0"/>
              <w:snapToGrid w:val="0"/>
              <w:spacing w:after="0" w:line="240" w:lineRule="auto"/>
              <w:jc w:val="center"/>
              <w:rPr>
                <w:rFonts w:ascii="Times New Roman" w:eastAsia="Times New Roman" w:hAnsi="Times New Roman" w:cs="Times New Roman"/>
              </w:rPr>
            </w:pPr>
          </w:p>
        </w:tc>
      </w:tr>
      <w:tr w:rsidR="002337D1" w:rsidRPr="00F53221" w14:paraId="488C5699" w14:textId="77777777" w:rsidTr="00A62F9F">
        <w:trPr>
          <w:cantSplit/>
          <w:trHeight w:val="1213"/>
        </w:trPr>
        <w:tc>
          <w:tcPr>
            <w:tcW w:w="638" w:type="dxa"/>
            <w:tcBorders>
              <w:top w:val="single" w:sz="4" w:space="0" w:color="000000"/>
              <w:left w:val="single" w:sz="4" w:space="0" w:color="000000"/>
              <w:bottom w:val="single" w:sz="4" w:space="0" w:color="000000"/>
            </w:tcBorders>
            <w:shd w:val="clear" w:color="auto" w:fill="auto"/>
            <w:vAlign w:val="center"/>
          </w:tcPr>
          <w:p w14:paraId="7E34CE8D" w14:textId="77777777" w:rsidR="002337D1" w:rsidRPr="00F53221" w:rsidRDefault="002337D1" w:rsidP="002337D1">
            <w:pPr>
              <w:widowControl w:val="0"/>
              <w:numPr>
                <w:ilvl w:val="0"/>
                <w:numId w:val="17"/>
              </w:numPr>
              <w:snapToGrid w:val="0"/>
              <w:spacing w:after="0" w:line="240" w:lineRule="auto"/>
              <w:ind w:left="0" w:firstLine="0"/>
              <w:jc w:val="center"/>
              <w:rPr>
                <w:rFonts w:ascii="Times New Roman" w:eastAsia="Times New Roman" w:hAnsi="Times New Roman" w:cs="Times New Roman"/>
              </w:rPr>
            </w:pPr>
          </w:p>
        </w:tc>
        <w:tc>
          <w:tcPr>
            <w:tcW w:w="5576" w:type="dxa"/>
            <w:tcBorders>
              <w:top w:val="single" w:sz="4" w:space="0" w:color="000000"/>
              <w:left w:val="single" w:sz="4" w:space="0" w:color="000000"/>
              <w:bottom w:val="single" w:sz="4" w:space="0" w:color="000000"/>
            </w:tcBorders>
            <w:shd w:val="clear" w:color="auto" w:fill="auto"/>
            <w:vAlign w:val="center"/>
          </w:tcPr>
          <w:p w14:paraId="4AE4E6CA" w14:textId="77777777" w:rsidR="002337D1" w:rsidRPr="00F53221" w:rsidRDefault="002337D1" w:rsidP="002337D1">
            <w:pPr>
              <w:widowControl w:val="0"/>
              <w:snapToGrid w:val="0"/>
              <w:spacing w:after="0" w:line="240" w:lineRule="auto"/>
              <w:rPr>
                <w:rFonts w:ascii="Times New Roman" w:eastAsia="Times New Roman" w:hAnsi="Times New Roman" w:cs="Times New Roman"/>
              </w:rPr>
            </w:pPr>
            <w:r w:rsidRPr="00F53221">
              <w:rPr>
                <w:rFonts w:ascii="Times New Roman" w:eastAsia="Times New Roman" w:hAnsi="Times New Roman" w:cs="Times New Roman"/>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 (при наличии)</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6BF0E" w14:textId="77777777" w:rsidR="002337D1" w:rsidRPr="00F53221" w:rsidRDefault="002337D1" w:rsidP="002337D1">
            <w:pPr>
              <w:widowControl w:val="0"/>
              <w:snapToGrid w:val="0"/>
              <w:spacing w:after="0" w:line="240" w:lineRule="auto"/>
              <w:jc w:val="center"/>
              <w:rPr>
                <w:rFonts w:ascii="Times New Roman" w:eastAsia="Times New Roman" w:hAnsi="Times New Roman" w:cs="Times New Roman"/>
              </w:rPr>
            </w:pPr>
          </w:p>
        </w:tc>
      </w:tr>
      <w:tr w:rsidR="002337D1" w:rsidRPr="00F53221" w14:paraId="79406281" w14:textId="77777777" w:rsidTr="00A62F9F">
        <w:trPr>
          <w:cantSplit/>
          <w:trHeight w:val="1213"/>
        </w:trPr>
        <w:tc>
          <w:tcPr>
            <w:tcW w:w="638" w:type="dxa"/>
            <w:tcBorders>
              <w:top w:val="single" w:sz="4" w:space="0" w:color="000000"/>
              <w:left w:val="single" w:sz="4" w:space="0" w:color="000000"/>
              <w:bottom w:val="single" w:sz="4" w:space="0" w:color="000000"/>
            </w:tcBorders>
            <w:shd w:val="clear" w:color="auto" w:fill="auto"/>
            <w:vAlign w:val="center"/>
          </w:tcPr>
          <w:p w14:paraId="4AE3159B" w14:textId="77777777" w:rsidR="002337D1" w:rsidRPr="00F53221" w:rsidRDefault="002337D1" w:rsidP="002337D1">
            <w:pPr>
              <w:widowControl w:val="0"/>
              <w:numPr>
                <w:ilvl w:val="0"/>
                <w:numId w:val="17"/>
              </w:numPr>
              <w:snapToGrid w:val="0"/>
              <w:spacing w:after="0" w:line="240" w:lineRule="auto"/>
              <w:ind w:left="0" w:firstLine="0"/>
              <w:jc w:val="center"/>
              <w:rPr>
                <w:rFonts w:ascii="Times New Roman" w:eastAsia="Times New Roman" w:hAnsi="Times New Roman" w:cs="Times New Roman"/>
              </w:rPr>
            </w:pPr>
          </w:p>
        </w:tc>
        <w:tc>
          <w:tcPr>
            <w:tcW w:w="5576" w:type="dxa"/>
            <w:tcBorders>
              <w:top w:val="single" w:sz="4" w:space="0" w:color="000000"/>
              <w:left w:val="single" w:sz="4" w:space="0" w:color="000000"/>
              <w:bottom w:val="single" w:sz="4" w:space="0" w:color="000000"/>
            </w:tcBorders>
            <w:shd w:val="clear" w:color="auto" w:fill="auto"/>
            <w:vAlign w:val="center"/>
          </w:tcPr>
          <w:p w14:paraId="04C0B5FA" w14:textId="77777777" w:rsidR="002337D1" w:rsidRPr="00F53221" w:rsidRDefault="002337D1" w:rsidP="002337D1">
            <w:pPr>
              <w:widowControl w:val="0"/>
              <w:snapToGrid w:val="0"/>
              <w:spacing w:after="0" w:line="240" w:lineRule="auto"/>
              <w:rPr>
                <w:rFonts w:ascii="Times New Roman" w:eastAsia="Times New Roman" w:hAnsi="Times New Roman" w:cs="Times New Roman"/>
              </w:rPr>
            </w:pPr>
            <w:r w:rsidRPr="00F53221">
              <w:rPr>
                <w:rFonts w:ascii="Times New Roman" w:eastAsia="Times New Roman" w:hAnsi="Times New Roman" w:cs="Times New Roman"/>
              </w:rPr>
              <w:t>Орган управления участника процедуры закупки – юридического лица, уполномоченный на одобрение сделки, право на заключение которой является предметом аукциона и порядок одобрения соответствующей сделки</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1E30D" w14:textId="77777777" w:rsidR="002337D1" w:rsidRPr="00F53221" w:rsidRDefault="002337D1" w:rsidP="002337D1">
            <w:pPr>
              <w:widowControl w:val="0"/>
              <w:snapToGrid w:val="0"/>
              <w:spacing w:after="0" w:line="240" w:lineRule="auto"/>
              <w:jc w:val="center"/>
              <w:rPr>
                <w:rFonts w:ascii="Times New Roman" w:eastAsia="Times New Roman" w:hAnsi="Times New Roman" w:cs="Times New Roman"/>
              </w:rPr>
            </w:pPr>
          </w:p>
        </w:tc>
      </w:tr>
      <w:tr w:rsidR="002337D1" w:rsidRPr="00F53221" w14:paraId="52BC448C" w14:textId="77777777" w:rsidTr="00A62F9F">
        <w:trPr>
          <w:cantSplit/>
          <w:trHeight w:val="956"/>
        </w:trPr>
        <w:tc>
          <w:tcPr>
            <w:tcW w:w="638" w:type="dxa"/>
            <w:tcBorders>
              <w:top w:val="single" w:sz="4" w:space="0" w:color="000000"/>
              <w:left w:val="single" w:sz="4" w:space="0" w:color="000000"/>
              <w:bottom w:val="single" w:sz="4" w:space="0" w:color="000000"/>
            </w:tcBorders>
            <w:shd w:val="clear" w:color="auto" w:fill="auto"/>
            <w:vAlign w:val="center"/>
          </w:tcPr>
          <w:p w14:paraId="360FE793" w14:textId="77777777" w:rsidR="002337D1" w:rsidRPr="00F53221" w:rsidRDefault="002337D1" w:rsidP="002337D1">
            <w:pPr>
              <w:widowControl w:val="0"/>
              <w:numPr>
                <w:ilvl w:val="0"/>
                <w:numId w:val="17"/>
              </w:numPr>
              <w:snapToGrid w:val="0"/>
              <w:spacing w:after="0" w:line="240" w:lineRule="auto"/>
              <w:ind w:left="0" w:firstLine="0"/>
              <w:jc w:val="center"/>
              <w:rPr>
                <w:rFonts w:ascii="Times New Roman" w:eastAsia="Times New Roman" w:hAnsi="Times New Roman" w:cs="Times New Roman"/>
              </w:rPr>
            </w:pPr>
          </w:p>
        </w:tc>
        <w:tc>
          <w:tcPr>
            <w:tcW w:w="5576" w:type="dxa"/>
            <w:tcBorders>
              <w:top w:val="single" w:sz="4" w:space="0" w:color="000000"/>
              <w:left w:val="single" w:sz="4" w:space="0" w:color="000000"/>
              <w:bottom w:val="single" w:sz="4" w:space="0" w:color="000000"/>
            </w:tcBorders>
            <w:shd w:val="clear" w:color="auto" w:fill="auto"/>
            <w:vAlign w:val="center"/>
          </w:tcPr>
          <w:p w14:paraId="1B33BDDC" w14:textId="77777777" w:rsidR="002337D1" w:rsidRPr="00F53221" w:rsidRDefault="002337D1" w:rsidP="002337D1">
            <w:pPr>
              <w:widowControl w:val="0"/>
              <w:snapToGrid w:val="0"/>
              <w:spacing w:after="0" w:line="240" w:lineRule="auto"/>
              <w:rPr>
                <w:rFonts w:ascii="Times New Roman" w:eastAsia="Times New Roman" w:hAnsi="Times New Roman" w:cs="Times New Roman"/>
              </w:rPr>
            </w:pPr>
            <w:r w:rsidRPr="00F53221">
              <w:rPr>
                <w:rFonts w:ascii="Times New Roman" w:eastAsia="Times New Roman" w:hAnsi="Times New Roman" w:cs="Times New Roman"/>
              </w:rPr>
              <w:t>Фамилия, имя и отчество уполномоченного лица участника процедуры закупки с указанием должности, контактного телефона (при наличии), электронной почты (при наличии)</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75107" w14:textId="77777777" w:rsidR="002337D1" w:rsidRPr="00F53221" w:rsidRDefault="002337D1" w:rsidP="002337D1">
            <w:pPr>
              <w:widowControl w:val="0"/>
              <w:snapToGrid w:val="0"/>
              <w:spacing w:after="0" w:line="240" w:lineRule="auto"/>
              <w:jc w:val="center"/>
              <w:rPr>
                <w:rFonts w:ascii="Times New Roman" w:eastAsia="Times New Roman" w:hAnsi="Times New Roman" w:cs="Times New Roman"/>
              </w:rPr>
            </w:pPr>
          </w:p>
        </w:tc>
      </w:tr>
      <w:tr w:rsidR="002337D1" w:rsidRPr="00F53221" w14:paraId="1E7A3CA6" w14:textId="77777777" w:rsidTr="00A62F9F">
        <w:trPr>
          <w:cantSplit/>
          <w:trHeight w:val="450"/>
        </w:trPr>
        <w:tc>
          <w:tcPr>
            <w:tcW w:w="638" w:type="dxa"/>
            <w:tcBorders>
              <w:top w:val="single" w:sz="4" w:space="0" w:color="000000"/>
              <w:left w:val="single" w:sz="4" w:space="0" w:color="000000"/>
              <w:bottom w:val="single" w:sz="4" w:space="0" w:color="000000"/>
            </w:tcBorders>
            <w:shd w:val="clear" w:color="auto" w:fill="auto"/>
            <w:vAlign w:val="center"/>
          </w:tcPr>
          <w:p w14:paraId="1B9E81E2" w14:textId="77777777" w:rsidR="002337D1" w:rsidRPr="00F53221" w:rsidRDefault="002337D1" w:rsidP="002337D1">
            <w:pPr>
              <w:widowControl w:val="0"/>
              <w:numPr>
                <w:ilvl w:val="0"/>
                <w:numId w:val="17"/>
              </w:numPr>
              <w:snapToGrid w:val="0"/>
              <w:spacing w:after="0" w:line="240" w:lineRule="auto"/>
              <w:ind w:left="0" w:firstLine="0"/>
              <w:jc w:val="center"/>
              <w:rPr>
                <w:rFonts w:ascii="Times New Roman" w:eastAsia="Times New Roman" w:hAnsi="Times New Roman" w:cs="Times New Roman"/>
              </w:rPr>
            </w:pPr>
          </w:p>
        </w:tc>
        <w:tc>
          <w:tcPr>
            <w:tcW w:w="5576" w:type="dxa"/>
            <w:tcBorders>
              <w:top w:val="single" w:sz="4" w:space="0" w:color="000000"/>
              <w:left w:val="single" w:sz="4" w:space="0" w:color="000000"/>
              <w:bottom w:val="single" w:sz="4" w:space="0" w:color="000000"/>
            </w:tcBorders>
            <w:shd w:val="clear" w:color="auto" w:fill="auto"/>
            <w:vAlign w:val="center"/>
          </w:tcPr>
          <w:p w14:paraId="2AE97878" w14:textId="77777777" w:rsidR="002337D1" w:rsidRPr="00F53221" w:rsidRDefault="002337D1" w:rsidP="002337D1">
            <w:pPr>
              <w:widowControl w:val="0"/>
              <w:snapToGrid w:val="0"/>
              <w:spacing w:after="0" w:line="240" w:lineRule="auto"/>
              <w:rPr>
                <w:rFonts w:ascii="Times New Roman" w:eastAsia="Times New Roman" w:hAnsi="Times New Roman" w:cs="Times New Roman"/>
              </w:rPr>
            </w:pPr>
            <w:r w:rsidRPr="00F53221">
              <w:rPr>
                <w:rFonts w:ascii="Times New Roman" w:eastAsia="Times New Roman" w:hAnsi="Times New Roman" w:cs="Times New Roman"/>
              </w:rPr>
              <w:t>Идентификационный номер учредителей (для юр. лица)</w:t>
            </w:r>
          </w:p>
        </w:tc>
        <w:tc>
          <w:tcPr>
            <w:tcW w:w="4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F645D" w14:textId="77777777" w:rsidR="002337D1" w:rsidRPr="00F53221" w:rsidRDefault="002337D1" w:rsidP="002337D1">
            <w:pPr>
              <w:widowControl w:val="0"/>
              <w:snapToGrid w:val="0"/>
              <w:spacing w:after="0" w:line="240" w:lineRule="auto"/>
              <w:jc w:val="center"/>
              <w:rPr>
                <w:rFonts w:ascii="Times New Roman" w:eastAsia="Times New Roman" w:hAnsi="Times New Roman" w:cs="Times New Roman"/>
              </w:rPr>
            </w:pPr>
          </w:p>
        </w:tc>
      </w:tr>
    </w:tbl>
    <w:p w14:paraId="52755F41" w14:textId="77777777" w:rsidR="002337D1" w:rsidRPr="00F53221" w:rsidRDefault="002337D1" w:rsidP="002337D1">
      <w:pPr>
        <w:autoSpaceDE w:val="0"/>
        <w:autoSpaceDN w:val="0"/>
        <w:adjustRightInd w:val="0"/>
        <w:spacing w:after="0" w:line="240" w:lineRule="auto"/>
        <w:jc w:val="both"/>
        <w:rPr>
          <w:rFonts w:ascii="Times New Roman" w:eastAsia="Times New Roman" w:hAnsi="Times New Roman" w:cs="Times New Roman"/>
        </w:rPr>
      </w:pPr>
    </w:p>
    <w:p w14:paraId="7BD42E3B" w14:textId="77777777" w:rsidR="002337D1" w:rsidRPr="00F53221" w:rsidRDefault="002337D1" w:rsidP="002337D1">
      <w:pPr>
        <w:autoSpaceDE w:val="0"/>
        <w:autoSpaceDN w:val="0"/>
        <w:adjustRightInd w:val="0"/>
        <w:spacing w:after="0" w:line="240" w:lineRule="auto"/>
        <w:jc w:val="both"/>
        <w:rPr>
          <w:rFonts w:ascii="Times New Roman" w:eastAsia="Times New Roman" w:hAnsi="Times New Roman" w:cs="Times New Roman"/>
        </w:rPr>
      </w:pPr>
      <w:r w:rsidRPr="00F53221">
        <w:rPr>
          <w:rFonts w:ascii="Times New Roman" w:eastAsia="Times New Roman" w:hAnsi="Times New Roman" w:cs="Times New Roman"/>
        </w:rPr>
        <w:t>Настоящей заявкой _________________________декларируем соответствие требованиям законодательства:</w:t>
      </w:r>
    </w:p>
    <w:p w14:paraId="15FE83AC" w14:textId="77777777" w:rsidR="002337D1" w:rsidRPr="00F53221" w:rsidRDefault="002337D1" w:rsidP="002337D1">
      <w:pPr>
        <w:widowControl w:val="0"/>
        <w:tabs>
          <w:tab w:val="left" w:pos="851"/>
        </w:tabs>
        <w:autoSpaceDE w:val="0"/>
        <w:autoSpaceDN w:val="0"/>
        <w:adjustRightInd w:val="0"/>
        <w:spacing w:after="0" w:line="240" w:lineRule="auto"/>
        <w:jc w:val="both"/>
        <w:rPr>
          <w:rFonts w:ascii="Times New Roman" w:eastAsia="Times New Roman" w:hAnsi="Times New Roman" w:cs="Times New Roman"/>
        </w:rPr>
      </w:pPr>
      <w:r w:rsidRPr="00F53221">
        <w:rPr>
          <w:rFonts w:ascii="Times New Roman" w:eastAsia="Times New Roman" w:hAnsi="Times New Roman" w:cs="Times New Roman"/>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600E293C" w14:textId="77777777" w:rsidR="002337D1" w:rsidRPr="00F53221" w:rsidRDefault="002337D1" w:rsidP="002337D1">
      <w:pPr>
        <w:widowControl w:val="0"/>
        <w:tabs>
          <w:tab w:val="left" w:pos="851"/>
        </w:tabs>
        <w:autoSpaceDE w:val="0"/>
        <w:autoSpaceDN w:val="0"/>
        <w:adjustRightInd w:val="0"/>
        <w:spacing w:after="0" w:line="240" w:lineRule="auto"/>
        <w:jc w:val="both"/>
        <w:rPr>
          <w:rFonts w:ascii="Times New Roman" w:eastAsia="Times New Roman" w:hAnsi="Times New Roman" w:cs="Times New Roman"/>
        </w:rPr>
      </w:pPr>
      <w:r w:rsidRPr="00F53221">
        <w:rPr>
          <w:rFonts w:ascii="Times New Roman" w:eastAsia="Times New Roman" w:hAnsi="Times New Roman" w:cs="Times New Roman"/>
        </w:rPr>
        <w:t>2) участник закупки должен отвечать требованиям документации о закупке;</w:t>
      </w:r>
    </w:p>
    <w:p w14:paraId="1A50D524" w14:textId="77777777" w:rsidR="002337D1" w:rsidRPr="00F53221" w:rsidRDefault="002337D1" w:rsidP="002337D1">
      <w:pPr>
        <w:widowControl w:val="0"/>
        <w:tabs>
          <w:tab w:val="left" w:pos="851"/>
        </w:tabs>
        <w:autoSpaceDE w:val="0"/>
        <w:autoSpaceDN w:val="0"/>
        <w:adjustRightInd w:val="0"/>
        <w:spacing w:after="0" w:line="240" w:lineRule="auto"/>
        <w:jc w:val="both"/>
        <w:rPr>
          <w:rFonts w:ascii="Times New Roman" w:eastAsia="Times New Roman" w:hAnsi="Times New Roman" w:cs="Times New Roman"/>
        </w:rPr>
      </w:pPr>
      <w:r w:rsidRPr="00F53221">
        <w:rPr>
          <w:rFonts w:ascii="Times New Roman" w:eastAsia="Times New Roman" w:hAnsi="Times New Roman" w:cs="Times New Roman"/>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2A0D8099" w14:textId="77777777" w:rsidR="002337D1" w:rsidRPr="00F53221" w:rsidRDefault="002337D1" w:rsidP="002337D1">
      <w:pPr>
        <w:widowControl w:val="0"/>
        <w:tabs>
          <w:tab w:val="left" w:pos="851"/>
        </w:tabs>
        <w:autoSpaceDE w:val="0"/>
        <w:autoSpaceDN w:val="0"/>
        <w:adjustRightInd w:val="0"/>
        <w:spacing w:after="0" w:line="240" w:lineRule="auto"/>
        <w:jc w:val="both"/>
        <w:rPr>
          <w:rFonts w:ascii="Times New Roman" w:eastAsia="Times New Roman" w:hAnsi="Times New Roman" w:cs="Times New Roman"/>
        </w:rPr>
      </w:pPr>
      <w:r w:rsidRPr="00F53221">
        <w:rPr>
          <w:rFonts w:ascii="Times New Roman" w:eastAsia="Times New Roman" w:hAnsi="Times New Roman" w:cs="Times New Roman"/>
        </w:rPr>
        <w:lastRenderedPageBreak/>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630B4219" w14:textId="77777777" w:rsidR="002337D1" w:rsidRPr="00F53221" w:rsidRDefault="002337D1" w:rsidP="002337D1">
      <w:pPr>
        <w:widowControl w:val="0"/>
        <w:tabs>
          <w:tab w:val="left" w:pos="851"/>
        </w:tabs>
        <w:autoSpaceDE w:val="0"/>
        <w:autoSpaceDN w:val="0"/>
        <w:adjustRightInd w:val="0"/>
        <w:spacing w:after="0" w:line="240" w:lineRule="auto"/>
        <w:jc w:val="both"/>
        <w:rPr>
          <w:rFonts w:ascii="Times New Roman" w:eastAsia="Times New Roman" w:hAnsi="Times New Roman" w:cs="Times New Roman"/>
        </w:rPr>
      </w:pPr>
      <w:r w:rsidRPr="00F53221">
        <w:rPr>
          <w:rFonts w:ascii="Times New Roman" w:eastAsia="Times New Roman" w:hAnsi="Times New Roman" w:cs="Times New Roman"/>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41F3B517" w14:textId="77777777" w:rsidR="002337D1" w:rsidRPr="00F53221" w:rsidRDefault="002337D1" w:rsidP="002337D1">
      <w:pPr>
        <w:widowControl w:val="0"/>
        <w:tabs>
          <w:tab w:val="left" w:pos="851"/>
        </w:tabs>
        <w:autoSpaceDE w:val="0"/>
        <w:autoSpaceDN w:val="0"/>
        <w:adjustRightInd w:val="0"/>
        <w:spacing w:after="0" w:line="240" w:lineRule="auto"/>
        <w:jc w:val="both"/>
        <w:rPr>
          <w:rFonts w:ascii="Times New Roman" w:eastAsia="Times New Roman" w:hAnsi="Times New Roman" w:cs="Times New Roman"/>
        </w:rPr>
      </w:pPr>
      <w:r w:rsidRPr="00F53221">
        <w:rPr>
          <w:rFonts w:ascii="Times New Roman" w:eastAsia="Times New Roman" w:hAnsi="Times New Roman" w:cs="Times New Roman"/>
        </w:rPr>
        <w:t>6)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3D76FE6F" w14:textId="77777777" w:rsidR="002337D1" w:rsidRPr="00F53221" w:rsidRDefault="002337D1" w:rsidP="002337D1">
      <w:pPr>
        <w:widowControl w:val="0"/>
        <w:tabs>
          <w:tab w:val="left" w:pos="851"/>
        </w:tabs>
        <w:autoSpaceDE w:val="0"/>
        <w:autoSpaceDN w:val="0"/>
        <w:adjustRightInd w:val="0"/>
        <w:spacing w:after="0" w:line="240" w:lineRule="auto"/>
        <w:jc w:val="both"/>
        <w:rPr>
          <w:rFonts w:ascii="Times New Roman" w:eastAsia="Times New Roman" w:hAnsi="Times New Roman" w:cs="Times New Roman"/>
        </w:rPr>
      </w:pPr>
      <w:r w:rsidRPr="00F53221">
        <w:rPr>
          <w:rFonts w:ascii="Times New Roman" w:eastAsia="Times New Roman" w:hAnsi="Times New Roman" w:cs="Times New Roman"/>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190BC251" w14:textId="77777777" w:rsidR="002337D1" w:rsidRPr="00F53221" w:rsidRDefault="002337D1" w:rsidP="002337D1">
      <w:pPr>
        <w:widowControl w:val="0"/>
        <w:tabs>
          <w:tab w:val="left" w:pos="851"/>
        </w:tabs>
        <w:autoSpaceDE w:val="0"/>
        <w:autoSpaceDN w:val="0"/>
        <w:adjustRightInd w:val="0"/>
        <w:spacing w:after="0" w:line="240" w:lineRule="auto"/>
        <w:jc w:val="both"/>
        <w:rPr>
          <w:rFonts w:ascii="Times New Roman" w:eastAsia="Times New Roman" w:hAnsi="Times New Roman" w:cs="Times New Roman"/>
          <w:b/>
        </w:rPr>
      </w:pPr>
      <w:r w:rsidRPr="00F53221">
        <w:rPr>
          <w:rFonts w:ascii="Times New Roman" w:eastAsia="Times New Roman" w:hAnsi="Times New Roman" w:cs="Times New Roman"/>
        </w:rPr>
        <w:t>Заказчиком в документации о закупке предъявляются в совокупности к такому участнику закупки.</w:t>
      </w:r>
    </w:p>
    <w:p w14:paraId="732A56AB" w14:textId="77777777" w:rsidR="002337D1" w:rsidRPr="00F53221" w:rsidRDefault="002337D1" w:rsidP="002337D1">
      <w:pPr>
        <w:autoSpaceDE w:val="0"/>
        <w:autoSpaceDN w:val="0"/>
        <w:adjustRightInd w:val="0"/>
        <w:spacing w:after="0" w:line="240" w:lineRule="auto"/>
        <w:ind w:firstLine="567"/>
        <w:jc w:val="both"/>
        <w:rPr>
          <w:rFonts w:ascii="Times New Roman" w:eastAsia="Calibri" w:hAnsi="Times New Roman" w:cs="Times New Roman"/>
        </w:rPr>
      </w:pPr>
      <w:r w:rsidRPr="00F53221">
        <w:rPr>
          <w:rFonts w:ascii="Times New Roman" w:eastAsia="Calibri" w:hAnsi="Times New Roman" w:cs="Times New Roman"/>
        </w:rPr>
        <w:t>Настоящей заявкой на участие в аукционе подтверждаем свое соответствие требованиям, установленным документацией об аукционе.</w:t>
      </w:r>
    </w:p>
    <w:p w14:paraId="3A4BD5A2" w14:textId="77777777" w:rsidR="002337D1" w:rsidRPr="00F53221" w:rsidRDefault="002337D1" w:rsidP="002337D1">
      <w:pPr>
        <w:autoSpaceDE w:val="0"/>
        <w:autoSpaceDN w:val="0"/>
        <w:adjustRightInd w:val="0"/>
        <w:spacing w:after="0" w:line="240" w:lineRule="auto"/>
        <w:ind w:firstLine="567"/>
        <w:jc w:val="both"/>
        <w:rPr>
          <w:rFonts w:ascii="Times New Roman" w:eastAsia="Calibri" w:hAnsi="Times New Roman" w:cs="Times New Roman"/>
        </w:rPr>
      </w:pPr>
      <w:r w:rsidRPr="00F53221">
        <w:rPr>
          <w:rFonts w:ascii="Times New Roman" w:eastAsia="Calibri" w:hAnsi="Times New Roman" w:cs="Times New Roman"/>
        </w:rPr>
        <w:t xml:space="preserve">Окончательное предложение участника аукциона о качестве услуги и условиях исполнения договора: </w:t>
      </w:r>
    </w:p>
    <w:p w14:paraId="0A4F76E8" w14:textId="77777777" w:rsidR="002337D1" w:rsidRPr="00F53221" w:rsidRDefault="002337D1" w:rsidP="002337D1">
      <w:pPr>
        <w:autoSpaceDE w:val="0"/>
        <w:autoSpaceDN w:val="0"/>
        <w:adjustRightInd w:val="0"/>
        <w:spacing w:after="0" w:line="240" w:lineRule="auto"/>
        <w:ind w:firstLine="567"/>
        <w:jc w:val="both"/>
        <w:rPr>
          <w:rFonts w:ascii="Times New Roman" w:eastAsia="Calibri" w:hAnsi="Times New Roman" w:cs="Times New Roman"/>
        </w:rPr>
      </w:pPr>
      <w:r w:rsidRPr="00F53221">
        <w:rPr>
          <w:rFonts w:ascii="Times New Roman" w:eastAsia="Calibri" w:hAnsi="Times New Roman" w:cs="Times New Roman"/>
        </w:rPr>
        <w:t>Настоящей заявкой на участие в аукционе подтверждаем готовность поставить товар (выполнить работы, оказать услуги), описание которых заявлено в первой части заявки на участие в аукционе, на условиях, изложенных в проекте договора.</w:t>
      </w:r>
    </w:p>
    <w:p w14:paraId="25914799" w14:textId="77777777" w:rsidR="002337D1" w:rsidRPr="00F53221" w:rsidRDefault="002337D1" w:rsidP="002337D1">
      <w:pPr>
        <w:autoSpaceDE w:val="0"/>
        <w:autoSpaceDN w:val="0"/>
        <w:adjustRightInd w:val="0"/>
        <w:spacing w:after="0" w:line="240" w:lineRule="auto"/>
        <w:ind w:firstLine="567"/>
        <w:jc w:val="both"/>
        <w:rPr>
          <w:rFonts w:ascii="Times New Roman" w:eastAsia="Calibri" w:hAnsi="Times New Roman" w:cs="Times New Roman"/>
        </w:rPr>
      </w:pPr>
      <w:r w:rsidRPr="00F53221">
        <w:rPr>
          <w:rFonts w:ascii="Times New Roman" w:eastAsia="Calibri" w:hAnsi="Times New Roman" w:cs="Times New Roman"/>
          <w:color w:val="000000"/>
        </w:rPr>
        <w:t xml:space="preserve">Если по итогам аукциона Заказчик предложит нам заключить договор, мы берем на себя обязательство поставить товар (выполнить работу, оказать услуги) на требуемых условиях, обеспечить выполнение указанных гарантийных обязательств в соответствии с требованиями документации об аукционе, включая требования к </w:t>
      </w:r>
      <w:r w:rsidRPr="00F53221">
        <w:rPr>
          <w:rFonts w:ascii="Times New Roman" w:eastAsia="Times New Roman" w:hAnsi="Times New Roman" w:cs="Times New Roman"/>
        </w:rPr>
        <w:t>функциональным характеристикам (потребительским свойствам) товара (качеству работы, услуги),</w:t>
      </w:r>
      <w:r w:rsidRPr="00F53221">
        <w:rPr>
          <w:rFonts w:ascii="Times New Roman" w:eastAsia="Calibri" w:hAnsi="Times New Roman" w:cs="Times New Roman"/>
        </w:rPr>
        <w:t xml:space="preserve"> содержащиеся в технической части документации об аукционе на условиях исполнения договора, согласно документации о закупке.</w:t>
      </w:r>
    </w:p>
    <w:p w14:paraId="51747D97" w14:textId="77777777" w:rsidR="002337D1" w:rsidRPr="00F53221" w:rsidRDefault="002337D1" w:rsidP="002337D1">
      <w:pPr>
        <w:widowControl w:val="0"/>
        <w:tabs>
          <w:tab w:val="left" w:pos="0"/>
          <w:tab w:val="left" w:pos="548"/>
          <w:tab w:val="left" w:pos="1438"/>
        </w:tabs>
        <w:spacing w:after="0" w:line="240" w:lineRule="auto"/>
        <w:jc w:val="both"/>
        <w:rPr>
          <w:rFonts w:ascii="Times New Roman" w:eastAsia="Times New Roman" w:hAnsi="Times New Roman" w:cs="Times New Roman"/>
          <w:bCs/>
        </w:rPr>
      </w:pPr>
      <w:r w:rsidRPr="00F53221">
        <w:rPr>
          <w:rFonts w:ascii="Times New Roman" w:eastAsia="Times New Roman" w:hAnsi="Times New Roman" w:cs="Times New Roman"/>
          <w:bCs/>
        </w:rPr>
        <w:t>В подтверждение вышеприведенных данных к заявке прикладываются следующие документы:</w:t>
      </w:r>
    </w:p>
    <w:p w14:paraId="7D02EEDB" w14:textId="77777777" w:rsidR="002337D1" w:rsidRPr="00F53221" w:rsidRDefault="002337D1" w:rsidP="002337D1">
      <w:pPr>
        <w:widowControl w:val="0"/>
        <w:tabs>
          <w:tab w:val="left" w:pos="0"/>
          <w:tab w:val="left" w:pos="548"/>
          <w:tab w:val="left" w:pos="1438"/>
        </w:tabs>
        <w:spacing w:after="0" w:line="240" w:lineRule="auto"/>
        <w:jc w:val="both"/>
        <w:rPr>
          <w:rFonts w:ascii="Times New Roman" w:eastAsia="Times New Roman" w:hAnsi="Times New Roman" w:cs="Times New Roman"/>
        </w:rPr>
      </w:pPr>
      <w:r w:rsidRPr="00F53221">
        <w:rPr>
          <w:rFonts w:ascii="Times New Roman" w:eastAsia="Times New Roman" w:hAnsi="Times New Roman" w:cs="Times New Roman"/>
        </w:rPr>
        <w:t>1. ___________ (название документа) ____ (количество страниц в документе);</w:t>
      </w:r>
    </w:p>
    <w:p w14:paraId="74924210" w14:textId="77777777" w:rsidR="002337D1" w:rsidRPr="00F53221" w:rsidRDefault="002337D1" w:rsidP="002337D1">
      <w:pPr>
        <w:widowControl w:val="0"/>
        <w:tabs>
          <w:tab w:val="left" w:pos="0"/>
          <w:tab w:val="left" w:pos="548"/>
          <w:tab w:val="left" w:pos="1438"/>
        </w:tabs>
        <w:spacing w:after="0" w:line="240" w:lineRule="auto"/>
        <w:jc w:val="both"/>
        <w:rPr>
          <w:rFonts w:ascii="Times New Roman" w:eastAsia="Times New Roman" w:hAnsi="Times New Roman" w:cs="Times New Roman"/>
        </w:rPr>
      </w:pPr>
      <w:r w:rsidRPr="00F53221">
        <w:rPr>
          <w:rFonts w:ascii="Times New Roman" w:eastAsia="Times New Roman" w:hAnsi="Times New Roman" w:cs="Times New Roman"/>
        </w:rPr>
        <w:t>2. ___________ (название документа) ____ (количество страниц в документе)</w:t>
      </w:r>
    </w:p>
    <w:p w14:paraId="29FD5F6B" w14:textId="77777777" w:rsidR="002337D1" w:rsidRPr="00F53221" w:rsidRDefault="002337D1" w:rsidP="002337D1">
      <w:pPr>
        <w:spacing w:after="0" w:line="240" w:lineRule="auto"/>
        <w:rPr>
          <w:rFonts w:ascii="Times New Roman" w:eastAsia="Times New Roman" w:hAnsi="Times New Roman" w:cs="Times New Roman"/>
        </w:rPr>
      </w:pPr>
    </w:p>
    <w:p w14:paraId="78424C3B" w14:textId="77777777" w:rsidR="002337D1" w:rsidRPr="00F53221" w:rsidRDefault="002337D1" w:rsidP="002337D1">
      <w:pPr>
        <w:spacing w:after="0" w:line="240" w:lineRule="auto"/>
        <w:rPr>
          <w:rFonts w:ascii="Times New Roman" w:eastAsia="Times New Roman" w:hAnsi="Times New Roman" w:cs="Times New Roman"/>
        </w:rPr>
      </w:pPr>
    </w:p>
    <w:p w14:paraId="227374C3" w14:textId="77777777" w:rsidR="002337D1" w:rsidRPr="00F53221" w:rsidRDefault="002337D1" w:rsidP="002337D1">
      <w:pPr>
        <w:spacing w:after="0" w:line="240" w:lineRule="auto"/>
        <w:rPr>
          <w:rFonts w:ascii="Times New Roman" w:eastAsia="Times New Roman" w:hAnsi="Times New Roman" w:cs="Times New Roman"/>
        </w:rPr>
      </w:pPr>
    </w:p>
    <w:p w14:paraId="42532419" w14:textId="77777777" w:rsidR="002337D1" w:rsidRPr="00F53221" w:rsidRDefault="002337D1" w:rsidP="002337D1">
      <w:pPr>
        <w:spacing w:after="0" w:line="240" w:lineRule="auto"/>
        <w:rPr>
          <w:rFonts w:ascii="Times New Roman" w:eastAsia="Times New Roman" w:hAnsi="Times New Roman" w:cs="Times New Roman"/>
        </w:rPr>
      </w:pPr>
    </w:p>
    <w:p w14:paraId="0A9CA2F6" w14:textId="77777777" w:rsidR="002337D1" w:rsidRPr="00F53221" w:rsidRDefault="002337D1" w:rsidP="002337D1">
      <w:pPr>
        <w:spacing w:after="0" w:line="240" w:lineRule="auto"/>
        <w:rPr>
          <w:rFonts w:ascii="Times New Roman" w:eastAsia="Times New Roman" w:hAnsi="Times New Roman" w:cs="Times New Roman"/>
        </w:rPr>
      </w:pPr>
    </w:p>
    <w:p w14:paraId="36245C9C" w14:textId="77777777" w:rsidR="002337D1" w:rsidRPr="00F53221" w:rsidRDefault="002337D1" w:rsidP="002337D1">
      <w:pPr>
        <w:spacing w:after="0" w:line="240" w:lineRule="auto"/>
        <w:rPr>
          <w:rFonts w:ascii="Times New Roman" w:eastAsia="Times New Roman" w:hAnsi="Times New Roman" w:cs="Times New Roman"/>
        </w:rPr>
      </w:pPr>
    </w:p>
    <w:p w14:paraId="2C018AB7" w14:textId="77777777" w:rsidR="002337D1" w:rsidRPr="00F53221" w:rsidRDefault="002337D1" w:rsidP="002337D1">
      <w:pPr>
        <w:spacing w:after="0" w:line="240" w:lineRule="auto"/>
        <w:rPr>
          <w:rFonts w:ascii="Times New Roman" w:eastAsia="Times New Roman" w:hAnsi="Times New Roman" w:cs="Times New Roman"/>
        </w:rPr>
      </w:pPr>
    </w:p>
    <w:p w14:paraId="5233513E" w14:textId="77777777" w:rsidR="002337D1" w:rsidRPr="00F53221" w:rsidRDefault="002337D1" w:rsidP="002337D1">
      <w:pPr>
        <w:spacing w:after="0" w:line="240" w:lineRule="auto"/>
        <w:rPr>
          <w:rFonts w:ascii="Times New Roman" w:eastAsia="Times New Roman" w:hAnsi="Times New Roman" w:cs="Times New Roman"/>
        </w:rPr>
      </w:pPr>
    </w:p>
    <w:p w14:paraId="15C08B4C" w14:textId="77777777" w:rsidR="002337D1" w:rsidRPr="00F53221" w:rsidRDefault="002337D1" w:rsidP="002337D1">
      <w:pPr>
        <w:spacing w:after="0" w:line="240" w:lineRule="auto"/>
        <w:rPr>
          <w:rFonts w:ascii="Times New Roman" w:eastAsia="Times New Roman" w:hAnsi="Times New Roman" w:cs="Times New Roman"/>
        </w:rPr>
      </w:pPr>
    </w:p>
    <w:p w14:paraId="16AC98EF" w14:textId="77777777" w:rsidR="002337D1" w:rsidRPr="00F53221" w:rsidRDefault="002337D1" w:rsidP="002337D1">
      <w:pPr>
        <w:spacing w:after="0" w:line="240" w:lineRule="auto"/>
        <w:rPr>
          <w:rFonts w:ascii="Times New Roman" w:eastAsia="Times New Roman" w:hAnsi="Times New Roman" w:cs="Times New Roman"/>
        </w:rPr>
      </w:pPr>
    </w:p>
    <w:p w14:paraId="7673D6BF" w14:textId="77777777" w:rsidR="002337D1" w:rsidRPr="00F53221" w:rsidRDefault="002337D1" w:rsidP="002337D1">
      <w:pPr>
        <w:spacing w:after="0" w:line="240" w:lineRule="auto"/>
        <w:rPr>
          <w:rFonts w:ascii="Times New Roman" w:eastAsia="Times New Roman" w:hAnsi="Times New Roman" w:cs="Times New Roman"/>
        </w:rPr>
      </w:pPr>
    </w:p>
    <w:p w14:paraId="550259FE" w14:textId="77777777" w:rsidR="002337D1" w:rsidRPr="00F53221" w:rsidRDefault="002337D1" w:rsidP="002337D1">
      <w:pPr>
        <w:spacing w:after="0" w:line="240" w:lineRule="auto"/>
        <w:rPr>
          <w:rFonts w:ascii="Times New Roman" w:eastAsia="Times New Roman" w:hAnsi="Times New Roman" w:cs="Times New Roman"/>
        </w:rPr>
      </w:pPr>
    </w:p>
    <w:p w14:paraId="564341CF" w14:textId="77777777" w:rsidR="002337D1" w:rsidRPr="00F53221" w:rsidRDefault="002337D1" w:rsidP="002337D1">
      <w:pPr>
        <w:spacing w:after="0" w:line="240" w:lineRule="auto"/>
        <w:rPr>
          <w:rFonts w:ascii="Times New Roman" w:eastAsia="Times New Roman" w:hAnsi="Times New Roman" w:cs="Times New Roman"/>
        </w:rPr>
      </w:pPr>
    </w:p>
    <w:p w14:paraId="6D40888C" w14:textId="77777777" w:rsidR="002337D1" w:rsidRPr="00F53221" w:rsidRDefault="002337D1" w:rsidP="002337D1">
      <w:pPr>
        <w:spacing w:after="0" w:line="240" w:lineRule="auto"/>
        <w:rPr>
          <w:rFonts w:ascii="Times New Roman" w:eastAsia="Times New Roman" w:hAnsi="Times New Roman" w:cs="Times New Roman"/>
        </w:rPr>
      </w:pPr>
    </w:p>
    <w:p w14:paraId="5FC367B5" w14:textId="77777777" w:rsidR="002337D1" w:rsidRPr="00F53221" w:rsidRDefault="002337D1" w:rsidP="002337D1">
      <w:pPr>
        <w:spacing w:after="0" w:line="240" w:lineRule="auto"/>
        <w:rPr>
          <w:rFonts w:ascii="Times New Roman" w:eastAsia="Times New Roman" w:hAnsi="Times New Roman" w:cs="Times New Roman"/>
        </w:rPr>
      </w:pPr>
    </w:p>
    <w:p w14:paraId="666E668A" w14:textId="77777777" w:rsidR="002337D1" w:rsidRPr="00F53221" w:rsidRDefault="002337D1" w:rsidP="002337D1">
      <w:pPr>
        <w:spacing w:after="0" w:line="240" w:lineRule="auto"/>
        <w:rPr>
          <w:rFonts w:ascii="Times New Roman" w:eastAsia="Times New Roman" w:hAnsi="Times New Roman" w:cs="Times New Roman"/>
        </w:rPr>
      </w:pPr>
    </w:p>
    <w:p w14:paraId="3460A987" w14:textId="77777777" w:rsidR="002337D1" w:rsidRPr="00F53221" w:rsidRDefault="002337D1" w:rsidP="002337D1">
      <w:pPr>
        <w:spacing w:after="0" w:line="240" w:lineRule="auto"/>
        <w:rPr>
          <w:rFonts w:ascii="Times New Roman" w:eastAsia="Times New Roman" w:hAnsi="Times New Roman" w:cs="Times New Roman"/>
        </w:rPr>
      </w:pPr>
    </w:p>
    <w:p w14:paraId="7B54815F" w14:textId="77777777" w:rsidR="002337D1" w:rsidRPr="00F53221" w:rsidRDefault="002337D1" w:rsidP="002337D1">
      <w:pPr>
        <w:spacing w:after="0" w:line="240" w:lineRule="auto"/>
        <w:rPr>
          <w:rFonts w:ascii="Times New Roman" w:eastAsia="Times New Roman" w:hAnsi="Times New Roman" w:cs="Times New Roman"/>
        </w:rPr>
      </w:pPr>
    </w:p>
    <w:p w14:paraId="73F417D7" w14:textId="77777777" w:rsidR="002337D1" w:rsidRPr="00F53221" w:rsidRDefault="002337D1" w:rsidP="002337D1">
      <w:pPr>
        <w:spacing w:after="0" w:line="240" w:lineRule="auto"/>
        <w:rPr>
          <w:rFonts w:ascii="Times New Roman" w:eastAsia="Times New Roman" w:hAnsi="Times New Roman" w:cs="Times New Roman"/>
        </w:rPr>
      </w:pPr>
    </w:p>
    <w:p w14:paraId="76437688" w14:textId="77777777" w:rsidR="002337D1" w:rsidRPr="00F53221" w:rsidRDefault="002337D1" w:rsidP="002337D1">
      <w:pPr>
        <w:spacing w:after="0" w:line="240" w:lineRule="auto"/>
        <w:rPr>
          <w:rFonts w:ascii="Times New Roman" w:eastAsia="Times New Roman" w:hAnsi="Times New Roman" w:cs="Times New Roman"/>
        </w:rPr>
      </w:pPr>
    </w:p>
    <w:p w14:paraId="1527411C" w14:textId="77777777" w:rsidR="002337D1" w:rsidRPr="00F53221" w:rsidRDefault="002337D1" w:rsidP="002337D1">
      <w:pPr>
        <w:spacing w:after="0" w:line="240" w:lineRule="auto"/>
        <w:rPr>
          <w:rFonts w:ascii="Times New Roman" w:eastAsia="Times New Roman" w:hAnsi="Times New Roman" w:cs="Times New Roman"/>
        </w:rPr>
      </w:pPr>
    </w:p>
    <w:p w14:paraId="1DF992D6" w14:textId="77777777" w:rsidR="002337D1" w:rsidRPr="00F53221" w:rsidRDefault="002337D1" w:rsidP="002337D1">
      <w:pPr>
        <w:spacing w:after="0" w:line="240" w:lineRule="auto"/>
        <w:rPr>
          <w:rFonts w:ascii="Times New Roman" w:eastAsia="Times New Roman" w:hAnsi="Times New Roman" w:cs="Times New Roman"/>
        </w:rPr>
      </w:pPr>
    </w:p>
    <w:p w14:paraId="0A82D00C" w14:textId="77777777" w:rsidR="002337D1" w:rsidRPr="00F53221" w:rsidRDefault="002337D1" w:rsidP="002337D1">
      <w:pPr>
        <w:spacing w:after="0" w:line="240" w:lineRule="auto"/>
        <w:rPr>
          <w:rFonts w:ascii="Times New Roman" w:eastAsia="Times New Roman" w:hAnsi="Times New Roman" w:cs="Times New Roman"/>
        </w:rPr>
      </w:pPr>
    </w:p>
    <w:p w14:paraId="57740798" w14:textId="77777777" w:rsidR="002337D1" w:rsidRPr="00F53221" w:rsidRDefault="002337D1" w:rsidP="002337D1">
      <w:pPr>
        <w:spacing w:after="0" w:line="240" w:lineRule="auto"/>
        <w:rPr>
          <w:rFonts w:ascii="Times New Roman" w:eastAsia="Times New Roman" w:hAnsi="Times New Roman" w:cs="Times New Roman"/>
        </w:rPr>
      </w:pPr>
    </w:p>
    <w:p w14:paraId="195424A4" w14:textId="77777777" w:rsidR="002337D1" w:rsidRPr="00F53221" w:rsidRDefault="002337D1" w:rsidP="002337D1">
      <w:pPr>
        <w:spacing w:after="0" w:line="240" w:lineRule="auto"/>
        <w:rPr>
          <w:rFonts w:ascii="Times New Roman" w:eastAsia="Times New Roman" w:hAnsi="Times New Roman" w:cs="Times New Roman"/>
        </w:rPr>
      </w:pPr>
    </w:p>
    <w:p w14:paraId="4C0E79ED" w14:textId="77777777" w:rsidR="002337D1" w:rsidRPr="00F53221" w:rsidRDefault="002337D1" w:rsidP="002337D1">
      <w:pPr>
        <w:spacing w:after="0" w:line="240" w:lineRule="auto"/>
        <w:rPr>
          <w:rFonts w:ascii="Times New Roman" w:eastAsia="Times New Roman" w:hAnsi="Times New Roman" w:cs="Times New Roman"/>
        </w:rPr>
      </w:pPr>
    </w:p>
    <w:p w14:paraId="62684479" w14:textId="77777777" w:rsidR="002337D1" w:rsidRPr="00F53221" w:rsidRDefault="002337D1" w:rsidP="002337D1">
      <w:pPr>
        <w:spacing w:after="0" w:line="240" w:lineRule="auto"/>
        <w:rPr>
          <w:rFonts w:ascii="Times New Roman" w:eastAsia="Times New Roman" w:hAnsi="Times New Roman" w:cs="Times New Roman"/>
        </w:rPr>
      </w:pPr>
    </w:p>
    <w:p w14:paraId="5517CBD1" w14:textId="77777777" w:rsidR="002337D1" w:rsidRPr="00F53221" w:rsidRDefault="002337D1" w:rsidP="002337D1">
      <w:pPr>
        <w:spacing w:after="0" w:line="240" w:lineRule="auto"/>
        <w:rPr>
          <w:rFonts w:ascii="Times New Roman" w:eastAsia="Times New Roman" w:hAnsi="Times New Roman" w:cs="Times New Roman"/>
        </w:rPr>
      </w:pPr>
    </w:p>
    <w:p w14:paraId="0CF3066B" w14:textId="2521CF9E" w:rsidR="002337D1" w:rsidRDefault="002337D1" w:rsidP="002337D1">
      <w:pPr>
        <w:spacing w:after="0" w:line="240" w:lineRule="auto"/>
        <w:rPr>
          <w:rFonts w:ascii="Times New Roman" w:eastAsia="Times New Roman" w:hAnsi="Times New Roman" w:cs="Times New Roman"/>
        </w:rPr>
      </w:pPr>
    </w:p>
    <w:p w14:paraId="1D269FB7" w14:textId="6DC9F59C" w:rsidR="0046317B" w:rsidRDefault="0046317B" w:rsidP="002337D1">
      <w:pPr>
        <w:spacing w:after="0" w:line="240" w:lineRule="auto"/>
        <w:rPr>
          <w:rFonts w:ascii="Times New Roman" w:eastAsia="Times New Roman" w:hAnsi="Times New Roman" w:cs="Times New Roman"/>
        </w:rPr>
      </w:pPr>
    </w:p>
    <w:p w14:paraId="77E06278" w14:textId="77777777" w:rsidR="0046317B" w:rsidRPr="00F53221" w:rsidRDefault="0046317B" w:rsidP="002337D1">
      <w:pPr>
        <w:spacing w:after="0" w:line="240" w:lineRule="auto"/>
        <w:rPr>
          <w:rFonts w:ascii="Times New Roman" w:eastAsia="Times New Roman" w:hAnsi="Times New Roman" w:cs="Times New Roman"/>
        </w:rPr>
      </w:pPr>
    </w:p>
    <w:p w14:paraId="389E593E" w14:textId="77777777" w:rsidR="002337D1" w:rsidRPr="00F53221" w:rsidRDefault="002337D1" w:rsidP="002337D1">
      <w:pPr>
        <w:autoSpaceDE w:val="0"/>
        <w:spacing w:after="0" w:line="240" w:lineRule="auto"/>
        <w:jc w:val="right"/>
        <w:rPr>
          <w:rFonts w:ascii="Times New Roman" w:eastAsia="Times New Roman" w:hAnsi="Times New Roman" w:cs="Times New Roman"/>
          <w:b/>
        </w:rPr>
      </w:pPr>
      <w:bookmarkStart w:id="6" w:name="_Ref313304436"/>
      <w:bookmarkStart w:id="7" w:name="_Toc314507388"/>
      <w:bookmarkStart w:id="8" w:name="_Toc322209429"/>
      <w:r w:rsidRPr="00F53221">
        <w:rPr>
          <w:rFonts w:ascii="Times New Roman" w:eastAsia="Times New Roman" w:hAnsi="Times New Roman" w:cs="Times New Roman"/>
          <w:b/>
        </w:rPr>
        <w:t>форма № 3 к заявке</w:t>
      </w:r>
    </w:p>
    <w:p w14:paraId="2DD27099" w14:textId="77777777" w:rsidR="002337D1" w:rsidRPr="00F53221" w:rsidRDefault="002337D1" w:rsidP="002337D1">
      <w:pPr>
        <w:autoSpaceDE w:val="0"/>
        <w:spacing w:after="0" w:line="240" w:lineRule="auto"/>
        <w:jc w:val="right"/>
        <w:rPr>
          <w:rFonts w:ascii="Times New Roman" w:eastAsia="Times New Roman" w:hAnsi="Times New Roman" w:cs="Times New Roman"/>
          <w:b/>
        </w:rPr>
      </w:pPr>
    </w:p>
    <w:p w14:paraId="7D366596" w14:textId="77777777" w:rsidR="002337D1" w:rsidRPr="00F53221" w:rsidRDefault="002337D1" w:rsidP="002337D1">
      <w:pPr>
        <w:shd w:val="clear" w:color="auto" w:fill="FFFFFF"/>
        <w:spacing w:after="0" w:line="240" w:lineRule="auto"/>
        <w:contextualSpacing/>
        <w:jc w:val="center"/>
        <w:rPr>
          <w:rFonts w:ascii="Times New Roman" w:eastAsia="Times New Roman" w:hAnsi="Times New Roman" w:cs="Times New Roman"/>
        </w:rPr>
      </w:pPr>
      <w:r w:rsidRPr="00F53221">
        <w:rPr>
          <w:rFonts w:ascii="Times New Roman" w:eastAsia="Times New Roman" w:hAnsi="Times New Roman" w:cs="Times New Roman"/>
        </w:rPr>
        <w:t>Форма согласия участника закупки – физического лица (индивидуального предпринимателя) на обработку персональных данных</w:t>
      </w:r>
    </w:p>
    <w:p w14:paraId="2AE41AB0" w14:textId="77777777" w:rsidR="002337D1" w:rsidRPr="00F53221" w:rsidRDefault="002337D1" w:rsidP="002337D1">
      <w:pPr>
        <w:shd w:val="clear" w:color="auto" w:fill="FFFFFF"/>
        <w:spacing w:after="0" w:line="240" w:lineRule="auto"/>
        <w:contextualSpacing/>
        <w:jc w:val="center"/>
        <w:rPr>
          <w:rFonts w:ascii="Times New Roman" w:eastAsia="Times New Roman" w:hAnsi="Times New Roman" w:cs="Times New Roman"/>
          <w:b/>
        </w:rPr>
      </w:pPr>
    </w:p>
    <w:p w14:paraId="0BE09AB2" w14:textId="77777777" w:rsidR="002337D1" w:rsidRPr="00F53221" w:rsidRDefault="002337D1" w:rsidP="002337D1">
      <w:pPr>
        <w:shd w:val="clear" w:color="auto" w:fill="FFFFFF"/>
        <w:spacing w:after="0" w:line="240" w:lineRule="auto"/>
        <w:contextualSpacing/>
        <w:jc w:val="center"/>
        <w:rPr>
          <w:rFonts w:ascii="Times New Roman" w:eastAsia="Times New Roman" w:hAnsi="Times New Roman" w:cs="Times New Roman"/>
          <w:b/>
        </w:rPr>
      </w:pPr>
      <w:r w:rsidRPr="00F53221">
        <w:rPr>
          <w:rFonts w:ascii="Times New Roman" w:eastAsia="Times New Roman" w:hAnsi="Times New Roman" w:cs="Times New Roman"/>
          <w:b/>
        </w:rPr>
        <w:t>Согласие участника закупки на обработку персональных данных</w:t>
      </w:r>
    </w:p>
    <w:p w14:paraId="429B6074" w14:textId="77777777" w:rsidR="002337D1" w:rsidRPr="00F53221" w:rsidRDefault="002337D1" w:rsidP="002337D1">
      <w:pPr>
        <w:shd w:val="clear" w:color="auto" w:fill="FFFFFF"/>
        <w:spacing w:after="0" w:line="240" w:lineRule="auto"/>
        <w:contextualSpacing/>
        <w:rPr>
          <w:rFonts w:ascii="Times New Roman" w:eastAsia="Times New Roman" w:hAnsi="Times New Roman" w:cs="Times New Roman"/>
        </w:rPr>
      </w:pPr>
      <w:r w:rsidRPr="00F53221">
        <w:rPr>
          <w:rFonts w:ascii="Times New Roman" w:eastAsia="Times New Roman" w:hAnsi="Times New Roman" w:cs="Times New Roman"/>
        </w:rPr>
        <w:t>Настоящим, _________________________________________________________________________,</w:t>
      </w:r>
    </w:p>
    <w:p w14:paraId="5DD0080C" w14:textId="77777777" w:rsidR="002337D1" w:rsidRPr="00F53221" w:rsidRDefault="002337D1" w:rsidP="002337D1">
      <w:pPr>
        <w:shd w:val="clear" w:color="auto" w:fill="FFFFFF"/>
        <w:spacing w:after="0" w:line="240" w:lineRule="auto"/>
        <w:contextualSpacing/>
        <w:rPr>
          <w:rFonts w:ascii="Times New Roman" w:eastAsia="Times New Roman" w:hAnsi="Times New Roman" w:cs="Times New Roman"/>
          <w:vertAlign w:val="superscript"/>
        </w:rPr>
      </w:pPr>
      <w:r w:rsidRPr="00F53221">
        <w:rPr>
          <w:rFonts w:ascii="Times New Roman" w:eastAsia="Times New Roman" w:hAnsi="Times New Roman" w:cs="Times New Roman"/>
          <w:vertAlign w:val="superscript"/>
        </w:rPr>
        <w:t xml:space="preserve">                                                                                                     (фамилия, имя, отчество участника закупки)</w:t>
      </w:r>
    </w:p>
    <w:p w14:paraId="10D1A042" w14:textId="77777777" w:rsidR="002337D1" w:rsidRPr="00F53221" w:rsidRDefault="002337D1" w:rsidP="002337D1">
      <w:pPr>
        <w:shd w:val="clear" w:color="auto" w:fill="FFFFFF"/>
        <w:spacing w:after="0" w:line="240" w:lineRule="auto"/>
        <w:contextualSpacing/>
        <w:rPr>
          <w:rFonts w:ascii="Times New Roman" w:eastAsia="Times New Roman" w:hAnsi="Times New Roman" w:cs="Times New Roman"/>
        </w:rPr>
      </w:pPr>
      <w:r w:rsidRPr="00F53221">
        <w:rPr>
          <w:rFonts w:ascii="Times New Roman" w:eastAsia="Times New Roman" w:hAnsi="Times New Roman" w:cs="Times New Roman"/>
        </w:rPr>
        <w:t>Основной документ, удостоверяющий личность___________________________________________</w:t>
      </w:r>
    </w:p>
    <w:p w14:paraId="54FDCD08" w14:textId="77777777" w:rsidR="002337D1" w:rsidRPr="00F53221" w:rsidRDefault="002337D1" w:rsidP="002337D1">
      <w:pPr>
        <w:shd w:val="clear" w:color="auto" w:fill="FFFFFF"/>
        <w:tabs>
          <w:tab w:val="left" w:pos="3928"/>
        </w:tabs>
        <w:spacing w:after="0" w:line="240" w:lineRule="auto"/>
        <w:contextualSpacing/>
        <w:rPr>
          <w:rFonts w:ascii="Times New Roman" w:eastAsia="Times New Roman" w:hAnsi="Times New Roman" w:cs="Times New Roman"/>
          <w:vertAlign w:val="superscript"/>
        </w:rPr>
      </w:pPr>
      <w:r w:rsidRPr="00F53221">
        <w:rPr>
          <w:rFonts w:ascii="Times New Roman" w:eastAsia="Times New Roman" w:hAnsi="Times New Roman" w:cs="Times New Roman"/>
          <w:vertAlign w:val="superscript"/>
        </w:rPr>
        <w:t>(серия, номер, кем и когда выдан)</w:t>
      </w:r>
      <w:r w:rsidRPr="00F53221">
        <w:rPr>
          <w:rFonts w:ascii="Times New Roman" w:eastAsia="Times New Roman" w:hAnsi="Times New Roman" w:cs="Times New Roman"/>
          <w:vertAlign w:val="superscript"/>
        </w:rPr>
        <w:tab/>
      </w:r>
    </w:p>
    <w:p w14:paraId="27AF8992" w14:textId="77777777" w:rsidR="002337D1" w:rsidRPr="00F53221" w:rsidRDefault="002337D1" w:rsidP="002337D1">
      <w:pPr>
        <w:shd w:val="clear" w:color="auto" w:fill="FFFFFF"/>
        <w:spacing w:after="0" w:line="240" w:lineRule="auto"/>
        <w:contextualSpacing/>
        <w:rPr>
          <w:rFonts w:ascii="Times New Roman" w:eastAsia="Times New Roman" w:hAnsi="Times New Roman" w:cs="Times New Roman"/>
        </w:rPr>
      </w:pPr>
      <w:r w:rsidRPr="00F53221">
        <w:rPr>
          <w:rFonts w:ascii="Times New Roman" w:eastAsia="Times New Roman" w:hAnsi="Times New Roman" w:cs="Times New Roman"/>
        </w:rPr>
        <w:t>Адрес регистрации:_________________________________</w:t>
      </w:r>
    </w:p>
    <w:p w14:paraId="143D5B77" w14:textId="77777777" w:rsidR="002337D1" w:rsidRPr="00F53221" w:rsidRDefault="002337D1" w:rsidP="002337D1">
      <w:pPr>
        <w:shd w:val="clear" w:color="auto" w:fill="FFFFFF"/>
        <w:spacing w:after="0" w:line="240" w:lineRule="auto"/>
        <w:contextualSpacing/>
        <w:rPr>
          <w:rFonts w:ascii="Times New Roman" w:eastAsia="Times New Roman" w:hAnsi="Times New Roman" w:cs="Times New Roman"/>
        </w:rPr>
      </w:pPr>
      <w:r w:rsidRPr="00F53221">
        <w:rPr>
          <w:rFonts w:ascii="Times New Roman" w:eastAsia="Times New Roman" w:hAnsi="Times New Roman" w:cs="Times New Roman"/>
        </w:rPr>
        <w:t>Дата рождения:____________________________________</w:t>
      </w:r>
    </w:p>
    <w:p w14:paraId="10EAAB44" w14:textId="77777777" w:rsidR="002337D1" w:rsidRPr="00F53221" w:rsidRDefault="002337D1" w:rsidP="002337D1">
      <w:pPr>
        <w:shd w:val="clear" w:color="auto" w:fill="FFFFFF"/>
        <w:spacing w:after="0" w:line="240" w:lineRule="auto"/>
        <w:contextualSpacing/>
        <w:rPr>
          <w:rFonts w:ascii="Times New Roman" w:eastAsia="Times New Roman" w:hAnsi="Times New Roman" w:cs="Times New Roman"/>
        </w:rPr>
      </w:pPr>
      <w:r w:rsidRPr="00F53221">
        <w:rPr>
          <w:rFonts w:ascii="Times New Roman" w:eastAsia="Times New Roman" w:hAnsi="Times New Roman" w:cs="Times New Roman"/>
        </w:rPr>
        <w:t>ИНН _____________________________________________</w:t>
      </w:r>
    </w:p>
    <w:p w14:paraId="15B90AAD" w14:textId="77777777" w:rsidR="002337D1" w:rsidRPr="00F53221" w:rsidRDefault="002337D1" w:rsidP="002337D1">
      <w:pPr>
        <w:shd w:val="clear" w:color="auto" w:fill="FFFFFF"/>
        <w:spacing w:after="0" w:line="240" w:lineRule="auto"/>
        <w:contextualSpacing/>
        <w:jc w:val="both"/>
        <w:rPr>
          <w:rFonts w:ascii="Times New Roman" w:eastAsia="Times New Roman" w:hAnsi="Times New Roman" w:cs="Times New Roman"/>
        </w:rPr>
      </w:pPr>
      <w:r w:rsidRPr="00F53221">
        <w:rPr>
          <w:rFonts w:ascii="Times New Roman" w:eastAsia="Times New Roman" w:hAnsi="Times New Roman" w:cs="Times New Roman"/>
        </w:rPr>
        <w:t>в соответствии с Федеральным законом от 01.01.2001г. №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участия закупочных процедурах в соответствии с Положением о закупке.</w:t>
      </w:r>
    </w:p>
    <w:p w14:paraId="76DB4072" w14:textId="77777777" w:rsidR="002337D1" w:rsidRPr="00F53221" w:rsidRDefault="002337D1" w:rsidP="002337D1">
      <w:pPr>
        <w:shd w:val="clear" w:color="auto" w:fill="FFFFFF"/>
        <w:spacing w:after="0" w:line="240" w:lineRule="auto"/>
        <w:contextualSpacing/>
        <w:jc w:val="both"/>
        <w:rPr>
          <w:rFonts w:ascii="Times New Roman" w:eastAsia="Times New Roman" w:hAnsi="Times New Roman" w:cs="Times New Roman"/>
        </w:rPr>
      </w:pPr>
      <w:r w:rsidRPr="00F53221">
        <w:rPr>
          <w:rFonts w:ascii="Times New Roman" w:eastAsia="Times New Roman" w:hAnsi="Times New Roman" w:cs="Times New Roman"/>
        </w:rPr>
        <w:t>Настоящее согласие дано в отношении всех сведений, указанных в передаваемых мною в адрес ______________________документах,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445F0E" w14:textId="77777777" w:rsidR="002337D1" w:rsidRPr="00F53221" w:rsidRDefault="002337D1" w:rsidP="002337D1">
      <w:pPr>
        <w:shd w:val="clear" w:color="auto" w:fill="FFFFFF"/>
        <w:spacing w:after="0" w:line="240" w:lineRule="auto"/>
        <w:contextualSpacing/>
        <w:jc w:val="both"/>
        <w:rPr>
          <w:rFonts w:ascii="Times New Roman" w:eastAsia="Times New Roman" w:hAnsi="Times New Roman" w:cs="Times New Roman"/>
        </w:rPr>
      </w:pPr>
      <w:r w:rsidRPr="00F53221">
        <w:rPr>
          <w:rFonts w:ascii="Times New Roman" w:eastAsia="Times New Roman" w:hAnsi="Times New Roman" w:cs="Times New Roma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14:paraId="5DFF8FD9" w14:textId="77777777" w:rsidR="002337D1" w:rsidRPr="00F53221" w:rsidRDefault="002337D1" w:rsidP="002337D1">
      <w:pPr>
        <w:shd w:val="clear" w:color="auto" w:fill="FFFFFF"/>
        <w:spacing w:after="0" w:line="240" w:lineRule="auto"/>
        <w:contextualSpacing/>
        <w:jc w:val="both"/>
        <w:rPr>
          <w:rFonts w:ascii="Times New Roman" w:eastAsia="Times New Roman" w:hAnsi="Times New Roman" w:cs="Times New Roman"/>
        </w:rPr>
      </w:pPr>
      <w:r w:rsidRPr="00F53221">
        <w:rPr>
          <w:rFonts w:ascii="Times New Roman" w:eastAsia="Times New Roman" w:hAnsi="Times New Roman" w:cs="Times New Roman"/>
        </w:rPr>
        <w:t>Условием прекращения обработки персональных данных является получение ____________________письменного уведомления об отзыве согласия на обработку персональных данных.</w:t>
      </w:r>
    </w:p>
    <w:p w14:paraId="303E6A06" w14:textId="77777777" w:rsidR="002337D1" w:rsidRPr="00F53221" w:rsidRDefault="002337D1" w:rsidP="002337D1">
      <w:pPr>
        <w:shd w:val="clear" w:color="auto" w:fill="FFFFFF"/>
        <w:spacing w:after="0" w:line="240" w:lineRule="auto"/>
        <w:contextualSpacing/>
        <w:jc w:val="both"/>
        <w:rPr>
          <w:rFonts w:ascii="Times New Roman" w:eastAsia="Times New Roman" w:hAnsi="Times New Roman" w:cs="Times New Roman"/>
        </w:rPr>
      </w:pPr>
      <w:r w:rsidRPr="00F53221">
        <w:rPr>
          <w:rFonts w:ascii="Times New Roman" w:eastAsia="Times New Roman" w:hAnsi="Times New Roman" w:cs="Times New Roman"/>
        </w:rPr>
        <w:t>Настоящее подтверждение действует со дня его подписания до дня его отзыва субъектом персональных данных в письменной форме.</w:t>
      </w:r>
    </w:p>
    <w:p w14:paraId="65763B20" w14:textId="77777777" w:rsidR="002337D1" w:rsidRPr="00F53221" w:rsidRDefault="002337D1" w:rsidP="002337D1">
      <w:pPr>
        <w:shd w:val="clear" w:color="auto" w:fill="FFFFFF"/>
        <w:spacing w:after="0" w:line="240" w:lineRule="auto"/>
        <w:contextualSpacing/>
        <w:jc w:val="both"/>
        <w:rPr>
          <w:rFonts w:ascii="Times New Roman" w:eastAsia="Times New Roman" w:hAnsi="Times New Roman" w:cs="Times New Roman"/>
        </w:rPr>
      </w:pPr>
      <w:r w:rsidRPr="00F53221">
        <w:rPr>
          <w:rFonts w:ascii="Times New Roman" w:eastAsia="Times New Roman" w:hAnsi="Times New Roman" w:cs="Times New Roman"/>
        </w:rPr>
        <w:t>Подтверждаю, что ознакомлен (а) с положениями Федерального закона 152-ФЗ «О персональных данных», права и обязанности в области защиты персональных данных мне понятны.</w:t>
      </w:r>
    </w:p>
    <w:p w14:paraId="03C71764" w14:textId="77777777" w:rsidR="002337D1" w:rsidRPr="00F53221" w:rsidRDefault="002337D1" w:rsidP="002337D1">
      <w:pPr>
        <w:shd w:val="clear" w:color="auto" w:fill="FFFFFF"/>
        <w:spacing w:after="0" w:line="240" w:lineRule="auto"/>
        <w:contextualSpacing/>
        <w:jc w:val="both"/>
        <w:rPr>
          <w:rFonts w:ascii="Times New Roman" w:eastAsia="Times New Roman" w:hAnsi="Times New Roman" w:cs="Times New Roman"/>
        </w:rPr>
      </w:pPr>
    </w:p>
    <w:p w14:paraId="07D905DD" w14:textId="77777777" w:rsidR="002337D1" w:rsidRPr="00F53221" w:rsidRDefault="002337D1" w:rsidP="002337D1">
      <w:pPr>
        <w:shd w:val="clear" w:color="auto" w:fill="FFFFFF"/>
        <w:spacing w:after="0" w:line="240" w:lineRule="auto"/>
        <w:contextualSpacing/>
        <w:jc w:val="both"/>
        <w:rPr>
          <w:rFonts w:ascii="Times New Roman" w:eastAsia="Times New Roman" w:hAnsi="Times New Roman" w:cs="Times New Roman"/>
        </w:rPr>
      </w:pPr>
      <w:r w:rsidRPr="00F53221">
        <w:rPr>
          <w:rFonts w:ascii="Times New Roman" w:eastAsia="Times New Roman" w:hAnsi="Times New Roman" w:cs="Times New Roman"/>
        </w:rPr>
        <w:t>«___»______________  20____ г</w:t>
      </w:r>
      <w:proofErr w:type="gramStart"/>
      <w:r w:rsidRPr="00F53221">
        <w:rPr>
          <w:rFonts w:ascii="Times New Roman" w:eastAsia="Times New Roman" w:hAnsi="Times New Roman" w:cs="Times New Roman"/>
        </w:rPr>
        <w:t>.  ____________________ (__________________)</w:t>
      </w:r>
      <w:proofErr w:type="gramEnd"/>
    </w:p>
    <w:p w14:paraId="2BC29B0B" w14:textId="77777777" w:rsidR="002337D1" w:rsidRPr="00F53221" w:rsidRDefault="002337D1" w:rsidP="002337D1">
      <w:pPr>
        <w:shd w:val="clear" w:color="auto" w:fill="FFFFFF"/>
        <w:spacing w:after="0" w:line="240" w:lineRule="auto"/>
        <w:contextualSpacing/>
        <w:jc w:val="both"/>
        <w:rPr>
          <w:rFonts w:ascii="Times New Roman" w:eastAsia="Times New Roman" w:hAnsi="Times New Roman" w:cs="Times New Roman"/>
          <w:vertAlign w:val="superscript"/>
        </w:rPr>
      </w:pPr>
      <w:r w:rsidRPr="00F53221">
        <w:rPr>
          <w:rFonts w:ascii="Times New Roman" w:eastAsia="Times New Roman" w:hAnsi="Times New Roman" w:cs="Times New Roman"/>
          <w:vertAlign w:val="superscript"/>
        </w:rPr>
        <w:t xml:space="preserve">                                                                                        (подпись)                         </w:t>
      </w:r>
    </w:p>
    <w:p w14:paraId="63C2D1D5" w14:textId="77777777" w:rsidR="002337D1" w:rsidRPr="00F53221" w:rsidRDefault="002337D1" w:rsidP="002337D1">
      <w:pPr>
        <w:shd w:val="clear" w:color="auto" w:fill="FFFFFF"/>
        <w:spacing w:after="0" w:line="240" w:lineRule="auto"/>
        <w:contextualSpacing/>
        <w:jc w:val="both"/>
        <w:rPr>
          <w:rFonts w:ascii="Times New Roman" w:eastAsia="Times New Roman" w:hAnsi="Times New Roman" w:cs="Times New Roman"/>
          <w:vertAlign w:val="superscript"/>
        </w:rPr>
      </w:pPr>
    </w:p>
    <w:p w14:paraId="43F8B43E" w14:textId="77777777" w:rsidR="002337D1" w:rsidRPr="00F53221" w:rsidRDefault="002337D1" w:rsidP="002337D1">
      <w:pPr>
        <w:shd w:val="clear" w:color="auto" w:fill="FFFFFF"/>
        <w:spacing w:after="0" w:line="240" w:lineRule="auto"/>
        <w:contextualSpacing/>
        <w:jc w:val="both"/>
        <w:rPr>
          <w:rFonts w:ascii="Times New Roman" w:eastAsia="Times New Roman" w:hAnsi="Times New Roman" w:cs="Times New Roman"/>
          <w:vertAlign w:val="superscript"/>
        </w:rPr>
      </w:pPr>
    </w:p>
    <w:p w14:paraId="37277C86" w14:textId="77777777" w:rsidR="002337D1" w:rsidRPr="00F53221" w:rsidRDefault="002337D1" w:rsidP="002337D1">
      <w:pPr>
        <w:autoSpaceDE w:val="0"/>
        <w:spacing w:after="0" w:line="240" w:lineRule="auto"/>
        <w:jc w:val="right"/>
        <w:rPr>
          <w:rFonts w:ascii="Times New Roman" w:eastAsia="Times New Roman" w:hAnsi="Times New Roman" w:cs="Times New Roman"/>
          <w:b/>
        </w:rPr>
      </w:pPr>
    </w:p>
    <w:p w14:paraId="00E0FDE5" w14:textId="77777777" w:rsidR="002337D1" w:rsidRPr="00F53221" w:rsidRDefault="002337D1" w:rsidP="002337D1">
      <w:pPr>
        <w:autoSpaceDE w:val="0"/>
        <w:spacing w:after="0" w:line="240" w:lineRule="auto"/>
        <w:jc w:val="right"/>
        <w:rPr>
          <w:rFonts w:ascii="Times New Roman" w:eastAsia="Times New Roman" w:hAnsi="Times New Roman" w:cs="Times New Roman"/>
          <w:b/>
        </w:rPr>
      </w:pPr>
    </w:p>
    <w:p w14:paraId="5278EC2B" w14:textId="77777777" w:rsidR="002337D1" w:rsidRPr="00F53221" w:rsidRDefault="002337D1" w:rsidP="002337D1">
      <w:pPr>
        <w:spacing w:after="0" w:line="240" w:lineRule="auto"/>
        <w:rPr>
          <w:rFonts w:ascii="Times New Roman" w:eastAsia="Times New Roman" w:hAnsi="Times New Roman" w:cs="Times New Roman"/>
          <w:b/>
        </w:rPr>
      </w:pPr>
      <w:r w:rsidRPr="00F53221">
        <w:rPr>
          <w:rFonts w:ascii="Times New Roman" w:eastAsia="Times New Roman" w:hAnsi="Times New Roman" w:cs="Times New Roman"/>
          <w:b/>
        </w:rPr>
        <w:br w:type="page"/>
      </w:r>
    </w:p>
    <w:p w14:paraId="04090D62" w14:textId="77777777" w:rsidR="002337D1" w:rsidRPr="00F53221" w:rsidRDefault="002337D1" w:rsidP="002337D1">
      <w:pPr>
        <w:keepNext/>
        <w:tabs>
          <w:tab w:val="num" w:pos="2040"/>
        </w:tabs>
        <w:spacing w:before="80" w:after="0" w:line="240" w:lineRule="auto"/>
        <w:ind w:left="540"/>
        <w:jc w:val="center"/>
        <w:outlineLvl w:val="0"/>
        <w:rPr>
          <w:rFonts w:ascii="Times New Roman" w:eastAsia="Times New Roman" w:hAnsi="Times New Roman" w:cs="Times New Roman"/>
          <w:b/>
          <w:spacing w:val="20"/>
        </w:rPr>
      </w:pPr>
      <w:r w:rsidRPr="00F53221">
        <w:rPr>
          <w:rFonts w:ascii="Times New Roman" w:eastAsia="Times New Roman" w:hAnsi="Times New Roman" w:cs="Times New Roman"/>
          <w:b/>
          <w:spacing w:val="20"/>
        </w:rPr>
        <w:lastRenderedPageBreak/>
        <w:t>Рекомендуемая форма запроса разъяснений документации</w:t>
      </w:r>
      <w:bookmarkEnd w:id="6"/>
      <w:bookmarkEnd w:id="7"/>
      <w:r w:rsidRPr="00F53221">
        <w:rPr>
          <w:rFonts w:ascii="Times New Roman" w:eastAsia="Times New Roman" w:hAnsi="Times New Roman" w:cs="Times New Roman"/>
          <w:b/>
          <w:spacing w:val="20"/>
        </w:rPr>
        <w:t xml:space="preserve"> о закупке</w:t>
      </w:r>
      <w:bookmarkEnd w:id="8"/>
    </w:p>
    <w:p w14:paraId="6A532CC9" w14:textId="77777777" w:rsidR="002337D1" w:rsidRPr="00F53221" w:rsidRDefault="002337D1" w:rsidP="002337D1">
      <w:pPr>
        <w:spacing w:after="0" w:line="240" w:lineRule="auto"/>
        <w:rPr>
          <w:rFonts w:ascii="Times New Roman" w:eastAsia="Times New Roman" w:hAnsi="Times New Roman" w:cs="Times New Roman"/>
        </w:rPr>
      </w:pPr>
    </w:p>
    <w:p w14:paraId="13EA001A" w14:textId="77777777" w:rsidR="002337D1" w:rsidRPr="00F53221" w:rsidRDefault="002337D1" w:rsidP="002337D1">
      <w:pPr>
        <w:spacing w:after="0" w:line="240" w:lineRule="auto"/>
        <w:rPr>
          <w:rFonts w:ascii="Times New Roman" w:eastAsia="Times New Roman" w:hAnsi="Times New Roman" w:cs="Times New Roman"/>
          <w:i/>
        </w:rPr>
      </w:pPr>
      <w:r w:rsidRPr="00F53221">
        <w:rPr>
          <w:rFonts w:ascii="Times New Roman" w:eastAsia="Times New Roman" w:hAnsi="Times New Roman" w:cs="Times New Roman"/>
          <w:i/>
        </w:rPr>
        <w:t xml:space="preserve">Оформить на бланке участника закупки </w:t>
      </w:r>
      <w:r w:rsidRPr="00F53221">
        <w:rPr>
          <w:rFonts w:ascii="Times New Roman" w:eastAsia="Times New Roman" w:hAnsi="Times New Roman" w:cs="Times New Roman"/>
          <w:i/>
        </w:rPr>
        <w:br/>
        <w:t>с указанием даты и исходящего номера</w:t>
      </w:r>
    </w:p>
    <w:p w14:paraId="13129A33" w14:textId="77777777" w:rsidR="002337D1" w:rsidRPr="00F53221" w:rsidRDefault="002337D1" w:rsidP="002337D1">
      <w:pPr>
        <w:tabs>
          <w:tab w:val="center" w:pos="1985"/>
          <w:tab w:val="center" w:pos="2127"/>
          <w:tab w:val="left" w:pos="6096"/>
        </w:tabs>
        <w:spacing w:after="0" w:line="240" w:lineRule="auto"/>
        <w:jc w:val="right"/>
        <w:rPr>
          <w:rFonts w:ascii="Times New Roman" w:eastAsia="Times New Roman" w:hAnsi="Times New Roman" w:cs="Times New Roman"/>
          <w:spacing w:val="-5"/>
        </w:rPr>
      </w:pPr>
    </w:p>
    <w:p w14:paraId="4BB24535" w14:textId="77777777" w:rsidR="002337D1" w:rsidRPr="00F53221" w:rsidRDefault="002337D1" w:rsidP="002337D1">
      <w:pPr>
        <w:tabs>
          <w:tab w:val="center" w:pos="1985"/>
          <w:tab w:val="center" w:pos="2127"/>
          <w:tab w:val="left" w:pos="6096"/>
        </w:tabs>
        <w:spacing w:after="0" w:line="240" w:lineRule="auto"/>
        <w:jc w:val="both"/>
        <w:rPr>
          <w:rFonts w:ascii="Times New Roman" w:eastAsia="Times New Roman" w:hAnsi="Times New Roman" w:cs="Times New Roman"/>
          <w:spacing w:val="-1"/>
        </w:rPr>
      </w:pPr>
    </w:p>
    <w:p w14:paraId="1115E251" w14:textId="77777777" w:rsidR="002337D1" w:rsidRPr="00F53221" w:rsidRDefault="002337D1" w:rsidP="002337D1">
      <w:pPr>
        <w:keepNext/>
        <w:keepLines/>
        <w:widowControl w:val="0"/>
        <w:spacing w:after="254" w:line="230" w:lineRule="exact"/>
        <w:ind w:left="40"/>
        <w:jc w:val="center"/>
        <w:outlineLvl w:val="4"/>
        <w:rPr>
          <w:rFonts w:ascii="Times New Roman" w:eastAsia="Times New Roman" w:hAnsi="Times New Roman" w:cs="Times New Roman"/>
          <w:b/>
          <w:bCs/>
        </w:rPr>
      </w:pPr>
      <w:bookmarkStart w:id="9" w:name="bookmark11"/>
      <w:r w:rsidRPr="00F53221">
        <w:rPr>
          <w:rFonts w:ascii="Times New Roman" w:eastAsia="Times New Roman" w:hAnsi="Times New Roman" w:cs="Times New Roman"/>
          <w:b/>
          <w:bCs/>
        </w:rPr>
        <w:t xml:space="preserve">ЗАПРОС на разъяснение положений </w:t>
      </w:r>
      <w:bookmarkEnd w:id="9"/>
      <w:r w:rsidRPr="00F53221">
        <w:rPr>
          <w:rFonts w:ascii="Times New Roman" w:eastAsia="Times New Roman" w:hAnsi="Times New Roman" w:cs="Times New Roman"/>
          <w:b/>
          <w:bCs/>
        </w:rPr>
        <w:t>документации</w:t>
      </w:r>
    </w:p>
    <w:p w14:paraId="0F97EBA9" w14:textId="77777777" w:rsidR="002337D1" w:rsidRPr="00F53221" w:rsidRDefault="002337D1" w:rsidP="002337D1">
      <w:pPr>
        <w:widowControl w:val="0"/>
        <w:tabs>
          <w:tab w:val="left" w:leader="underscore" w:pos="2411"/>
          <w:tab w:val="center" w:leader="underscore" w:pos="3131"/>
          <w:tab w:val="right" w:leader="underscore" w:pos="4898"/>
          <w:tab w:val="left" w:pos="5061"/>
        </w:tabs>
        <w:spacing w:after="0" w:line="278" w:lineRule="exact"/>
        <w:ind w:left="40"/>
        <w:jc w:val="both"/>
        <w:rPr>
          <w:rFonts w:ascii="Times New Roman" w:eastAsia="Times New Roman" w:hAnsi="Times New Roman" w:cs="Times New Roman"/>
        </w:rPr>
      </w:pPr>
      <w:r w:rsidRPr="00F53221">
        <w:rPr>
          <w:rFonts w:ascii="Times New Roman" w:eastAsia="Times New Roman" w:hAnsi="Times New Roman" w:cs="Times New Roman"/>
        </w:rPr>
        <w:t>Исх. №</w:t>
      </w:r>
      <w:r w:rsidRPr="00F53221">
        <w:rPr>
          <w:rFonts w:ascii="Times New Roman" w:eastAsia="Times New Roman" w:hAnsi="Times New Roman" w:cs="Times New Roman"/>
        </w:rPr>
        <w:tab/>
        <w:t>«</w:t>
      </w:r>
      <w:r w:rsidRPr="00F53221">
        <w:rPr>
          <w:rFonts w:ascii="Times New Roman" w:eastAsia="Times New Roman" w:hAnsi="Times New Roman" w:cs="Times New Roman"/>
        </w:rPr>
        <w:tab/>
        <w:t>»</w:t>
      </w:r>
      <w:r w:rsidRPr="00F53221">
        <w:rPr>
          <w:rFonts w:ascii="Times New Roman" w:eastAsia="Times New Roman" w:hAnsi="Times New Roman" w:cs="Times New Roman"/>
        </w:rPr>
        <w:tab/>
        <w:t>2023</w:t>
      </w:r>
      <w:r w:rsidRPr="00F53221">
        <w:rPr>
          <w:rFonts w:ascii="Times New Roman" w:eastAsia="Times New Roman" w:hAnsi="Times New Roman" w:cs="Times New Roman"/>
        </w:rPr>
        <w:tab/>
        <w:t>г.</w:t>
      </w:r>
    </w:p>
    <w:p w14:paraId="523868A4" w14:textId="77777777" w:rsidR="002337D1" w:rsidRPr="00F53221" w:rsidRDefault="002337D1" w:rsidP="002337D1">
      <w:pPr>
        <w:widowControl w:val="0"/>
        <w:tabs>
          <w:tab w:val="left" w:leader="underscore" w:pos="6789"/>
        </w:tabs>
        <w:spacing w:after="0" w:line="278" w:lineRule="exact"/>
        <w:ind w:left="40" w:right="2840"/>
        <w:rPr>
          <w:rFonts w:ascii="Times New Roman" w:eastAsia="Times New Roman" w:hAnsi="Times New Roman" w:cs="Times New Roman"/>
        </w:rPr>
      </w:pPr>
      <w:r w:rsidRPr="00F53221">
        <w:rPr>
          <w:rFonts w:ascii="Times New Roman" w:eastAsia="Times New Roman" w:hAnsi="Times New Roman" w:cs="Times New Roman"/>
        </w:rPr>
        <w:t xml:space="preserve">Запрос на разъяснение положений </w:t>
      </w:r>
    </w:p>
    <w:p w14:paraId="591348E6" w14:textId="77777777" w:rsidR="002337D1" w:rsidRPr="00F53221" w:rsidRDefault="002337D1" w:rsidP="002337D1">
      <w:pPr>
        <w:widowControl w:val="0"/>
        <w:tabs>
          <w:tab w:val="left" w:leader="underscore" w:pos="6789"/>
        </w:tabs>
        <w:spacing w:after="0" w:line="278" w:lineRule="exact"/>
        <w:ind w:left="40" w:right="2840"/>
        <w:rPr>
          <w:rFonts w:ascii="Times New Roman" w:eastAsia="Times New Roman" w:hAnsi="Times New Roman" w:cs="Times New Roman"/>
        </w:rPr>
      </w:pPr>
      <w:r w:rsidRPr="00F53221">
        <w:rPr>
          <w:rFonts w:ascii="Times New Roman" w:eastAsia="Times New Roman" w:hAnsi="Times New Roman" w:cs="Times New Roman"/>
        </w:rPr>
        <w:t xml:space="preserve">документации о проведении аукциона в электронной форме Регистрационный номер в ЕИС: </w:t>
      </w:r>
      <w:r w:rsidRPr="00F53221">
        <w:rPr>
          <w:rFonts w:ascii="Times New Roman" w:eastAsia="Times New Roman" w:hAnsi="Times New Roman" w:cs="Times New Roman"/>
        </w:rPr>
        <w:tab/>
      </w:r>
    </w:p>
    <w:p w14:paraId="53E079EB" w14:textId="77777777" w:rsidR="002337D1" w:rsidRPr="00F53221" w:rsidRDefault="002337D1" w:rsidP="002337D1">
      <w:pPr>
        <w:widowControl w:val="0"/>
        <w:spacing w:after="184" w:line="278" w:lineRule="exact"/>
        <w:ind w:left="40" w:right="3580" w:firstLine="3680"/>
        <w:rPr>
          <w:rFonts w:ascii="Times New Roman" w:eastAsia="Times New Roman" w:hAnsi="Times New Roman" w:cs="Times New Roman"/>
        </w:rPr>
      </w:pPr>
    </w:p>
    <w:p w14:paraId="65B20875" w14:textId="77777777" w:rsidR="002337D1" w:rsidRPr="00F53221" w:rsidRDefault="002337D1" w:rsidP="002337D1">
      <w:pPr>
        <w:widowControl w:val="0"/>
        <w:spacing w:after="184" w:line="278" w:lineRule="exact"/>
        <w:ind w:left="40" w:right="3580" w:firstLine="3680"/>
        <w:rPr>
          <w:rFonts w:ascii="Times New Roman" w:eastAsia="Times New Roman" w:hAnsi="Times New Roman" w:cs="Times New Roman"/>
        </w:rPr>
      </w:pPr>
      <w:r w:rsidRPr="00F53221">
        <w:rPr>
          <w:rFonts w:ascii="Times New Roman" w:eastAsia="Times New Roman" w:hAnsi="Times New Roman" w:cs="Times New Roman"/>
        </w:rPr>
        <w:t>Уважаемые господа! Прошу Вас разъяснить следующие положения извещения: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974"/>
        <w:gridCol w:w="1838"/>
        <w:gridCol w:w="1992"/>
        <w:gridCol w:w="4363"/>
      </w:tblGrid>
      <w:tr w:rsidR="002337D1" w:rsidRPr="00F53221" w14:paraId="7110182B" w14:textId="77777777" w:rsidTr="00A62F9F">
        <w:trPr>
          <w:trHeight w:hRule="exact" w:val="1397"/>
          <w:jc w:val="center"/>
        </w:trPr>
        <w:tc>
          <w:tcPr>
            <w:tcW w:w="974" w:type="dxa"/>
            <w:tcBorders>
              <w:top w:val="single" w:sz="4" w:space="0" w:color="auto"/>
              <w:left w:val="single" w:sz="4" w:space="0" w:color="auto"/>
              <w:bottom w:val="nil"/>
              <w:right w:val="nil"/>
            </w:tcBorders>
            <w:shd w:val="clear" w:color="auto" w:fill="FFFFFF"/>
            <w:hideMark/>
          </w:tcPr>
          <w:p w14:paraId="79FB5368" w14:textId="77777777" w:rsidR="002337D1" w:rsidRPr="00F53221" w:rsidRDefault="002337D1" w:rsidP="002337D1">
            <w:pPr>
              <w:framePr w:w="9168" w:wrap="notBeside" w:vAnchor="text" w:hAnchor="text" w:xAlign="center" w:y="1"/>
              <w:widowControl w:val="0"/>
              <w:spacing w:after="0" w:line="240" w:lineRule="auto"/>
              <w:jc w:val="center"/>
              <w:rPr>
                <w:rFonts w:ascii="Times New Roman" w:eastAsia="Times New Roman" w:hAnsi="Times New Roman" w:cs="Times New Roman"/>
              </w:rPr>
            </w:pPr>
            <w:r w:rsidRPr="00F53221">
              <w:rPr>
                <w:rFonts w:ascii="Times New Roman" w:eastAsia="Times New Roman" w:hAnsi="Times New Roman" w:cs="Times New Roman"/>
                <w:color w:val="000000"/>
                <w:shd w:val="clear" w:color="auto" w:fill="FFFFFF"/>
                <w:lang w:bidi="ru-RU"/>
              </w:rPr>
              <w:t>№ п/п</w:t>
            </w:r>
          </w:p>
        </w:tc>
        <w:tc>
          <w:tcPr>
            <w:tcW w:w="1838" w:type="dxa"/>
            <w:tcBorders>
              <w:top w:val="single" w:sz="4" w:space="0" w:color="auto"/>
              <w:left w:val="single" w:sz="4" w:space="0" w:color="auto"/>
              <w:bottom w:val="nil"/>
              <w:right w:val="nil"/>
            </w:tcBorders>
            <w:shd w:val="clear" w:color="auto" w:fill="FFFFFF"/>
            <w:hideMark/>
          </w:tcPr>
          <w:p w14:paraId="39BBB3FE" w14:textId="77777777" w:rsidR="002337D1" w:rsidRPr="00F53221" w:rsidRDefault="002337D1" w:rsidP="002337D1">
            <w:pPr>
              <w:framePr w:w="9168" w:wrap="notBeside" w:vAnchor="text" w:hAnchor="text" w:xAlign="center" w:y="1"/>
              <w:widowControl w:val="0"/>
              <w:spacing w:after="0" w:line="240" w:lineRule="auto"/>
              <w:jc w:val="center"/>
              <w:rPr>
                <w:rFonts w:ascii="Times New Roman" w:eastAsia="Times New Roman" w:hAnsi="Times New Roman" w:cs="Times New Roman"/>
              </w:rPr>
            </w:pPr>
            <w:r w:rsidRPr="00F53221">
              <w:rPr>
                <w:rFonts w:ascii="Times New Roman" w:eastAsia="Times New Roman" w:hAnsi="Times New Roman" w:cs="Times New Roman"/>
                <w:color w:val="000000"/>
                <w:shd w:val="clear" w:color="auto" w:fill="FFFFFF"/>
                <w:lang w:bidi="ru-RU"/>
              </w:rPr>
              <w:t>Раздел</w:t>
            </w:r>
          </w:p>
          <w:p w14:paraId="70F4F0CF" w14:textId="77777777" w:rsidR="002337D1" w:rsidRPr="00F53221" w:rsidRDefault="002337D1" w:rsidP="002337D1">
            <w:pPr>
              <w:framePr w:w="9168" w:wrap="notBeside" w:vAnchor="text" w:hAnchor="text" w:xAlign="center" w:y="1"/>
              <w:widowControl w:val="0"/>
              <w:spacing w:after="0" w:line="240" w:lineRule="auto"/>
              <w:jc w:val="center"/>
              <w:rPr>
                <w:rFonts w:ascii="Times New Roman" w:eastAsia="Times New Roman" w:hAnsi="Times New Roman" w:cs="Times New Roman"/>
              </w:rPr>
            </w:pPr>
            <w:r w:rsidRPr="00F53221">
              <w:rPr>
                <w:rFonts w:ascii="Times New Roman" w:eastAsia="Times New Roman" w:hAnsi="Times New Roman" w:cs="Times New Roman"/>
                <w:color w:val="000000"/>
                <w:shd w:val="clear" w:color="auto" w:fill="FFFFFF"/>
                <w:lang w:bidi="ru-RU"/>
              </w:rPr>
              <w:t>извещения</w:t>
            </w:r>
          </w:p>
        </w:tc>
        <w:tc>
          <w:tcPr>
            <w:tcW w:w="1992" w:type="dxa"/>
            <w:tcBorders>
              <w:top w:val="single" w:sz="4" w:space="0" w:color="auto"/>
              <w:left w:val="single" w:sz="4" w:space="0" w:color="auto"/>
              <w:bottom w:val="nil"/>
              <w:right w:val="nil"/>
            </w:tcBorders>
            <w:shd w:val="clear" w:color="auto" w:fill="FFFFFF"/>
            <w:vAlign w:val="bottom"/>
            <w:hideMark/>
          </w:tcPr>
          <w:p w14:paraId="7FC737B9" w14:textId="77777777" w:rsidR="002337D1" w:rsidRPr="00F53221" w:rsidRDefault="002337D1" w:rsidP="002337D1">
            <w:pPr>
              <w:framePr w:w="9168" w:wrap="notBeside" w:vAnchor="text" w:hAnchor="text" w:xAlign="center" w:y="1"/>
              <w:widowControl w:val="0"/>
              <w:spacing w:after="0" w:line="240" w:lineRule="auto"/>
              <w:jc w:val="center"/>
              <w:rPr>
                <w:rFonts w:ascii="Times New Roman" w:eastAsia="Times New Roman" w:hAnsi="Times New Roman" w:cs="Times New Roman"/>
              </w:rPr>
            </w:pPr>
            <w:r w:rsidRPr="00F53221">
              <w:rPr>
                <w:rFonts w:ascii="Times New Roman" w:eastAsia="Times New Roman" w:hAnsi="Times New Roman" w:cs="Times New Roman"/>
                <w:color w:val="000000"/>
                <w:shd w:val="clear" w:color="auto" w:fill="FFFFFF"/>
                <w:lang w:bidi="ru-RU"/>
              </w:rPr>
              <w:t>Ссылка на пункт извещения, положения которого следует разъяснить</w:t>
            </w:r>
          </w:p>
        </w:tc>
        <w:tc>
          <w:tcPr>
            <w:tcW w:w="4363" w:type="dxa"/>
            <w:tcBorders>
              <w:top w:val="single" w:sz="4" w:space="0" w:color="auto"/>
              <w:left w:val="single" w:sz="4" w:space="0" w:color="auto"/>
              <w:bottom w:val="nil"/>
              <w:right w:val="single" w:sz="4" w:space="0" w:color="auto"/>
            </w:tcBorders>
            <w:shd w:val="clear" w:color="auto" w:fill="FFFFFF"/>
            <w:hideMark/>
          </w:tcPr>
          <w:p w14:paraId="18B19E3C" w14:textId="77777777" w:rsidR="002337D1" w:rsidRPr="00F53221" w:rsidRDefault="002337D1" w:rsidP="002337D1">
            <w:pPr>
              <w:framePr w:w="9168" w:wrap="notBeside" w:vAnchor="text" w:hAnchor="text" w:xAlign="center" w:y="1"/>
              <w:widowControl w:val="0"/>
              <w:spacing w:after="0" w:line="240" w:lineRule="auto"/>
              <w:jc w:val="center"/>
              <w:rPr>
                <w:rFonts w:ascii="Times New Roman" w:eastAsia="Times New Roman" w:hAnsi="Times New Roman" w:cs="Times New Roman"/>
              </w:rPr>
            </w:pPr>
            <w:r w:rsidRPr="00F53221">
              <w:rPr>
                <w:rFonts w:ascii="Times New Roman" w:eastAsia="Times New Roman" w:hAnsi="Times New Roman" w:cs="Times New Roman"/>
                <w:color w:val="000000"/>
                <w:shd w:val="clear" w:color="auto" w:fill="FFFFFF"/>
                <w:lang w:bidi="ru-RU"/>
              </w:rPr>
              <w:t>Содержание запроса на разъяснение положений извещения</w:t>
            </w:r>
          </w:p>
        </w:tc>
      </w:tr>
      <w:tr w:rsidR="002337D1" w:rsidRPr="00F53221" w14:paraId="5D50AC17" w14:textId="77777777" w:rsidTr="00A62F9F">
        <w:trPr>
          <w:trHeight w:hRule="exact" w:val="446"/>
          <w:jc w:val="center"/>
        </w:trPr>
        <w:tc>
          <w:tcPr>
            <w:tcW w:w="974" w:type="dxa"/>
            <w:tcBorders>
              <w:top w:val="single" w:sz="4" w:space="0" w:color="auto"/>
              <w:left w:val="single" w:sz="4" w:space="0" w:color="auto"/>
              <w:bottom w:val="nil"/>
              <w:right w:val="nil"/>
            </w:tcBorders>
            <w:shd w:val="clear" w:color="auto" w:fill="FFFFFF"/>
          </w:tcPr>
          <w:p w14:paraId="117C288E" w14:textId="77777777" w:rsidR="002337D1" w:rsidRPr="00F53221" w:rsidRDefault="002337D1" w:rsidP="002337D1">
            <w:pPr>
              <w:framePr w:w="9168" w:wrap="notBeside" w:vAnchor="text" w:hAnchor="text" w:xAlign="center" w:y="1"/>
              <w:spacing w:after="0" w:line="240" w:lineRule="auto"/>
              <w:rPr>
                <w:rFonts w:ascii="Times New Roman" w:eastAsia="Times New Roman" w:hAnsi="Times New Roman" w:cs="Times New Roman"/>
              </w:rPr>
            </w:pPr>
          </w:p>
        </w:tc>
        <w:tc>
          <w:tcPr>
            <w:tcW w:w="1838" w:type="dxa"/>
            <w:tcBorders>
              <w:top w:val="single" w:sz="4" w:space="0" w:color="auto"/>
              <w:left w:val="single" w:sz="4" w:space="0" w:color="auto"/>
              <w:bottom w:val="nil"/>
              <w:right w:val="nil"/>
            </w:tcBorders>
            <w:shd w:val="clear" w:color="auto" w:fill="FFFFFF"/>
          </w:tcPr>
          <w:p w14:paraId="632C77AC" w14:textId="77777777" w:rsidR="002337D1" w:rsidRPr="00F53221" w:rsidRDefault="002337D1" w:rsidP="002337D1">
            <w:pPr>
              <w:framePr w:w="9168" w:wrap="notBeside" w:vAnchor="text" w:hAnchor="text" w:xAlign="center" w:y="1"/>
              <w:spacing w:after="0" w:line="240" w:lineRule="auto"/>
              <w:rPr>
                <w:rFonts w:ascii="Times New Roman" w:eastAsia="Times New Roman" w:hAnsi="Times New Roman" w:cs="Times New Roman"/>
              </w:rPr>
            </w:pPr>
          </w:p>
        </w:tc>
        <w:tc>
          <w:tcPr>
            <w:tcW w:w="1992" w:type="dxa"/>
            <w:tcBorders>
              <w:top w:val="single" w:sz="4" w:space="0" w:color="auto"/>
              <w:left w:val="single" w:sz="4" w:space="0" w:color="auto"/>
              <w:bottom w:val="nil"/>
              <w:right w:val="nil"/>
            </w:tcBorders>
            <w:shd w:val="clear" w:color="auto" w:fill="FFFFFF"/>
          </w:tcPr>
          <w:p w14:paraId="3BF7E224" w14:textId="77777777" w:rsidR="002337D1" w:rsidRPr="00F53221" w:rsidRDefault="002337D1" w:rsidP="002337D1">
            <w:pPr>
              <w:framePr w:w="9168" w:wrap="notBeside" w:vAnchor="text" w:hAnchor="text" w:xAlign="center" w:y="1"/>
              <w:spacing w:after="0" w:line="240" w:lineRule="auto"/>
              <w:rPr>
                <w:rFonts w:ascii="Times New Roman" w:eastAsia="Times New Roman" w:hAnsi="Times New Roman" w:cs="Times New Roman"/>
              </w:rPr>
            </w:pPr>
          </w:p>
        </w:tc>
        <w:tc>
          <w:tcPr>
            <w:tcW w:w="4363" w:type="dxa"/>
            <w:tcBorders>
              <w:top w:val="single" w:sz="4" w:space="0" w:color="auto"/>
              <w:left w:val="single" w:sz="4" w:space="0" w:color="auto"/>
              <w:bottom w:val="nil"/>
              <w:right w:val="single" w:sz="4" w:space="0" w:color="auto"/>
            </w:tcBorders>
            <w:shd w:val="clear" w:color="auto" w:fill="FFFFFF"/>
          </w:tcPr>
          <w:p w14:paraId="2FAB650F" w14:textId="77777777" w:rsidR="002337D1" w:rsidRPr="00F53221" w:rsidRDefault="002337D1" w:rsidP="002337D1">
            <w:pPr>
              <w:framePr w:w="9168" w:wrap="notBeside" w:vAnchor="text" w:hAnchor="text" w:xAlign="center" w:y="1"/>
              <w:spacing w:after="0" w:line="240" w:lineRule="auto"/>
              <w:rPr>
                <w:rFonts w:ascii="Times New Roman" w:eastAsia="Times New Roman" w:hAnsi="Times New Roman" w:cs="Times New Roman"/>
              </w:rPr>
            </w:pPr>
          </w:p>
        </w:tc>
      </w:tr>
      <w:tr w:rsidR="002337D1" w:rsidRPr="00F53221" w14:paraId="41931400" w14:textId="77777777" w:rsidTr="00A62F9F">
        <w:trPr>
          <w:trHeight w:hRule="exact" w:val="466"/>
          <w:jc w:val="center"/>
        </w:trPr>
        <w:tc>
          <w:tcPr>
            <w:tcW w:w="974" w:type="dxa"/>
            <w:tcBorders>
              <w:top w:val="single" w:sz="4" w:space="0" w:color="auto"/>
              <w:left w:val="single" w:sz="4" w:space="0" w:color="auto"/>
              <w:bottom w:val="single" w:sz="4" w:space="0" w:color="auto"/>
              <w:right w:val="nil"/>
            </w:tcBorders>
            <w:shd w:val="clear" w:color="auto" w:fill="FFFFFF"/>
          </w:tcPr>
          <w:p w14:paraId="7AE6DEAB" w14:textId="77777777" w:rsidR="002337D1" w:rsidRPr="00F53221" w:rsidRDefault="002337D1" w:rsidP="002337D1">
            <w:pPr>
              <w:framePr w:w="9168" w:wrap="notBeside" w:vAnchor="text" w:hAnchor="text" w:xAlign="center" w:y="1"/>
              <w:spacing w:after="0" w:line="240" w:lineRule="auto"/>
              <w:rPr>
                <w:rFonts w:ascii="Times New Roman" w:eastAsia="Times New Roman" w:hAnsi="Times New Roman" w:cs="Times New Roman"/>
              </w:rPr>
            </w:pPr>
          </w:p>
        </w:tc>
        <w:tc>
          <w:tcPr>
            <w:tcW w:w="1838" w:type="dxa"/>
            <w:tcBorders>
              <w:top w:val="single" w:sz="4" w:space="0" w:color="auto"/>
              <w:left w:val="single" w:sz="4" w:space="0" w:color="auto"/>
              <w:bottom w:val="single" w:sz="4" w:space="0" w:color="auto"/>
              <w:right w:val="nil"/>
            </w:tcBorders>
            <w:shd w:val="clear" w:color="auto" w:fill="FFFFFF"/>
          </w:tcPr>
          <w:p w14:paraId="05F9510B" w14:textId="77777777" w:rsidR="002337D1" w:rsidRPr="00F53221" w:rsidRDefault="002337D1" w:rsidP="002337D1">
            <w:pPr>
              <w:framePr w:w="9168" w:wrap="notBeside" w:vAnchor="text" w:hAnchor="text" w:xAlign="center" w:y="1"/>
              <w:spacing w:after="0" w:line="240" w:lineRule="auto"/>
              <w:rPr>
                <w:rFonts w:ascii="Times New Roman" w:eastAsia="Times New Roman" w:hAnsi="Times New Roman" w:cs="Times New Roman"/>
              </w:rPr>
            </w:pPr>
          </w:p>
        </w:tc>
        <w:tc>
          <w:tcPr>
            <w:tcW w:w="1992" w:type="dxa"/>
            <w:tcBorders>
              <w:top w:val="single" w:sz="4" w:space="0" w:color="auto"/>
              <w:left w:val="single" w:sz="4" w:space="0" w:color="auto"/>
              <w:bottom w:val="single" w:sz="4" w:space="0" w:color="auto"/>
              <w:right w:val="nil"/>
            </w:tcBorders>
            <w:shd w:val="clear" w:color="auto" w:fill="FFFFFF"/>
          </w:tcPr>
          <w:p w14:paraId="48A6BD7B" w14:textId="77777777" w:rsidR="002337D1" w:rsidRPr="00F53221" w:rsidRDefault="002337D1" w:rsidP="002337D1">
            <w:pPr>
              <w:framePr w:w="9168" w:wrap="notBeside" w:vAnchor="text" w:hAnchor="text" w:xAlign="center" w:y="1"/>
              <w:spacing w:after="0" w:line="240" w:lineRule="auto"/>
              <w:rPr>
                <w:rFonts w:ascii="Times New Roman" w:eastAsia="Times New Roman" w:hAnsi="Times New Roman" w:cs="Times New Roman"/>
              </w:rPr>
            </w:pPr>
          </w:p>
        </w:tc>
        <w:tc>
          <w:tcPr>
            <w:tcW w:w="4363" w:type="dxa"/>
            <w:tcBorders>
              <w:top w:val="single" w:sz="4" w:space="0" w:color="auto"/>
              <w:left w:val="single" w:sz="4" w:space="0" w:color="auto"/>
              <w:bottom w:val="single" w:sz="4" w:space="0" w:color="auto"/>
              <w:right w:val="single" w:sz="4" w:space="0" w:color="auto"/>
            </w:tcBorders>
            <w:shd w:val="clear" w:color="auto" w:fill="FFFFFF"/>
          </w:tcPr>
          <w:p w14:paraId="3FBFF126" w14:textId="77777777" w:rsidR="002337D1" w:rsidRPr="00F53221" w:rsidRDefault="002337D1" w:rsidP="002337D1">
            <w:pPr>
              <w:framePr w:w="9168" w:wrap="notBeside" w:vAnchor="text" w:hAnchor="text" w:xAlign="center" w:y="1"/>
              <w:spacing w:after="0" w:line="240" w:lineRule="auto"/>
              <w:rPr>
                <w:rFonts w:ascii="Times New Roman" w:eastAsia="Times New Roman" w:hAnsi="Times New Roman" w:cs="Times New Roman"/>
              </w:rPr>
            </w:pPr>
          </w:p>
        </w:tc>
      </w:tr>
    </w:tbl>
    <w:p w14:paraId="42730BA2" w14:textId="77777777" w:rsidR="002337D1" w:rsidRPr="00F53221" w:rsidRDefault="002337D1" w:rsidP="002337D1">
      <w:pPr>
        <w:spacing w:after="0" w:line="240" w:lineRule="auto"/>
        <w:rPr>
          <w:rFonts w:ascii="Times New Roman" w:eastAsia="Calibri" w:hAnsi="Times New Roman" w:cs="Times New Roman"/>
          <w:lang w:eastAsia="en-US"/>
        </w:rPr>
      </w:pPr>
    </w:p>
    <w:p w14:paraId="52921234" w14:textId="77777777" w:rsidR="002337D1" w:rsidRPr="00F53221" w:rsidRDefault="002337D1" w:rsidP="002337D1">
      <w:pPr>
        <w:tabs>
          <w:tab w:val="right" w:leader="underscore" w:pos="8699"/>
          <w:tab w:val="right" w:pos="9525"/>
        </w:tabs>
        <w:spacing w:after="0" w:line="283" w:lineRule="exact"/>
        <w:ind w:left="40" w:right="100"/>
        <w:rPr>
          <w:rFonts w:ascii="Times New Roman" w:eastAsia="Times New Roman" w:hAnsi="Times New Roman" w:cs="Times New Roman"/>
        </w:rPr>
      </w:pPr>
      <w:r w:rsidRPr="00F53221">
        <w:rPr>
          <w:rFonts w:ascii="Times New Roman" w:eastAsia="Times New Roman" w:hAnsi="Times New Roman" w:cs="Times New Roman"/>
        </w:rPr>
        <w:t xml:space="preserve">Приложение: </w:t>
      </w:r>
    </w:p>
    <w:p w14:paraId="48D13240" w14:textId="77777777" w:rsidR="002337D1" w:rsidRPr="00F53221" w:rsidRDefault="002337D1" w:rsidP="002337D1">
      <w:pPr>
        <w:spacing w:after="0" w:line="240" w:lineRule="auto"/>
        <w:rPr>
          <w:rFonts w:ascii="Times New Roman" w:eastAsia="Times New Roman" w:hAnsi="Times New Roman" w:cs="Times New Roman"/>
        </w:rPr>
      </w:pPr>
      <w:r w:rsidRPr="00F53221">
        <w:rPr>
          <w:rFonts w:ascii="Times New Roman" w:eastAsia="Times New Roman" w:hAnsi="Times New Roman" w:cs="Times New Roman"/>
        </w:rPr>
        <w:t>Документ, подтверждающий полномочия лица, подписавшего запрос (в случае если запрос подписан не руководителем: ____________________________</w:t>
      </w:r>
      <w:r w:rsidRPr="00F53221">
        <w:rPr>
          <w:rFonts w:ascii="Times New Roman" w:eastAsia="Calibri" w:hAnsi="Times New Roman" w:cs="Times New Roman"/>
          <w:i/>
          <w:iCs/>
          <w:color w:val="000000"/>
          <w:u w:val="single"/>
          <w:lang w:bidi="ru-RU"/>
        </w:rPr>
        <w:t>№</w:t>
      </w:r>
      <w:r w:rsidRPr="00F53221">
        <w:rPr>
          <w:rFonts w:ascii="Times New Roman" w:eastAsia="Times New Roman" w:hAnsi="Times New Roman" w:cs="Times New Roman"/>
        </w:rPr>
        <w:t>_______от_____________</w:t>
      </w:r>
    </w:p>
    <w:p w14:paraId="1C81A788" w14:textId="77777777" w:rsidR="002337D1" w:rsidRPr="00F53221" w:rsidRDefault="002337D1" w:rsidP="002337D1">
      <w:pPr>
        <w:spacing w:after="0" w:line="240" w:lineRule="auto"/>
        <w:rPr>
          <w:rFonts w:ascii="Times New Roman" w:eastAsia="Times New Roman" w:hAnsi="Times New Roman" w:cs="Times New Roman"/>
        </w:rPr>
      </w:pPr>
    </w:p>
    <w:p w14:paraId="3504BD8F" w14:textId="77777777" w:rsidR="002337D1" w:rsidRPr="00F53221" w:rsidRDefault="002337D1" w:rsidP="002337D1">
      <w:pPr>
        <w:keepNext/>
        <w:tabs>
          <w:tab w:val="num" w:pos="2040"/>
        </w:tabs>
        <w:spacing w:before="80" w:after="0" w:line="240" w:lineRule="auto"/>
        <w:jc w:val="both"/>
        <w:outlineLvl w:val="0"/>
        <w:rPr>
          <w:rFonts w:ascii="Times New Roman" w:eastAsia="Times New Roman" w:hAnsi="Times New Roman" w:cs="Times New Roman"/>
          <w:b/>
          <w:spacing w:val="20"/>
          <w:vertAlign w:val="superscript"/>
        </w:rPr>
      </w:pPr>
    </w:p>
    <w:p w14:paraId="11E8F6C9" w14:textId="77777777" w:rsidR="002337D1" w:rsidRPr="00F53221" w:rsidRDefault="002337D1" w:rsidP="002337D1">
      <w:pPr>
        <w:spacing w:after="0" w:line="240" w:lineRule="auto"/>
        <w:rPr>
          <w:rFonts w:ascii="Times New Roman" w:eastAsia="Times New Roman" w:hAnsi="Times New Roman" w:cs="Times New Roman"/>
        </w:rPr>
      </w:pPr>
      <w:r w:rsidRPr="00F53221">
        <w:rPr>
          <w:rFonts w:ascii="Times New Roman" w:eastAsia="Times New Roman" w:hAnsi="Times New Roman" w:cs="Times New Roman"/>
        </w:rPr>
        <w:br w:type="page"/>
      </w:r>
    </w:p>
    <w:p w14:paraId="1762B1AE" w14:textId="77777777" w:rsidR="002337D1" w:rsidRPr="00F53221" w:rsidRDefault="002337D1" w:rsidP="001E26C7">
      <w:pPr>
        <w:jc w:val="center"/>
        <w:rPr>
          <w:rFonts w:ascii="Times New Roman" w:hAnsi="Times New Roman" w:cs="Times New Roman"/>
          <w:b/>
          <w:bCs/>
          <w:kern w:val="28"/>
        </w:rPr>
      </w:pPr>
    </w:p>
    <w:p w14:paraId="279330DF" w14:textId="7ED90F77" w:rsidR="008D75B2" w:rsidRDefault="008D75B2" w:rsidP="001E26C7">
      <w:pPr>
        <w:jc w:val="center"/>
        <w:rPr>
          <w:rFonts w:ascii="Times New Roman" w:hAnsi="Times New Roman" w:cs="Times New Roman"/>
          <w:b/>
          <w:kern w:val="28"/>
        </w:rPr>
      </w:pPr>
      <w:r w:rsidRPr="00F53221">
        <w:rPr>
          <w:rFonts w:ascii="Times New Roman" w:hAnsi="Times New Roman" w:cs="Times New Roman"/>
          <w:b/>
          <w:bCs/>
          <w:kern w:val="28"/>
        </w:rPr>
        <w:t xml:space="preserve">РАЗДЕЛ </w:t>
      </w:r>
      <w:r w:rsidR="002337D1" w:rsidRPr="00F53221">
        <w:rPr>
          <w:rFonts w:ascii="Times New Roman" w:hAnsi="Times New Roman" w:cs="Times New Roman"/>
          <w:b/>
          <w:bCs/>
          <w:kern w:val="28"/>
        </w:rPr>
        <w:t>4</w:t>
      </w:r>
      <w:r w:rsidRPr="00F53221">
        <w:rPr>
          <w:rFonts w:ascii="Times New Roman" w:hAnsi="Times New Roman" w:cs="Times New Roman"/>
          <w:b/>
          <w:bCs/>
          <w:kern w:val="28"/>
        </w:rPr>
        <w:t>.</w:t>
      </w:r>
      <w:r w:rsidRPr="00F53221">
        <w:rPr>
          <w:rFonts w:ascii="Times New Roman" w:hAnsi="Times New Roman" w:cs="Times New Roman"/>
          <w:b/>
          <w:bCs/>
          <w:kern w:val="28"/>
        </w:rPr>
        <w:tab/>
        <w:t>ПРОЕКТ</w:t>
      </w:r>
      <w:r w:rsidRPr="00F53221">
        <w:rPr>
          <w:rFonts w:ascii="Times New Roman" w:hAnsi="Times New Roman" w:cs="Times New Roman"/>
          <w:b/>
          <w:kern w:val="28"/>
        </w:rPr>
        <w:t xml:space="preserve"> ДОГОВОРА</w:t>
      </w:r>
    </w:p>
    <w:p w14:paraId="16BDB982" w14:textId="77777777" w:rsidR="003C2EAC" w:rsidRPr="00F53221" w:rsidRDefault="003C2EAC" w:rsidP="003C2EAC">
      <w:pPr>
        <w:widowControl w:val="0"/>
        <w:tabs>
          <w:tab w:val="left" w:pos="4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firstLine="540"/>
        <w:jc w:val="center"/>
        <w:outlineLvl w:val="0"/>
        <w:rPr>
          <w:rFonts w:ascii="Times New Roman" w:hAnsi="Times New Roman" w:cs="Times New Roman"/>
        </w:rPr>
      </w:pPr>
      <w:r>
        <w:rPr>
          <w:rFonts w:ascii="Times New Roman" w:eastAsia="Times New Roman" w:hAnsi="Times New Roman" w:cs="Times New Roman"/>
          <w:lang w:eastAsia="en-US"/>
        </w:rPr>
        <w:t>прилагается отдельным файлом</w:t>
      </w:r>
    </w:p>
    <w:p w14:paraId="68335026" w14:textId="77777777" w:rsidR="003C2EAC" w:rsidRPr="00F53221" w:rsidRDefault="003C2EAC" w:rsidP="001E26C7">
      <w:pPr>
        <w:jc w:val="center"/>
        <w:rPr>
          <w:rFonts w:ascii="Times New Roman" w:hAnsi="Times New Roman" w:cs="Times New Roman"/>
        </w:rPr>
      </w:pPr>
    </w:p>
    <w:p w14:paraId="00BAA686" w14:textId="49904166" w:rsidR="001E26C7" w:rsidRPr="00F53221" w:rsidRDefault="001E26C7" w:rsidP="001E26C7">
      <w:pPr>
        <w:keepNext/>
        <w:keepLines/>
        <w:spacing w:before="480" w:after="0" w:line="240" w:lineRule="auto"/>
        <w:jc w:val="center"/>
        <w:outlineLvl w:val="0"/>
        <w:rPr>
          <w:rFonts w:ascii="Times New Roman" w:eastAsiaTheme="majorEastAsia" w:hAnsi="Times New Roman" w:cs="Times New Roman"/>
          <w:b/>
          <w:caps/>
        </w:rPr>
      </w:pPr>
      <w:r w:rsidRPr="00F53221">
        <w:rPr>
          <w:rFonts w:ascii="Times New Roman" w:eastAsiaTheme="majorEastAsia" w:hAnsi="Times New Roman" w:cs="Times New Roman"/>
          <w:b/>
          <w:caps/>
        </w:rPr>
        <w:t xml:space="preserve">РАЗДЕЛ </w:t>
      </w:r>
      <w:r w:rsidR="002337D1" w:rsidRPr="00F53221">
        <w:rPr>
          <w:rFonts w:ascii="Times New Roman" w:eastAsiaTheme="majorEastAsia" w:hAnsi="Times New Roman" w:cs="Times New Roman"/>
          <w:b/>
          <w:caps/>
        </w:rPr>
        <w:t>5</w:t>
      </w:r>
      <w:r w:rsidRPr="00F53221">
        <w:rPr>
          <w:rFonts w:ascii="Times New Roman" w:eastAsiaTheme="majorEastAsia" w:hAnsi="Times New Roman" w:cs="Times New Roman"/>
          <w:b/>
          <w:caps/>
        </w:rPr>
        <w:t>. ТЕХНИЧЕСКОЕ ЗАДАНИЕ</w:t>
      </w:r>
    </w:p>
    <w:p w14:paraId="1EA7C284" w14:textId="34C50528" w:rsidR="001E26C7" w:rsidRPr="00F53221" w:rsidRDefault="001E26C7" w:rsidP="001E26C7">
      <w:pPr>
        <w:spacing w:line="240" w:lineRule="auto"/>
        <w:jc w:val="center"/>
        <w:rPr>
          <w:rFonts w:ascii="Times New Roman" w:hAnsi="Times New Roman" w:cs="Times New Roman"/>
          <w:b/>
        </w:rPr>
      </w:pPr>
      <w:r w:rsidRPr="00F53221">
        <w:rPr>
          <w:rFonts w:ascii="Times New Roman" w:hAnsi="Times New Roman" w:cs="Times New Roman"/>
          <w:b/>
        </w:rPr>
        <w:t xml:space="preserve">на </w:t>
      </w:r>
      <w:r w:rsidR="0041423C">
        <w:rPr>
          <w:rFonts w:ascii="Times New Roman" w:hAnsi="Times New Roman" w:cs="Times New Roman"/>
          <w:b/>
        </w:rPr>
        <w:t>поставку металлопроката</w:t>
      </w:r>
    </w:p>
    <w:p w14:paraId="24DE07A3" w14:textId="7AF3F1F4" w:rsidR="001E26C7" w:rsidRPr="00F53221" w:rsidRDefault="006526BF" w:rsidP="001E26C7">
      <w:pPr>
        <w:widowControl w:val="0"/>
        <w:autoSpaceDE w:val="0"/>
        <w:autoSpaceDN w:val="0"/>
        <w:adjustRightInd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соответствии с проектной документацией (прилагается отдельным файлом).</w:t>
      </w:r>
    </w:p>
    <w:p w14:paraId="43C75415" w14:textId="2494D869" w:rsidR="005948C6" w:rsidRDefault="005948C6" w:rsidP="005948C6">
      <w:pPr>
        <w:widowControl w:val="0"/>
        <w:tabs>
          <w:tab w:val="left" w:pos="4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firstLine="540"/>
        <w:jc w:val="right"/>
        <w:outlineLvl w:val="0"/>
        <w:rPr>
          <w:rFonts w:ascii="Times New Roman" w:hAnsi="Times New Roman" w:cs="Times New Roman"/>
        </w:rPr>
      </w:pPr>
    </w:p>
    <w:p w14:paraId="7D3EFB2C" w14:textId="7436CEAD" w:rsidR="006526BF" w:rsidRDefault="006526BF" w:rsidP="005948C6">
      <w:pPr>
        <w:widowControl w:val="0"/>
        <w:tabs>
          <w:tab w:val="left" w:pos="4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firstLine="540"/>
        <w:jc w:val="right"/>
        <w:outlineLvl w:val="0"/>
        <w:rPr>
          <w:rFonts w:ascii="Times New Roman" w:hAnsi="Times New Roman" w:cs="Times New Roman"/>
        </w:rPr>
      </w:pPr>
    </w:p>
    <w:p w14:paraId="75A3C140" w14:textId="26399E93" w:rsidR="006526BF" w:rsidRDefault="006526BF" w:rsidP="005948C6">
      <w:pPr>
        <w:widowControl w:val="0"/>
        <w:tabs>
          <w:tab w:val="left" w:pos="4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firstLine="540"/>
        <w:jc w:val="right"/>
        <w:outlineLvl w:val="0"/>
        <w:rPr>
          <w:rFonts w:ascii="Times New Roman" w:hAnsi="Times New Roman" w:cs="Times New Roman"/>
        </w:rPr>
      </w:pPr>
    </w:p>
    <w:p w14:paraId="0B853DA7" w14:textId="119AF7C1" w:rsidR="006526BF" w:rsidRDefault="006526BF" w:rsidP="005948C6">
      <w:pPr>
        <w:widowControl w:val="0"/>
        <w:tabs>
          <w:tab w:val="left" w:pos="4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firstLine="540"/>
        <w:jc w:val="right"/>
        <w:outlineLvl w:val="0"/>
        <w:rPr>
          <w:rFonts w:ascii="Times New Roman" w:hAnsi="Times New Roman" w:cs="Times New Roman"/>
        </w:rPr>
      </w:pPr>
    </w:p>
    <w:p w14:paraId="2961F5DC" w14:textId="77777777" w:rsidR="006526BF" w:rsidRPr="00F53221" w:rsidRDefault="006526BF" w:rsidP="006526BF">
      <w:pPr>
        <w:widowControl w:val="0"/>
        <w:tabs>
          <w:tab w:val="left" w:pos="4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firstLine="540"/>
        <w:jc w:val="center"/>
        <w:outlineLvl w:val="0"/>
        <w:rPr>
          <w:rFonts w:ascii="Times New Roman" w:eastAsiaTheme="majorEastAsia" w:hAnsi="Times New Roman" w:cs="Times New Roman"/>
          <w:b/>
          <w:caps/>
        </w:rPr>
      </w:pPr>
      <w:r w:rsidRPr="00F53221">
        <w:rPr>
          <w:rFonts w:ascii="Times New Roman" w:eastAsiaTheme="majorEastAsia" w:hAnsi="Times New Roman" w:cs="Times New Roman"/>
          <w:b/>
          <w:caps/>
        </w:rPr>
        <w:t>РАЗДЕЛ 6. ОБОСНОВАНИЕ НАЧАЛЬНОЙ (МАКСИМАЛЬНОЙ) ЦЕНЫ ДОГОВОРА</w:t>
      </w:r>
    </w:p>
    <w:p w14:paraId="011F508E" w14:textId="1B29BB04" w:rsidR="006526BF" w:rsidRPr="00F53221" w:rsidRDefault="006526BF" w:rsidP="006526BF">
      <w:pPr>
        <w:widowControl w:val="0"/>
        <w:tabs>
          <w:tab w:val="left" w:pos="4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firstLine="540"/>
        <w:jc w:val="center"/>
        <w:outlineLvl w:val="0"/>
        <w:rPr>
          <w:rFonts w:ascii="Times New Roman" w:hAnsi="Times New Roman" w:cs="Times New Roman"/>
        </w:rPr>
      </w:pPr>
      <w:r>
        <w:rPr>
          <w:rFonts w:ascii="Times New Roman" w:eastAsia="Times New Roman" w:hAnsi="Times New Roman" w:cs="Times New Roman"/>
          <w:lang w:eastAsia="en-US"/>
        </w:rPr>
        <w:t>прилагается отдельным файлом</w:t>
      </w:r>
    </w:p>
    <w:p w14:paraId="7FB5FDD6" w14:textId="003C626B" w:rsidR="00843AAA" w:rsidRPr="00F53221" w:rsidRDefault="00843AAA" w:rsidP="00843AAA">
      <w:pPr>
        <w:widowControl w:val="0"/>
        <w:tabs>
          <w:tab w:val="left" w:pos="4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40" w:firstLine="540"/>
        <w:jc w:val="center"/>
        <w:outlineLvl w:val="0"/>
        <w:rPr>
          <w:rFonts w:ascii="Times New Roman" w:eastAsiaTheme="majorEastAsia" w:hAnsi="Times New Roman" w:cs="Times New Roman"/>
          <w:b/>
          <w:caps/>
        </w:rPr>
      </w:pPr>
    </w:p>
    <w:sectPr w:rsidR="00843AAA" w:rsidRPr="00F53221" w:rsidSect="006526BF">
      <w:pgSz w:w="11906" w:h="16838"/>
      <w:pgMar w:top="426" w:right="566"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E9F0F" w14:textId="77777777" w:rsidR="00D71741" w:rsidRDefault="00D71741" w:rsidP="00182DC7">
      <w:pPr>
        <w:spacing w:after="0" w:line="240" w:lineRule="auto"/>
      </w:pPr>
      <w:r>
        <w:separator/>
      </w:r>
    </w:p>
  </w:endnote>
  <w:endnote w:type="continuationSeparator" w:id="0">
    <w:p w14:paraId="45B00E7E" w14:textId="77777777" w:rsidR="00D71741" w:rsidRDefault="00D71741" w:rsidP="00182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54967" w14:textId="77777777" w:rsidR="00D71741" w:rsidRDefault="00D71741" w:rsidP="00182DC7">
      <w:pPr>
        <w:spacing w:after="0" w:line="240" w:lineRule="auto"/>
      </w:pPr>
      <w:r>
        <w:separator/>
      </w:r>
    </w:p>
  </w:footnote>
  <w:footnote w:type="continuationSeparator" w:id="0">
    <w:p w14:paraId="369B03E4" w14:textId="77777777" w:rsidR="00D71741" w:rsidRDefault="00D71741" w:rsidP="00182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EA8D7" w14:textId="77777777" w:rsidR="00A62F9F" w:rsidRDefault="00A62F9F">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6EFDF1"/>
    <w:multiLevelType w:val="multilevel"/>
    <w:tmpl w:val="470E5DE2"/>
    <w:lvl w:ilvl="0">
      <w:start w:val="1"/>
      <w:numFmt w:val="decimal"/>
      <w:suff w:val="space"/>
      <w:lvlText w:val="%1."/>
      <w:lvlJc w:val="left"/>
      <w:rPr>
        <w:rFonts w:ascii="Times New Roman" w:hAnsi="Times New Roman" w:cs="Times New Roman" w:hint="default"/>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28"/>
    <w:multiLevelType w:val="singleLevel"/>
    <w:tmpl w:val="498E2070"/>
    <w:name w:val="WW8Num40"/>
    <w:lvl w:ilvl="0">
      <w:start w:val="1"/>
      <w:numFmt w:val="decimal"/>
      <w:lvlText w:val="%1."/>
      <w:lvlJc w:val="left"/>
      <w:pPr>
        <w:tabs>
          <w:tab w:val="num" w:pos="786"/>
        </w:tabs>
        <w:ind w:left="786" w:hanging="360"/>
      </w:pPr>
      <w:rPr>
        <w:rFonts w:ascii="Times New Roman" w:hAnsi="Times New Roman" w:cs="Times New Roman" w:hint="default"/>
      </w:rPr>
    </w:lvl>
  </w:abstractNum>
  <w:abstractNum w:abstractNumId="2">
    <w:nsid w:val="0DCB5151"/>
    <w:multiLevelType w:val="multilevel"/>
    <w:tmpl w:val="BF0266F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92A17B6"/>
    <w:multiLevelType w:val="multilevel"/>
    <w:tmpl w:val="F188AD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D0157A9"/>
    <w:multiLevelType w:val="multilevel"/>
    <w:tmpl w:val="806C528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1240735"/>
    <w:multiLevelType w:val="hybridMultilevel"/>
    <w:tmpl w:val="69C634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2D57F92"/>
    <w:multiLevelType w:val="multilevel"/>
    <w:tmpl w:val="D2942BA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F2144F5"/>
    <w:multiLevelType w:val="multilevel"/>
    <w:tmpl w:val="659C9B9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33016C06"/>
    <w:multiLevelType w:val="multilevel"/>
    <w:tmpl w:val="C5F2909C"/>
    <w:lvl w:ilvl="0">
      <w:start w:val="1"/>
      <w:numFmt w:val="decimal"/>
      <w:lvlText w:val="%1."/>
      <w:lvlJc w:val="left"/>
      <w:pPr>
        <w:tabs>
          <w:tab w:val="num" w:pos="786"/>
        </w:tabs>
        <w:ind w:left="786"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6EE0AEC"/>
    <w:multiLevelType w:val="hybridMultilevel"/>
    <w:tmpl w:val="9878C3BE"/>
    <w:lvl w:ilvl="0" w:tplc="CDDABF5A">
      <w:start w:val="9"/>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946747"/>
    <w:multiLevelType w:val="hybridMultilevel"/>
    <w:tmpl w:val="46F222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99E7F8C"/>
    <w:multiLevelType w:val="hybridMultilevel"/>
    <w:tmpl w:val="C882DE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B7174C0"/>
    <w:multiLevelType w:val="multilevel"/>
    <w:tmpl w:val="9480692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4">
    <w:nsid w:val="602650E9"/>
    <w:multiLevelType w:val="multilevel"/>
    <w:tmpl w:val="DBFA8FA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lang w:val="de-D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67DE6B12"/>
    <w:multiLevelType w:val="multilevel"/>
    <w:tmpl w:val="D514F6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69CF077F"/>
    <w:multiLevelType w:val="multilevel"/>
    <w:tmpl w:val="648A6FE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559"/>
        </w:tabs>
        <w:ind w:left="2559" w:hanging="432"/>
      </w:pPr>
      <w:rPr>
        <w:rFonts w:hint="default"/>
      </w:rPr>
    </w:lvl>
    <w:lvl w:ilvl="2">
      <w:start w:val="1"/>
      <w:numFmt w:val="none"/>
      <w:lvlText w:val="3.1.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F2825D4"/>
    <w:multiLevelType w:val="hybridMultilevel"/>
    <w:tmpl w:val="A81250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17414C"/>
    <w:multiLevelType w:val="multilevel"/>
    <w:tmpl w:val="6FE8959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3"/>
  </w:num>
  <w:num w:numId="2">
    <w:abstractNumId w:val="12"/>
  </w:num>
  <w:num w:numId="3">
    <w:abstractNumId w:val="16"/>
  </w:num>
  <w:num w:numId="4">
    <w:abstractNumId w:val="10"/>
  </w:num>
  <w:num w:numId="5">
    <w:abstractNumId w:val="14"/>
  </w:num>
  <w:num w:numId="6">
    <w:abstractNumId w:val="2"/>
  </w:num>
  <w:num w:numId="7">
    <w:abstractNumId w:val="7"/>
  </w:num>
  <w:num w:numId="8">
    <w:abstractNumId w:val="8"/>
  </w:num>
  <w:num w:numId="9">
    <w:abstractNumId w:val="1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9"/>
  </w:num>
  <w:num w:numId="15">
    <w:abstractNumId w:val="3"/>
  </w:num>
  <w:num w:numId="16">
    <w:abstractNumId w:val="18"/>
  </w:num>
  <w:num w:numId="17">
    <w:abstractNumId w:val="1"/>
  </w:num>
  <w:num w:numId="18">
    <w:abstractNumId w:val="0"/>
  </w:num>
  <w:num w:numId="19">
    <w:abstractNumId w:val="4"/>
  </w:num>
  <w:num w:numId="20">
    <w:abstractNumId w:val="17"/>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74E"/>
    <w:rsid w:val="00006502"/>
    <w:rsid w:val="000118D5"/>
    <w:rsid w:val="0003306B"/>
    <w:rsid w:val="00036DE9"/>
    <w:rsid w:val="00041F34"/>
    <w:rsid w:val="00043736"/>
    <w:rsid w:val="00053AEC"/>
    <w:rsid w:val="00054730"/>
    <w:rsid w:val="0007555C"/>
    <w:rsid w:val="0008524B"/>
    <w:rsid w:val="00095FEC"/>
    <w:rsid w:val="000A06A3"/>
    <w:rsid w:val="000A1CC2"/>
    <w:rsid w:val="000A7D13"/>
    <w:rsid w:val="000B2850"/>
    <w:rsid w:val="000B290A"/>
    <w:rsid w:val="000E7534"/>
    <w:rsid w:val="000F0CC0"/>
    <w:rsid w:val="00130400"/>
    <w:rsid w:val="00133356"/>
    <w:rsid w:val="00135A00"/>
    <w:rsid w:val="00182DC7"/>
    <w:rsid w:val="001873A8"/>
    <w:rsid w:val="001A0F91"/>
    <w:rsid w:val="001A4775"/>
    <w:rsid w:val="001B4C57"/>
    <w:rsid w:val="001B64B9"/>
    <w:rsid w:val="001E26C7"/>
    <w:rsid w:val="001F226E"/>
    <w:rsid w:val="0021133C"/>
    <w:rsid w:val="002115A3"/>
    <w:rsid w:val="00217473"/>
    <w:rsid w:val="00217D08"/>
    <w:rsid w:val="002201B0"/>
    <w:rsid w:val="002337D1"/>
    <w:rsid w:val="00236AA0"/>
    <w:rsid w:val="0024504F"/>
    <w:rsid w:val="002627B1"/>
    <w:rsid w:val="00265513"/>
    <w:rsid w:val="00266D2E"/>
    <w:rsid w:val="0028310F"/>
    <w:rsid w:val="002A4427"/>
    <w:rsid w:val="002B3D8D"/>
    <w:rsid w:val="002D2922"/>
    <w:rsid w:val="002E1816"/>
    <w:rsid w:val="002E1B02"/>
    <w:rsid w:val="002E31EC"/>
    <w:rsid w:val="002F7388"/>
    <w:rsid w:val="00301FBD"/>
    <w:rsid w:val="0030318B"/>
    <w:rsid w:val="003171FD"/>
    <w:rsid w:val="003331AA"/>
    <w:rsid w:val="00342A45"/>
    <w:rsid w:val="00350178"/>
    <w:rsid w:val="003531EA"/>
    <w:rsid w:val="003736E6"/>
    <w:rsid w:val="003830DF"/>
    <w:rsid w:val="003832C6"/>
    <w:rsid w:val="003A6CDA"/>
    <w:rsid w:val="003C2EAC"/>
    <w:rsid w:val="003C318B"/>
    <w:rsid w:val="003D04BE"/>
    <w:rsid w:val="003D1308"/>
    <w:rsid w:val="003E7F60"/>
    <w:rsid w:val="0041423C"/>
    <w:rsid w:val="0043597F"/>
    <w:rsid w:val="00443BE0"/>
    <w:rsid w:val="00444E4D"/>
    <w:rsid w:val="00445376"/>
    <w:rsid w:val="004513E2"/>
    <w:rsid w:val="0046317B"/>
    <w:rsid w:val="00464473"/>
    <w:rsid w:val="00477AA8"/>
    <w:rsid w:val="004815AF"/>
    <w:rsid w:val="00484CF5"/>
    <w:rsid w:val="004947F6"/>
    <w:rsid w:val="004A1ABA"/>
    <w:rsid w:val="004C0938"/>
    <w:rsid w:val="004D21C4"/>
    <w:rsid w:val="004D68E2"/>
    <w:rsid w:val="004F4A71"/>
    <w:rsid w:val="004F52EA"/>
    <w:rsid w:val="0050781B"/>
    <w:rsid w:val="00511ED4"/>
    <w:rsid w:val="00514D3C"/>
    <w:rsid w:val="00525566"/>
    <w:rsid w:val="00535F9A"/>
    <w:rsid w:val="00541988"/>
    <w:rsid w:val="005460CF"/>
    <w:rsid w:val="0056427F"/>
    <w:rsid w:val="00574380"/>
    <w:rsid w:val="00580C66"/>
    <w:rsid w:val="005948C6"/>
    <w:rsid w:val="005B12D4"/>
    <w:rsid w:val="005B2388"/>
    <w:rsid w:val="005B71DE"/>
    <w:rsid w:val="005C1635"/>
    <w:rsid w:val="005D3C78"/>
    <w:rsid w:val="005F227A"/>
    <w:rsid w:val="005F7170"/>
    <w:rsid w:val="00602A13"/>
    <w:rsid w:val="00605C4B"/>
    <w:rsid w:val="0062360E"/>
    <w:rsid w:val="00637030"/>
    <w:rsid w:val="00641651"/>
    <w:rsid w:val="006526BF"/>
    <w:rsid w:val="00652A8B"/>
    <w:rsid w:val="00655D5B"/>
    <w:rsid w:val="0066774E"/>
    <w:rsid w:val="0067060A"/>
    <w:rsid w:val="006845BE"/>
    <w:rsid w:val="00693265"/>
    <w:rsid w:val="006A6643"/>
    <w:rsid w:val="006B3127"/>
    <w:rsid w:val="006B5E4D"/>
    <w:rsid w:val="006B7998"/>
    <w:rsid w:val="006C3FBC"/>
    <w:rsid w:val="006D2791"/>
    <w:rsid w:val="00700711"/>
    <w:rsid w:val="00702AA5"/>
    <w:rsid w:val="0071013B"/>
    <w:rsid w:val="00711563"/>
    <w:rsid w:val="007123AF"/>
    <w:rsid w:val="00731C8D"/>
    <w:rsid w:val="007523DE"/>
    <w:rsid w:val="007705EA"/>
    <w:rsid w:val="00792CD2"/>
    <w:rsid w:val="007A05B9"/>
    <w:rsid w:val="007A1125"/>
    <w:rsid w:val="007B1C95"/>
    <w:rsid w:val="007B2649"/>
    <w:rsid w:val="007D27BE"/>
    <w:rsid w:val="007D4E8E"/>
    <w:rsid w:val="007D6DE8"/>
    <w:rsid w:val="007E041B"/>
    <w:rsid w:val="00801BAD"/>
    <w:rsid w:val="00823F06"/>
    <w:rsid w:val="00835217"/>
    <w:rsid w:val="00843478"/>
    <w:rsid w:val="00843AAA"/>
    <w:rsid w:val="00860E55"/>
    <w:rsid w:val="00864324"/>
    <w:rsid w:val="008912B9"/>
    <w:rsid w:val="00891C38"/>
    <w:rsid w:val="008B4373"/>
    <w:rsid w:val="008B4E34"/>
    <w:rsid w:val="008B52DE"/>
    <w:rsid w:val="008C2B30"/>
    <w:rsid w:val="008D75B2"/>
    <w:rsid w:val="00925383"/>
    <w:rsid w:val="00940C93"/>
    <w:rsid w:val="00945BE6"/>
    <w:rsid w:val="00972A0E"/>
    <w:rsid w:val="00982F91"/>
    <w:rsid w:val="0098369A"/>
    <w:rsid w:val="00983942"/>
    <w:rsid w:val="00987B56"/>
    <w:rsid w:val="009A1AFD"/>
    <w:rsid w:val="009A22F7"/>
    <w:rsid w:val="009B1D42"/>
    <w:rsid w:val="009D799F"/>
    <w:rsid w:val="009E3990"/>
    <w:rsid w:val="00A03045"/>
    <w:rsid w:val="00A03E34"/>
    <w:rsid w:val="00A04924"/>
    <w:rsid w:val="00A13E19"/>
    <w:rsid w:val="00A45BE8"/>
    <w:rsid w:val="00A53347"/>
    <w:rsid w:val="00A62F9F"/>
    <w:rsid w:val="00A71CF3"/>
    <w:rsid w:val="00A82CF3"/>
    <w:rsid w:val="00AB0C49"/>
    <w:rsid w:val="00AC282F"/>
    <w:rsid w:val="00AC4651"/>
    <w:rsid w:val="00AE09A0"/>
    <w:rsid w:val="00AE7090"/>
    <w:rsid w:val="00AF368F"/>
    <w:rsid w:val="00AF5208"/>
    <w:rsid w:val="00B2164D"/>
    <w:rsid w:val="00B36724"/>
    <w:rsid w:val="00B41146"/>
    <w:rsid w:val="00B425D5"/>
    <w:rsid w:val="00B438AA"/>
    <w:rsid w:val="00B65FB8"/>
    <w:rsid w:val="00B70BB3"/>
    <w:rsid w:val="00B723D5"/>
    <w:rsid w:val="00BA44AE"/>
    <w:rsid w:val="00BA6E3F"/>
    <w:rsid w:val="00BA6FA8"/>
    <w:rsid w:val="00BB40A0"/>
    <w:rsid w:val="00C1506A"/>
    <w:rsid w:val="00C322FD"/>
    <w:rsid w:val="00C350EC"/>
    <w:rsid w:val="00C530A3"/>
    <w:rsid w:val="00C5662C"/>
    <w:rsid w:val="00C74079"/>
    <w:rsid w:val="00C77EF4"/>
    <w:rsid w:val="00C8472D"/>
    <w:rsid w:val="00C909AF"/>
    <w:rsid w:val="00CA0775"/>
    <w:rsid w:val="00CA5F1B"/>
    <w:rsid w:val="00CB471C"/>
    <w:rsid w:val="00CB718E"/>
    <w:rsid w:val="00CC7DA9"/>
    <w:rsid w:val="00CE58A4"/>
    <w:rsid w:val="00CE7420"/>
    <w:rsid w:val="00D27AE6"/>
    <w:rsid w:val="00D4596C"/>
    <w:rsid w:val="00D71741"/>
    <w:rsid w:val="00D74F16"/>
    <w:rsid w:val="00D77B1E"/>
    <w:rsid w:val="00D97853"/>
    <w:rsid w:val="00DB128E"/>
    <w:rsid w:val="00DB75D4"/>
    <w:rsid w:val="00DD60CA"/>
    <w:rsid w:val="00E157DD"/>
    <w:rsid w:val="00E2678D"/>
    <w:rsid w:val="00E45715"/>
    <w:rsid w:val="00E51F9E"/>
    <w:rsid w:val="00E729CF"/>
    <w:rsid w:val="00E76658"/>
    <w:rsid w:val="00E845ED"/>
    <w:rsid w:val="00E86360"/>
    <w:rsid w:val="00EA03AE"/>
    <w:rsid w:val="00EA3CDF"/>
    <w:rsid w:val="00EB4E2F"/>
    <w:rsid w:val="00EC56A0"/>
    <w:rsid w:val="00EC7040"/>
    <w:rsid w:val="00EE048A"/>
    <w:rsid w:val="00EE0F44"/>
    <w:rsid w:val="00EE4E6F"/>
    <w:rsid w:val="00EF6C8A"/>
    <w:rsid w:val="00F25F8F"/>
    <w:rsid w:val="00F35D0D"/>
    <w:rsid w:val="00F458B4"/>
    <w:rsid w:val="00F53221"/>
    <w:rsid w:val="00F578EF"/>
    <w:rsid w:val="00F66D62"/>
    <w:rsid w:val="00F677CE"/>
    <w:rsid w:val="00F72FEE"/>
    <w:rsid w:val="00F803E8"/>
    <w:rsid w:val="00F9585D"/>
    <w:rsid w:val="00F97DF2"/>
    <w:rsid w:val="00FA2E2E"/>
    <w:rsid w:val="00FA3577"/>
    <w:rsid w:val="00FA374B"/>
    <w:rsid w:val="00FB79F5"/>
    <w:rsid w:val="00FC3330"/>
    <w:rsid w:val="00FD37CF"/>
    <w:rsid w:val="00FE7DC8"/>
    <w:rsid w:val="00FF1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B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0EC"/>
  </w:style>
  <w:style w:type="paragraph" w:styleId="1">
    <w:name w:val="heading 1"/>
    <w:basedOn w:val="a"/>
    <w:next w:val="a"/>
    <w:link w:val="10"/>
    <w:qFormat/>
    <w:rsid w:val="003331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66774E"/>
    <w:pPr>
      <w:keepNext/>
      <w:widowControl w:val="0"/>
      <w:suppressAutoHyphens/>
      <w:spacing w:before="240" w:after="120" w:line="480" w:lineRule="exact"/>
      <w:ind w:left="340" w:right="400"/>
      <w:jc w:val="right"/>
      <w:outlineLvl w:val="1"/>
    </w:pPr>
    <w:rPr>
      <w:rFonts w:ascii="Arial" w:eastAsia="Microsoft YaHei" w:hAnsi="Arial" w:cs="Arial"/>
      <w:b/>
      <w:bCs/>
      <w:color w:val="000000"/>
      <w:spacing w:val="-16"/>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6774E"/>
    <w:rPr>
      <w:rFonts w:ascii="Arial" w:eastAsia="Microsoft YaHei" w:hAnsi="Arial" w:cs="Arial"/>
      <w:b/>
      <w:bCs/>
      <w:color w:val="000000"/>
      <w:spacing w:val="-16"/>
      <w:szCs w:val="25"/>
    </w:rPr>
  </w:style>
  <w:style w:type="character" w:customStyle="1" w:styleId="-">
    <w:name w:val="Интернет-ссылка"/>
    <w:basedOn w:val="a0"/>
    <w:uiPriority w:val="99"/>
    <w:rsid w:val="0066774E"/>
    <w:rPr>
      <w:strike w:val="0"/>
      <w:dstrike w:val="0"/>
      <w:color w:val="666699"/>
      <w:u w:val="none"/>
      <w:effect w:val="none"/>
    </w:rPr>
  </w:style>
  <w:style w:type="character" w:customStyle="1" w:styleId="11">
    <w:name w:val="Основной шрифт абзаца1"/>
    <w:rsid w:val="0066774E"/>
  </w:style>
  <w:style w:type="character" w:customStyle="1" w:styleId="a3">
    <w:name w:val="Основной текст с отступом Знак"/>
    <w:rsid w:val="0066774E"/>
    <w:rPr>
      <w:sz w:val="24"/>
      <w:szCs w:val="24"/>
    </w:rPr>
  </w:style>
  <w:style w:type="character" w:customStyle="1" w:styleId="a4">
    <w:name w:val="Гипертекстовая ссылка"/>
    <w:rsid w:val="0066774E"/>
    <w:rPr>
      <w:rFonts w:ascii="Times New Roman" w:hAnsi="Times New Roman" w:cs="Times New Roman"/>
      <w:b/>
      <w:bCs w:val="0"/>
      <w:color w:val="008000"/>
    </w:rPr>
  </w:style>
  <w:style w:type="paragraph" w:customStyle="1" w:styleId="12">
    <w:name w:val="Обычный1"/>
    <w:rsid w:val="0066774E"/>
    <w:pPr>
      <w:suppressAutoHyphens/>
      <w:spacing w:after="0" w:line="240" w:lineRule="auto"/>
      <w:textAlignment w:val="baseline"/>
    </w:pPr>
    <w:rPr>
      <w:rFonts w:ascii="Times New Roman" w:eastAsia="Calibri" w:hAnsi="Times New Roman" w:cs="Tahoma"/>
      <w:color w:val="00000A"/>
      <w:sz w:val="24"/>
      <w:szCs w:val="24"/>
      <w:lang w:val="de-DE" w:eastAsia="zh-CN" w:bidi="fa-IR"/>
    </w:rPr>
  </w:style>
  <w:style w:type="paragraph" w:customStyle="1" w:styleId="13">
    <w:name w:val="Стиль1"/>
    <w:basedOn w:val="12"/>
    <w:rsid w:val="0066774E"/>
    <w:pPr>
      <w:keepNext/>
      <w:keepLines/>
      <w:suppressLineNumbers/>
      <w:tabs>
        <w:tab w:val="left" w:pos="432"/>
      </w:tabs>
      <w:spacing w:after="60"/>
      <w:ind w:left="432" w:hanging="432"/>
    </w:pPr>
    <w:rPr>
      <w:b/>
    </w:rPr>
  </w:style>
  <w:style w:type="paragraph" w:customStyle="1" w:styleId="21">
    <w:name w:val="Стиль2"/>
    <w:basedOn w:val="22"/>
    <w:rsid w:val="0066774E"/>
    <w:pPr>
      <w:keepNext/>
      <w:keepLines/>
      <w:suppressLineNumbers/>
      <w:tabs>
        <w:tab w:val="left" w:pos="643"/>
        <w:tab w:val="left" w:pos="1836"/>
      </w:tabs>
      <w:suppressAutoHyphens/>
      <w:spacing w:after="60" w:line="240" w:lineRule="auto"/>
      <w:ind w:left="1836" w:hanging="576"/>
      <w:contextualSpacing w:val="0"/>
      <w:jc w:val="both"/>
      <w:textAlignment w:val="baseline"/>
    </w:pPr>
    <w:rPr>
      <w:rFonts w:ascii="Times New Roman" w:eastAsia="Calibri" w:hAnsi="Times New Roman" w:cs="Tahoma"/>
      <w:b/>
      <w:color w:val="00000A"/>
      <w:sz w:val="24"/>
      <w:szCs w:val="20"/>
      <w:lang w:val="de-DE" w:eastAsia="zh-CN" w:bidi="fa-IR"/>
    </w:rPr>
  </w:style>
  <w:style w:type="paragraph" w:customStyle="1" w:styleId="3">
    <w:name w:val="Стиль3"/>
    <w:basedOn w:val="a"/>
    <w:rsid w:val="0066774E"/>
    <w:pPr>
      <w:tabs>
        <w:tab w:val="left" w:pos="1307"/>
      </w:tabs>
      <w:suppressAutoHyphens/>
      <w:spacing w:after="0" w:line="240" w:lineRule="auto"/>
      <w:ind w:left="1080"/>
      <w:jc w:val="both"/>
      <w:textAlignment w:val="baseline"/>
    </w:pPr>
    <w:rPr>
      <w:rFonts w:ascii="Times New Roman" w:eastAsia="Calibri" w:hAnsi="Times New Roman" w:cs="Tahoma"/>
      <w:color w:val="00000A"/>
      <w:sz w:val="24"/>
      <w:szCs w:val="20"/>
      <w:lang w:val="de-DE" w:eastAsia="zh-CN" w:bidi="fa-IR"/>
    </w:rPr>
  </w:style>
  <w:style w:type="paragraph" w:customStyle="1" w:styleId="31">
    <w:name w:val="Основной текст с отступом 31"/>
    <w:basedOn w:val="12"/>
    <w:rsid w:val="0066774E"/>
    <w:pPr>
      <w:tabs>
        <w:tab w:val="left" w:pos="720"/>
      </w:tabs>
      <w:ind w:firstLine="360"/>
      <w:jc w:val="both"/>
    </w:pPr>
    <w:rPr>
      <w:i/>
      <w:iCs/>
      <w:lang w:eastAsia="ru-RU"/>
    </w:rPr>
  </w:style>
  <w:style w:type="paragraph" w:styleId="a5">
    <w:name w:val="Normal (Web)"/>
    <w:basedOn w:val="12"/>
    <w:rsid w:val="0066774E"/>
    <w:pPr>
      <w:spacing w:before="280" w:after="280"/>
    </w:pPr>
  </w:style>
  <w:style w:type="paragraph" w:styleId="HTML">
    <w:name w:val="HTML Preformatted"/>
    <w:basedOn w:val="12"/>
    <w:link w:val="HTML0"/>
    <w:uiPriority w:val="99"/>
    <w:rsid w:val="00667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6774E"/>
    <w:rPr>
      <w:rFonts w:ascii="Courier New" w:eastAsia="Calibri" w:hAnsi="Courier New" w:cs="Courier New"/>
      <w:color w:val="00000A"/>
      <w:sz w:val="20"/>
      <w:szCs w:val="20"/>
      <w:lang w:val="de-DE" w:eastAsia="zh-CN" w:bidi="fa-IR"/>
    </w:rPr>
  </w:style>
  <w:style w:type="paragraph" w:customStyle="1" w:styleId="ConsPlusNormal">
    <w:name w:val="ConsPlusNormal"/>
    <w:link w:val="ConsPlusNormal0"/>
    <w:qFormat/>
    <w:rsid w:val="0066774E"/>
    <w:pPr>
      <w:widowControl w:val="0"/>
      <w:suppressAutoHyphens/>
      <w:spacing w:after="0" w:line="240" w:lineRule="auto"/>
      <w:ind w:firstLine="720"/>
    </w:pPr>
    <w:rPr>
      <w:rFonts w:ascii="Arial" w:eastAsia="Times New Roman" w:hAnsi="Arial" w:cs="Arial"/>
      <w:color w:val="00000A"/>
      <w:sz w:val="28"/>
      <w:szCs w:val="20"/>
      <w:lang w:eastAsia="zh-CN"/>
    </w:rPr>
  </w:style>
  <w:style w:type="paragraph" w:customStyle="1" w:styleId="30">
    <w:name w:val="Пункт_3"/>
    <w:basedOn w:val="a"/>
    <w:rsid w:val="0066774E"/>
    <w:pPr>
      <w:suppressAutoHyphens/>
      <w:spacing w:after="0" w:line="360" w:lineRule="auto"/>
      <w:jc w:val="both"/>
      <w:textAlignment w:val="baseline"/>
    </w:pPr>
    <w:rPr>
      <w:rFonts w:ascii="Calibri" w:eastAsia="Calibri" w:hAnsi="Calibri" w:cs="Calibri"/>
      <w:color w:val="00000A"/>
      <w:sz w:val="24"/>
      <w:lang w:val="de-DE" w:eastAsia="zh-CN" w:bidi="fa-IR"/>
    </w:rPr>
  </w:style>
  <w:style w:type="character" w:customStyle="1" w:styleId="FontStyle13">
    <w:name w:val="Font Style13"/>
    <w:rsid w:val="0066774E"/>
    <w:rPr>
      <w:rFonts w:ascii="Times New Roman" w:hAnsi="Times New Roman"/>
      <w:sz w:val="24"/>
    </w:rPr>
  </w:style>
  <w:style w:type="paragraph" w:styleId="22">
    <w:name w:val="List Number 2"/>
    <w:basedOn w:val="a"/>
    <w:uiPriority w:val="99"/>
    <w:semiHidden/>
    <w:unhideWhenUsed/>
    <w:rsid w:val="0066774E"/>
    <w:pPr>
      <w:ind w:left="432" w:hanging="432"/>
      <w:contextualSpacing/>
    </w:pPr>
  </w:style>
  <w:style w:type="paragraph" w:styleId="a6">
    <w:name w:val="Body Text"/>
    <w:basedOn w:val="a"/>
    <w:link w:val="a7"/>
    <w:rsid w:val="0066774E"/>
    <w:pPr>
      <w:widowControl w:val="0"/>
      <w:autoSpaceDE w:val="0"/>
      <w:autoSpaceDN w:val="0"/>
      <w:adjustRightInd w:val="0"/>
      <w:spacing w:after="120" w:line="240" w:lineRule="auto"/>
    </w:pPr>
    <w:rPr>
      <w:rFonts w:ascii="Arial" w:eastAsia="Times New Roman" w:hAnsi="Arial" w:cs="Times New Roman"/>
      <w:sz w:val="18"/>
      <w:szCs w:val="18"/>
      <w:lang w:eastAsia="en-US"/>
    </w:rPr>
  </w:style>
  <w:style w:type="character" w:customStyle="1" w:styleId="a7">
    <w:name w:val="Основной текст Знак"/>
    <w:basedOn w:val="a0"/>
    <w:link w:val="a6"/>
    <w:rsid w:val="0066774E"/>
    <w:rPr>
      <w:rFonts w:ascii="Arial" w:eastAsia="Times New Roman" w:hAnsi="Arial" w:cs="Times New Roman"/>
      <w:sz w:val="18"/>
      <w:szCs w:val="18"/>
      <w:lang w:eastAsia="en-US"/>
    </w:rPr>
  </w:style>
  <w:style w:type="character" w:styleId="a8">
    <w:name w:val="Hyperlink"/>
    <w:basedOn w:val="a0"/>
    <w:uiPriority w:val="99"/>
    <w:unhideWhenUsed/>
    <w:rsid w:val="00EF6C8A"/>
    <w:rPr>
      <w:color w:val="0000FF" w:themeColor="hyperlink"/>
      <w:u w:val="single"/>
    </w:rPr>
  </w:style>
  <w:style w:type="paragraph" w:styleId="32">
    <w:name w:val="Body Text Indent 3"/>
    <w:basedOn w:val="a"/>
    <w:link w:val="33"/>
    <w:uiPriority w:val="99"/>
    <w:semiHidden/>
    <w:unhideWhenUsed/>
    <w:rsid w:val="00CE7420"/>
    <w:pPr>
      <w:spacing w:after="120"/>
      <w:ind w:left="283"/>
    </w:pPr>
    <w:rPr>
      <w:sz w:val="16"/>
      <w:szCs w:val="16"/>
    </w:rPr>
  </w:style>
  <w:style w:type="character" w:customStyle="1" w:styleId="33">
    <w:name w:val="Основной текст с отступом 3 Знак"/>
    <w:basedOn w:val="a0"/>
    <w:link w:val="32"/>
    <w:uiPriority w:val="99"/>
    <w:semiHidden/>
    <w:rsid w:val="00CE7420"/>
    <w:rPr>
      <w:sz w:val="16"/>
      <w:szCs w:val="16"/>
    </w:rPr>
  </w:style>
  <w:style w:type="character" w:customStyle="1" w:styleId="WW8Num1z2">
    <w:name w:val="WW8Num1z2"/>
    <w:rsid w:val="00CE7420"/>
    <w:rPr>
      <w:b/>
    </w:rPr>
  </w:style>
  <w:style w:type="paragraph" w:customStyle="1" w:styleId="23">
    <w:name w:val="заголовок 2"/>
    <w:basedOn w:val="a"/>
    <w:next w:val="a"/>
    <w:rsid w:val="00CE7420"/>
    <w:pPr>
      <w:keepNext/>
      <w:autoSpaceDE w:val="0"/>
      <w:autoSpaceDN w:val="0"/>
      <w:spacing w:after="0" w:line="240" w:lineRule="auto"/>
      <w:jc w:val="both"/>
      <w:outlineLvl w:val="1"/>
    </w:pPr>
    <w:rPr>
      <w:rFonts w:ascii="Times New Roman" w:eastAsia="Times New Roman" w:hAnsi="Times New Roman" w:cs="Times New Roman"/>
      <w:b/>
      <w:sz w:val="24"/>
      <w:szCs w:val="20"/>
    </w:rPr>
  </w:style>
  <w:style w:type="paragraph" w:customStyle="1" w:styleId="14">
    <w:name w:val="заголовок 1"/>
    <w:basedOn w:val="a"/>
    <w:next w:val="a"/>
    <w:rsid w:val="00CE7420"/>
    <w:pPr>
      <w:keepNext/>
      <w:autoSpaceDE w:val="0"/>
      <w:autoSpaceDN w:val="0"/>
      <w:spacing w:after="0" w:line="240" w:lineRule="auto"/>
      <w:jc w:val="both"/>
      <w:outlineLvl w:val="0"/>
    </w:pPr>
    <w:rPr>
      <w:rFonts w:ascii="Times New Roman" w:eastAsia="Times New Roman" w:hAnsi="Times New Roman" w:cs="Times New Roman"/>
      <w:sz w:val="24"/>
      <w:szCs w:val="20"/>
    </w:rPr>
  </w:style>
  <w:style w:type="character" w:customStyle="1" w:styleId="blk">
    <w:name w:val="blk"/>
    <w:basedOn w:val="a0"/>
    <w:rsid w:val="00CE7420"/>
  </w:style>
  <w:style w:type="paragraph" w:customStyle="1" w:styleId="320">
    <w:name w:val="Основной текст с отступом 32"/>
    <w:basedOn w:val="a"/>
    <w:rsid w:val="00CE7420"/>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ConsPlusNormal0">
    <w:name w:val="ConsPlusNormal Знак"/>
    <w:link w:val="ConsPlusNormal"/>
    <w:locked/>
    <w:rsid w:val="00CE7420"/>
    <w:rPr>
      <w:rFonts w:ascii="Arial" w:eastAsia="Times New Roman" w:hAnsi="Arial" w:cs="Arial"/>
      <w:color w:val="00000A"/>
      <w:sz w:val="28"/>
      <w:szCs w:val="20"/>
      <w:lang w:eastAsia="zh-CN"/>
    </w:rPr>
  </w:style>
  <w:style w:type="character" w:customStyle="1" w:styleId="a9">
    <w:name w:val="Без интервала Знак"/>
    <w:link w:val="aa"/>
    <w:locked/>
    <w:rsid w:val="00CE7420"/>
    <w:rPr>
      <w:sz w:val="24"/>
      <w:szCs w:val="24"/>
    </w:rPr>
  </w:style>
  <w:style w:type="paragraph" w:styleId="aa">
    <w:name w:val="No Spacing"/>
    <w:link w:val="a9"/>
    <w:qFormat/>
    <w:rsid w:val="00CE7420"/>
    <w:pPr>
      <w:spacing w:after="0" w:line="240" w:lineRule="auto"/>
      <w:jc w:val="both"/>
    </w:pPr>
    <w:rPr>
      <w:sz w:val="24"/>
      <w:szCs w:val="24"/>
    </w:rPr>
  </w:style>
  <w:style w:type="character" w:customStyle="1" w:styleId="24">
    <w:name w:val="Основной текст (2)_"/>
    <w:basedOn w:val="a0"/>
    <w:link w:val="25"/>
    <w:uiPriority w:val="99"/>
    <w:locked/>
    <w:rsid w:val="00CE7420"/>
    <w:rPr>
      <w:rFonts w:cs="Times New Roman"/>
      <w:sz w:val="23"/>
      <w:szCs w:val="23"/>
      <w:shd w:val="clear" w:color="auto" w:fill="FFFFFF"/>
    </w:rPr>
  </w:style>
  <w:style w:type="paragraph" w:customStyle="1" w:styleId="25">
    <w:name w:val="Основной текст (2)"/>
    <w:basedOn w:val="a"/>
    <w:link w:val="24"/>
    <w:uiPriority w:val="99"/>
    <w:rsid w:val="00CE7420"/>
    <w:pPr>
      <w:shd w:val="clear" w:color="auto" w:fill="FFFFFF"/>
      <w:spacing w:after="300" w:line="240" w:lineRule="atLeast"/>
    </w:pPr>
    <w:rPr>
      <w:rFonts w:cs="Times New Roman"/>
      <w:sz w:val="23"/>
      <w:szCs w:val="23"/>
    </w:rPr>
  </w:style>
  <w:style w:type="character" w:customStyle="1" w:styleId="apple-converted-space">
    <w:name w:val="apple-converted-space"/>
    <w:basedOn w:val="a0"/>
    <w:rsid w:val="00CE7420"/>
  </w:style>
  <w:style w:type="paragraph" w:styleId="ab">
    <w:name w:val="Balloon Text"/>
    <w:basedOn w:val="a"/>
    <w:link w:val="ac"/>
    <w:uiPriority w:val="99"/>
    <w:semiHidden/>
    <w:unhideWhenUsed/>
    <w:rsid w:val="00CE742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E7420"/>
    <w:rPr>
      <w:rFonts w:ascii="Tahoma" w:hAnsi="Tahoma" w:cs="Tahoma"/>
      <w:sz w:val="16"/>
      <w:szCs w:val="16"/>
    </w:rPr>
  </w:style>
  <w:style w:type="paragraph" w:styleId="ad">
    <w:name w:val="List Paragraph"/>
    <w:aliases w:val="Bullet List,FooterText,numbered,Paragraphe de liste1,lp1,Bullet 1,Use Case List Paragraph,GOST_TableList,ТЗ список,Абзац списка литеральный,Булет1,1Булет,it_List1,List Paragraph1,A_маркированный_список,_Абзац списка,SL_Абзац списка"/>
    <w:basedOn w:val="12"/>
    <w:link w:val="ae"/>
    <w:uiPriority w:val="34"/>
    <w:qFormat/>
    <w:rsid w:val="007E041B"/>
    <w:pPr>
      <w:spacing w:after="200" w:line="276" w:lineRule="auto"/>
      <w:ind w:left="720"/>
    </w:pPr>
    <w:rPr>
      <w:rFonts w:ascii="Calibri" w:hAnsi="Calibri" w:cs="Calibri"/>
      <w:sz w:val="22"/>
      <w:szCs w:val="22"/>
    </w:rPr>
  </w:style>
  <w:style w:type="character" w:customStyle="1" w:styleId="10">
    <w:name w:val="Заголовок 1 Знак"/>
    <w:basedOn w:val="a0"/>
    <w:link w:val="1"/>
    <w:uiPriority w:val="9"/>
    <w:rsid w:val="003331AA"/>
    <w:rPr>
      <w:rFonts w:asciiTheme="majorHAnsi" w:eastAsiaTheme="majorEastAsia" w:hAnsiTheme="majorHAnsi" w:cstheme="majorBidi"/>
      <w:b/>
      <w:bCs/>
      <w:color w:val="365F91" w:themeColor="accent1" w:themeShade="BF"/>
      <w:sz w:val="28"/>
      <w:szCs w:val="28"/>
    </w:rPr>
  </w:style>
  <w:style w:type="paragraph" w:styleId="af">
    <w:name w:val="Body Text Indent"/>
    <w:basedOn w:val="a"/>
    <w:link w:val="15"/>
    <w:uiPriority w:val="99"/>
    <w:semiHidden/>
    <w:unhideWhenUsed/>
    <w:rsid w:val="003331AA"/>
    <w:pPr>
      <w:spacing w:after="120"/>
      <w:ind w:left="283"/>
    </w:pPr>
  </w:style>
  <w:style w:type="character" w:customStyle="1" w:styleId="15">
    <w:name w:val="Основной текст с отступом Знак1"/>
    <w:basedOn w:val="a0"/>
    <w:link w:val="af"/>
    <w:uiPriority w:val="99"/>
    <w:semiHidden/>
    <w:rsid w:val="003331AA"/>
  </w:style>
  <w:style w:type="paragraph" w:styleId="af0">
    <w:name w:val="header"/>
    <w:aliases w:val="Heder,Titul,Верхний колонтитул1,Верхний колонтитул2,Верхний колонтитул3,Верхний колонтитул4,Верхний колонтитул11,Верхний колонтитул21,Верхний колонтитул31,Верхний колонтитул41,Верхний колонтитул12,Верхний колонтитул22,ВерхКолонтитул"/>
    <w:basedOn w:val="a"/>
    <w:link w:val="af1"/>
    <w:uiPriority w:val="99"/>
    <w:qFormat/>
    <w:rsid w:val="003331AA"/>
    <w:pPr>
      <w:tabs>
        <w:tab w:val="center" w:pos="4153"/>
        <w:tab w:val="right" w:pos="8306"/>
      </w:tabs>
      <w:spacing w:before="120" w:after="120" w:line="240" w:lineRule="auto"/>
      <w:jc w:val="both"/>
    </w:pPr>
    <w:rPr>
      <w:rFonts w:ascii="Arial" w:eastAsia="Times New Roman" w:hAnsi="Arial" w:cs="Times New Roman"/>
      <w:noProof/>
      <w:sz w:val="24"/>
      <w:szCs w:val="20"/>
    </w:rPr>
  </w:style>
  <w:style w:type="character" w:customStyle="1" w:styleId="af1">
    <w:name w:val="Верхний колонтитул Знак"/>
    <w:aliases w:val="Heder Знак,Titul Знак,Верхний колонтитул1 Знак,Верхний колонтитул2 Знак,Верхний колонтитул3 Знак,Верхний колонтитул4 Знак,Верхний колонтитул11 Знак,Верхний колонтитул21 Знак,Верхний колонтитул31 Знак,Верхний колонтитул41 Знак"/>
    <w:basedOn w:val="a0"/>
    <w:link w:val="af0"/>
    <w:uiPriority w:val="99"/>
    <w:rsid w:val="003331AA"/>
    <w:rPr>
      <w:rFonts w:ascii="Arial" w:eastAsia="Times New Roman" w:hAnsi="Arial" w:cs="Times New Roman"/>
      <w:noProof/>
      <w:sz w:val="24"/>
      <w:szCs w:val="20"/>
    </w:rPr>
  </w:style>
  <w:style w:type="character" w:styleId="af2">
    <w:name w:val="Strong"/>
    <w:uiPriority w:val="99"/>
    <w:qFormat/>
    <w:rsid w:val="003331AA"/>
    <w:rPr>
      <w:b/>
      <w:bCs/>
    </w:rPr>
  </w:style>
  <w:style w:type="character" w:customStyle="1" w:styleId="ae">
    <w:name w:val="Абзац списка Знак"/>
    <w:aliases w:val="Bullet List Знак,FooterText Знак,numbered Знак,Paragraphe de liste1 Знак,lp1 Знак,Bullet 1 Знак,Use Case List Paragraph Знак,GOST_TableList Знак,ТЗ список Знак,Абзац списка литеральный Знак,Булет1 Знак,1Булет Знак,it_List1 Знак"/>
    <w:link w:val="ad"/>
    <w:uiPriority w:val="99"/>
    <w:qFormat/>
    <w:locked/>
    <w:rsid w:val="003331AA"/>
    <w:rPr>
      <w:rFonts w:ascii="Calibri" w:eastAsia="Calibri" w:hAnsi="Calibri" w:cs="Calibri"/>
      <w:color w:val="00000A"/>
      <w:lang w:val="de-DE" w:eastAsia="zh-CN" w:bidi="fa-IR"/>
    </w:rPr>
  </w:style>
  <w:style w:type="paragraph" w:customStyle="1" w:styleId="Default">
    <w:name w:val="Default"/>
    <w:qFormat/>
    <w:rsid w:val="003331AA"/>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7">
    <w:name w:val="Style7"/>
    <w:basedOn w:val="a"/>
    <w:rsid w:val="003331AA"/>
    <w:pPr>
      <w:widowControl w:val="0"/>
      <w:autoSpaceDE w:val="0"/>
      <w:autoSpaceDN w:val="0"/>
      <w:adjustRightInd w:val="0"/>
      <w:spacing w:after="0" w:line="318" w:lineRule="exact"/>
    </w:pPr>
    <w:rPr>
      <w:rFonts w:ascii="Times New Roman" w:eastAsia="Times New Roman" w:hAnsi="Times New Roman" w:cs="Times New Roman"/>
      <w:sz w:val="24"/>
      <w:szCs w:val="24"/>
    </w:rPr>
  </w:style>
  <w:style w:type="paragraph" w:customStyle="1" w:styleId="310">
    <w:name w:val="Основной текст 31"/>
    <w:basedOn w:val="a"/>
    <w:rsid w:val="00C74079"/>
    <w:pPr>
      <w:spacing w:after="120" w:line="240" w:lineRule="auto"/>
    </w:pPr>
    <w:rPr>
      <w:rFonts w:ascii="Times New Roman" w:eastAsia="Times New Roman" w:hAnsi="Times New Roman" w:cs="Times New Roman"/>
      <w:sz w:val="16"/>
      <w:szCs w:val="16"/>
      <w:lang w:eastAsia="ar-SA"/>
    </w:rPr>
  </w:style>
  <w:style w:type="character" w:customStyle="1" w:styleId="16">
    <w:name w:val="Неразрешенное упоминание1"/>
    <w:basedOn w:val="a0"/>
    <w:uiPriority w:val="99"/>
    <w:semiHidden/>
    <w:unhideWhenUsed/>
    <w:rsid w:val="00444E4D"/>
    <w:rPr>
      <w:color w:val="605E5C"/>
      <w:shd w:val="clear" w:color="auto" w:fill="E1DFDD"/>
    </w:rPr>
  </w:style>
  <w:style w:type="table" w:styleId="af3">
    <w:name w:val="Table Grid"/>
    <w:basedOn w:val="a1"/>
    <w:uiPriority w:val="59"/>
    <w:rsid w:val="00266D2E"/>
    <w:pPr>
      <w:spacing w:after="0" w:line="240" w:lineRule="auto"/>
    </w:pPr>
    <w:rPr>
      <w:rFonts w:ascii="Calibri" w:eastAsia="Times New Roman" w:hAnsi="Calibri" w:cs="Calibri"/>
      <w:sz w:val="20"/>
      <w:szCs w:val="20"/>
      <w:lang w:eastAsia="en-US"/>
    </w:rPr>
    <w:tblPr>
      <w:tblInd w:w="0" w:type="dxa"/>
      <w:tblCellMar>
        <w:top w:w="0" w:type="dxa"/>
        <w:left w:w="108" w:type="dxa"/>
        <w:bottom w:w="0" w:type="dxa"/>
        <w:right w:w="108" w:type="dxa"/>
      </w:tblCellMar>
    </w:tblPr>
  </w:style>
  <w:style w:type="table" w:customStyle="1" w:styleId="5">
    <w:name w:val="Сетка таблицы5"/>
    <w:basedOn w:val="a1"/>
    <w:rsid w:val="00266D2E"/>
    <w:pPr>
      <w:spacing w:after="0" w:line="240" w:lineRule="auto"/>
    </w:pPr>
    <w:rPr>
      <w:rFonts w:ascii="Calibri" w:eastAsia="Times New Roma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 светлая1"/>
    <w:basedOn w:val="a1"/>
    <w:uiPriority w:val="40"/>
    <w:rsid w:val="00AF368F"/>
    <w:pPr>
      <w:spacing w:after="0" w:line="240" w:lineRule="auto"/>
    </w:pPr>
    <w:rPr>
      <w:rFonts w:ascii="Times New Roman" w:eastAsia="Calibri" w:hAnsi="Times New Roman" w:cs="Times New Roman"/>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EC56A0"/>
    <w:rPr>
      <w:color w:val="605E5C"/>
      <w:shd w:val="clear" w:color="auto" w:fill="E1DFDD"/>
    </w:rPr>
  </w:style>
  <w:style w:type="paragraph" w:customStyle="1" w:styleId="s1">
    <w:name w:val="s_1"/>
    <w:basedOn w:val="a"/>
    <w:rsid w:val="00EA03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BA6F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BA6F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Содержимое таблицы"/>
    <w:basedOn w:val="a"/>
    <w:qFormat/>
    <w:rsid w:val="00F53221"/>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af5">
    <w:name w:val="Пункт"/>
    <w:basedOn w:val="a6"/>
    <w:rsid w:val="003C2EAC"/>
    <w:pPr>
      <w:widowControl/>
      <w:tabs>
        <w:tab w:val="num" w:pos="1985"/>
        <w:tab w:val="num" w:pos="2160"/>
      </w:tabs>
      <w:autoSpaceDE/>
      <w:autoSpaceDN/>
      <w:adjustRightInd/>
      <w:spacing w:after="0" w:line="360" w:lineRule="auto"/>
      <w:ind w:left="1985" w:hanging="720"/>
      <w:jc w:val="both"/>
    </w:pPr>
    <w:rPr>
      <w:rFonts w:ascii="Times New Roman" w:hAnsi="Times New Roman"/>
      <w:sz w:val="28"/>
      <w:szCs w:val="28"/>
      <w:lang w:eastAsia="ru-RU"/>
    </w:rPr>
  </w:style>
  <w:style w:type="paragraph" w:customStyle="1" w:styleId="af6">
    <w:name w:val="Подпункт"/>
    <w:basedOn w:val="af5"/>
    <w:rsid w:val="003C2EAC"/>
    <w:pPr>
      <w:tabs>
        <w:tab w:val="clear" w:pos="1985"/>
        <w:tab w:val="num" w:pos="2880"/>
        <w:tab w:val="num" w:pos="3119"/>
      </w:tabs>
      <w:ind w:left="311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0EC"/>
  </w:style>
  <w:style w:type="paragraph" w:styleId="1">
    <w:name w:val="heading 1"/>
    <w:basedOn w:val="a"/>
    <w:next w:val="a"/>
    <w:link w:val="10"/>
    <w:qFormat/>
    <w:rsid w:val="003331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66774E"/>
    <w:pPr>
      <w:keepNext/>
      <w:widowControl w:val="0"/>
      <w:suppressAutoHyphens/>
      <w:spacing w:before="240" w:after="120" w:line="480" w:lineRule="exact"/>
      <w:ind w:left="340" w:right="400"/>
      <w:jc w:val="right"/>
      <w:outlineLvl w:val="1"/>
    </w:pPr>
    <w:rPr>
      <w:rFonts w:ascii="Arial" w:eastAsia="Microsoft YaHei" w:hAnsi="Arial" w:cs="Arial"/>
      <w:b/>
      <w:bCs/>
      <w:color w:val="000000"/>
      <w:spacing w:val="-16"/>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6774E"/>
    <w:rPr>
      <w:rFonts w:ascii="Arial" w:eastAsia="Microsoft YaHei" w:hAnsi="Arial" w:cs="Arial"/>
      <w:b/>
      <w:bCs/>
      <w:color w:val="000000"/>
      <w:spacing w:val="-16"/>
      <w:szCs w:val="25"/>
    </w:rPr>
  </w:style>
  <w:style w:type="character" w:customStyle="1" w:styleId="-">
    <w:name w:val="Интернет-ссылка"/>
    <w:basedOn w:val="a0"/>
    <w:uiPriority w:val="99"/>
    <w:rsid w:val="0066774E"/>
    <w:rPr>
      <w:strike w:val="0"/>
      <w:dstrike w:val="0"/>
      <w:color w:val="666699"/>
      <w:u w:val="none"/>
      <w:effect w:val="none"/>
    </w:rPr>
  </w:style>
  <w:style w:type="character" w:customStyle="1" w:styleId="11">
    <w:name w:val="Основной шрифт абзаца1"/>
    <w:rsid w:val="0066774E"/>
  </w:style>
  <w:style w:type="character" w:customStyle="1" w:styleId="a3">
    <w:name w:val="Основной текст с отступом Знак"/>
    <w:rsid w:val="0066774E"/>
    <w:rPr>
      <w:sz w:val="24"/>
      <w:szCs w:val="24"/>
    </w:rPr>
  </w:style>
  <w:style w:type="character" w:customStyle="1" w:styleId="a4">
    <w:name w:val="Гипертекстовая ссылка"/>
    <w:rsid w:val="0066774E"/>
    <w:rPr>
      <w:rFonts w:ascii="Times New Roman" w:hAnsi="Times New Roman" w:cs="Times New Roman"/>
      <w:b/>
      <w:bCs w:val="0"/>
      <w:color w:val="008000"/>
    </w:rPr>
  </w:style>
  <w:style w:type="paragraph" w:customStyle="1" w:styleId="12">
    <w:name w:val="Обычный1"/>
    <w:rsid w:val="0066774E"/>
    <w:pPr>
      <w:suppressAutoHyphens/>
      <w:spacing w:after="0" w:line="240" w:lineRule="auto"/>
      <w:textAlignment w:val="baseline"/>
    </w:pPr>
    <w:rPr>
      <w:rFonts w:ascii="Times New Roman" w:eastAsia="Calibri" w:hAnsi="Times New Roman" w:cs="Tahoma"/>
      <w:color w:val="00000A"/>
      <w:sz w:val="24"/>
      <w:szCs w:val="24"/>
      <w:lang w:val="de-DE" w:eastAsia="zh-CN" w:bidi="fa-IR"/>
    </w:rPr>
  </w:style>
  <w:style w:type="paragraph" w:customStyle="1" w:styleId="13">
    <w:name w:val="Стиль1"/>
    <w:basedOn w:val="12"/>
    <w:rsid w:val="0066774E"/>
    <w:pPr>
      <w:keepNext/>
      <w:keepLines/>
      <w:suppressLineNumbers/>
      <w:tabs>
        <w:tab w:val="left" w:pos="432"/>
      </w:tabs>
      <w:spacing w:after="60"/>
      <w:ind w:left="432" w:hanging="432"/>
    </w:pPr>
    <w:rPr>
      <w:b/>
    </w:rPr>
  </w:style>
  <w:style w:type="paragraph" w:customStyle="1" w:styleId="21">
    <w:name w:val="Стиль2"/>
    <w:basedOn w:val="22"/>
    <w:rsid w:val="0066774E"/>
    <w:pPr>
      <w:keepNext/>
      <w:keepLines/>
      <w:suppressLineNumbers/>
      <w:tabs>
        <w:tab w:val="left" w:pos="643"/>
        <w:tab w:val="left" w:pos="1836"/>
      </w:tabs>
      <w:suppressAutoHyphens/>
      <w:spacing w:after="60" w:line="240" w:lineRule="auto"/>
      <w:ind w:left="1836" w:hanging="576"/>
      <w:contextualSpacing w:val="0"/>
      <w:jc w:val="both"/>
      <w:textAlignment w:val="baseline"/>
    </w:pPr>
    <w:rPr>
      <w:rFonts w:ascii="Times New Roman" w:eastAsia="Calibri" w:hAnsi="Times New Roman" w:cs="Tahoma"/>
      <w:b/>
      <w:color w:val="00000A"/>
      <w:sz w:val="24"/>
      <w:szCs w:val="20"/>
      <w:lang w:val="de-DE" w:eastAsia="zh-CN" w:bidi="fa-IR"/>
    </w:rPr>
  </w:style>
  <w:style w:type="paragraph" w:customStyle="1" w:styleId="3">
    <w:name w:val="Стиль3"/>
    <w:basedOn w:val="a"/>
    <w:rsid w:val="0066774E"/>
    <w:pPr>
      <w:tabs>
        <w:tab w:val="left" w:pos="1307"/>
      </w:tabs>
      <w:suppressAutoHyphens/>
      <w:spacing w:after="0" w:line="240" w:lineRule="auto"/>
      <w:ind w:left="1080"/>
      <w:jc w:val="both"/>
      <w:textAlignment w:val="baseline"/>
    </w:pPr>
    <w:rPr>
      <w:rFonts w:ascii="Times New Roman" w:eastAsia="Calibri" w:hAnsi="Times New Roman" w:cs="Tahoma"/>
      <w:color w:val="00000A"/>
      <w:sz w:val="24"/>
      <w:szCs w:val="20"/>
      <w:lang w:val="de-DE" w:eastAsia="zh-CN" w:bidi="fa-IR"/>
    </w:rPr>
  </w:style>
  <w:style w:type="paragraph" w:customStyle="1" w:styleId="31">
    <w:name w:val="Основной текст с отступом 31"/>
    <w:basedOn w:val="12"/>
    <w:rsid w:val="0066774E"/>
    <w:pPr>
      <w:tabs>
        <w:tab w:val="left" w:pos="720"/>
      </w:tabs>
      <w:ind w:firstLine="360"/>
      <w:jc w:val="both"/>
    </w:pPr>
    <w:rPr>
      <w:i/>
      <w:iCs/>
      <w:lang w:eastAsia="ru-RU"/>
    </w:rPr>
  </w:style>
  <w:style w:type="paragraph" w:styleId="a5">
    <w:name w:val="Normal (Web)"/>
    <w:basedOn w:val="12"/>
    <w:rsid w:val="0066774E"/>
    <w:pPr>
      <w:spacing w:before="280" w:after="280"/>
    </w:pPr>
  </w:style>
  <w:style w:type="paragraph" w:styleId="HTML">
    <w:name w:val="HTML Preformatted"/>
    <w:basedOn w:val="12"/>
    <w:link w:val="HTML0"/>
    <w:uiPriority w:val="99"/>
    <w:rsid w:val="00667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6774E"/>
    <w:rPr>
      <w:rFonts w:ascii="Courier New" w:eastAsia="Calibri" w:hAnsi="Courier New" w:cs="Courier New"/>
      <w:color w:val="00000A"/>
      <w:sz w:val="20"/>
      <w:szCs w:val="20"/>
      <w:lang w:val="de-DE" w:eastAsia="zh-CN" w:bidi="fa-IR"/>
    </w:rPr>
  </w:style>
  <w:style w:type="paragraph" w:customStyle="1" w:styleId="ConsPlusNormal">
    <w:name w:val="ConsPlusNormal"/>
    <w:link w:val="ConsPlusNormal0"/>
    <w:qFormat/>
    <w:rsid w:val="0066774E"/>
    <w:pPr>
      <w:widowControl w:val="0"/>
      <w:suppressAutoHyphens/>
      <w:spacing w:after="0" w:line="240" w:lineRule="auto"/>
      <w:ind w:firstLine="720"/>
    </w:pPr>
    <w:rPr>
      <w:rFonts w:ascii="Arial" w:eastAsia="Times New Roman" w:hAnsi="Arial" w:cs="Arial"/>
      <w:color w:val="00000A"/>
      <w:sz w:val="28"/>
      <w:szCs w:val="20"/>
      <w:lang w:eastAsia="zh-CN"/>
    </w:rPr>
  </w:style>
  <w:style w:type="paragraph" w:customStyle="1" w:styleId="30">
    <w:name w:val="Пункт_3"/>
    <w:basedOn w:val="a"/>
    <w:rsid w:val="0066774E"/>
    <w:pPr>
      <w:suppressAutoHyphens/>
      <w:spacing w:after="0" w:line="360" w:lineRule="auto"/>
      <w:jc w:val="both"/>
      <w:textAlignment w:val="baseline"/>
    </w:pPr>
    <w:rPr>
      <w:rFonts w:ascii="Calibri" w:eastAsia="Calibri" w:hAnsi="Calibri" w:cs="Calibri"/>
      <w:color w:val="00000A"/>
      <w:sz w:val="24"/>
      <w:lang w:val="de-DE" w:eastAsia="zh-CN" w:bidi="fa-IR"/>
    </w:rPr>
  </w:style>
  <w:style w:type="character" w:customStyle="1" w:styleId="FontStyle13">
    <w:name w:val="Font Style13"/>
    <w:rsid w:val="0066774E"/>
    <w:rPr>
      <w:rFonts w:ascii="Times New Roman" w:hAnsi="Times New Roman"/>
      <w:sz w:val="24"/>
    </w:rPr>
  </w:style>
  <w:style w:type="paragraph" w:styleId="22">
    <w:name w:val="List Number 2"/>
    <w:basedOn w:val="a"/>
    <w:uiPriority w:val="99"/>
    <w:semiHidden/>
    <w:unhideWhenUsed/>
    <w:rsid w:val="0066774E"/>
    <w:pPr>
      <w:ind w:left="432" w:hanging="432"/>
      <w:contextualSpacing/>
    </w:pPr>
  </w:style>
  <w:style w:type="paragraph" w:styleId="a6">
    <w:name w:val="Body Text"/>
    <w:basedOn w:val="a"/>
    <w:link w:val="a7"/>
    <w:rsid w:val="0066774E"/>
    <w:pPr>
      <w:widowControl w:val="0"/>
      <w:autoSpaceDE w:val="0"/>
      <w:autoSpaceDN w:val="0"/>
      <w:adjustRightInd w:val="0"/>
      <w:spacing w:after="120" w:line="240" w:lineRule="auto"/>
    </w:pPr>
    <w:rPr>
      <w:rFonts w:ascii="Arial" w:eastAsia="Times New Roman" w:hAnsi="Arial" w:cs="Times New Roman"/>
      <w:sz w:val="18"/>
      <w:szCs w:val="18"/>
      <w:lang w:eastAsia="en-US"/>
    </w:rPr>
  </w:style>
  <w:style w:type="character" w:customStyle="1" w:styleId="a7">
    <w:name w:val="Основной текст Знак"/>
    <w:basedOn w:val="a0"/>
    <w:link w:val="a6"/>
    <w:rsid w:val="0066774E"/>
    <w:rPr>
      <w:rFonts w:ascii="Arial" w:eastAsia="Times New Roman" w:hAnsi="Arial" w:cs="Times New Roman"/>
      <w:sz w:val="18"/>
      <w:szCs w:val="18"/>
      <w:lang w:eastAsia="en-US"/>
    </w:rPr>
  </w:style>
  <w:style w:type="character" w:styleId="a8">
    <w:name w:val="Hyperlink"/>
    <w:basedOn w:val="a0"/>
    <w:uiPriority w:val="99"/>
    <w:unhideWhenUsed/>
    <w:rsid w:val="00EF6C8A"/>
    <w:rPr>
      <w:color w:val="0000FF" w:themeColor="hyperlink"/>
      <w:u w:val="single"/>
    </w:rPr>
  </w:style>
  <w:style w:type="paragraph" w:styleId="32">
    <w:name w:val="Body Text Indent 3"/>
    <w:basedOn w:val="a"/>
    <w:link w:val="33"/>
    <w:uiPriority w:val="99"/>
    <w:semiHidden/>
    <w:unhideWhenUsed/>
    <w:rsid w:val="00CE7420"/>
    <w:pPr>
      <w:spacing w:after="120"/>
      <w:ind w:left="283"/>
    </w:pPr>
    <w:rPr>
      <w:sz w:val="16"/>
      <w:szCs w:val="16"/>
    </w:rPr>
  </w:style>
  <w:style w:type="character" w:customStyle="1" w:styleId="33">
    <w:name w:val="Основной текст с отступом 3 Знак"/>
    <w:basedOn w:val="a0"/>
    <w:link w:val="32"/>
    <w:uiPriority w:val="99"/>
    <w:semiHidden/>
    <w:rsid w:val="00CE7420"/>
    <w:rPr>
      <w:sz w:val="16"/>
      <w:szCs w:val="16"/>
    </w:rPr>
  </w:style>
  <w:style w:type="character" w:customStyle="1" w:styleId="WW8Num1z2">
    <w:name w:val="WW8Num1z2"/>
    <w:rsid w:val="00CE7420"/>
    <w:rPr>
      <w:b/>
    </w:rPr>
  </w:style>
  <w:style w:type="paragraph" w:customStyle="1" w:styleId="23">
    <w:name w:val="заголовок 2"/>
    <w:basedOn w:val="a"/>
    <w:next w:val="a"/>
    <w:rsid w:val="00CE7420"/>
    <w:pPr>
      <w:keepNext/>
      <w:autoSpaceDE w:val="0"/>
      <w:autoSpaceDN w:val="0"/>
      <w:spacing w:after="0" w:line="240" w:lineRule="auto"/>
      <w:jc w:val="both"/>
      <w:outlineLvl w:val="1"/>
    </w:pPr>
    <w:rPr>
      <w:rFonts w:ascii="Times New Roman" w:eastAsia="Times New Roman" w:hAnsi="Times New Roman" w:cs="Times New Roman"/>
      <w:b/>
      <w:sz w:val="24"/>
      <w:szCs w:val="20"/>
    </w:rPr>
  </w:style>
  <w:style w:type="paragraph" w:customStyle="1" w:styleId="14">
    <w:name w:val="заголовок 1"/>
    <w:basedOn w:val="a"/>
    <w:next w:val="a"/>
    <w:rsid w:val="00CE7420"/>
    <w:pPr>
      <w:keepNext/>
      <w:autoSpaceDE w:val="0"/>
      <w:autoSpaceDN w:val="0"/>
      <w:spacing w:after="0" w:line="240" w:lineRule="auto"/>
      <w:jc w:val="both"/>
      <w:outlineLvl w:val="0"/>
    </w:pPr>
    <w:rPr>
      <w:rFonts w:ascii="Times New Roman" w:eastAsia="Times New Roman" w:hAnsi="Times New Roman" w:cs="Times New Roman"/>
      <w:sz w:val="24"/>
      <w:szCs w:val="20"/>
    </w:rPr>
  </w:style>
  <w:style w:type="character" w:customStyle="1" w:styleId="blk">
    <w:name w:val="blk"/>
    <w:basedOn w:val="a0"/>
    <w:rsid w:val="00CE7420"/>
  </w:style>
  <w:style w:type="paragraph" w:customStyle="1" w:styleId="320">
    <w:name w:val="Основной текст с отступом 32"/>
    <w:basedOn w:val="a"/>
    <w:rsid w:val="00CE7420"/>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ConsPlusNormal0">
    <w:name w:val="ConsPlusNormal Знак"/>
    <w:link w:val="ConsPlusNormal"/>
    <w:locked/>
    <w:rsid w:val="00CE7420"/>
    <w:rPr>
      <w:rFonts w:ascii="Arial" w:eastAsia="Times New Roman" w:hAnsi="Arial" w:cs="Arial"/>
      <w:color w:val="00000A"/>
      <w:sz w:val="28"/>
      <w:szCs w:val="20"/>
      <w:lang w:eastAsia="zh-CN"/>
    </w:rPr>
  </w:style>
  <w:style w:type="character" w:customStyle="1" w:styleId="a9">
    <w:name w:val="Без интервала Знак"/>
    <w:link w:val="aa"/>
    <w:locked/>
    <w:rsid w:val="00CE7420"/>
    <w:rPr>
      <w:sz w:val="24"/>
      <w:szCs w:val="24"/>
    </w:rPr>
  </w:style>
  <w:style w:type="paragraph" w:styleId="aa">
    <w:name w:val="No Spacing"/>
    <w:link w:val="a9"/>
    <w:qFormat/>
    <w:rsid w:val="00CE7420"/>
    <w:pPr>
      <w:spacing w:after="0" w:line="240" w:lineRule="auto"/>
      <w:jc w:val="both"/>
    </w:pPr>
    <w:rPr>
      <w:sz w:val="24"/>
      <w:szCs w:val="24"/>
    </w:rPr>
  </w:style>
  <w:style w:type="character" w:customStyle="1" w:styleId="24">
    <w:name w:val="Основной текст (2)_"/>
    <w:basedOn w:val="a0"/>
    <w:link w:val="25"/>
    <w:uiPriority w:val="99"/>
    <w:locked/>
    <w:rsid w:val="00CE7420"/>
    <w:rPr>
      <w:rFonts w:cs="Times New Roman"/>
      <w:sz w:val="23"/>
      <w:szCs w:val="23"/>
      <w:shd w:val="clear" w:color="auto" w:fill="FFFFFF"/>
    </w:rPr>
  </w:style>
  <w:style w:type="paragraph" w:customStyle="1" w:styleId="25">
    <w:name w:val="Основной текст (2)"/>
    <w:basedOn w:val="a"/>
    <w:link w:val="24"/>
    <w:uiPriority w:val="99"/>
    <w:rsid w:val="00CE7420"/>
    <w:pPr>
      <w:shd w:val="clear" w:color="auto" w:fill="FFFFFF"/>
      <w:spacing w:after="300" w:line="240" w:lineRule="atLeast"/>
    </w:pPr>
    <w:rPr>
      <w:rFonts w:cs="Times New Roman"/>
      <w:sz w:val="23"/>
      <w:szCs w:val="23"/>
    </w:rPr>
  </w:style>
  <w:style w:type="character" w:customStyle="1" w:styleId="apple-converted-space">
    <w:name w:val="apple-converted-space"/>
    <w:basedOn w:val="a0"/>
    <w:rsid w:val="00CE7420"/>
  </w:style>
  <w:style w:type="paragraph" w:styleId="ab">
    <w:name w:val="Balloon Text"/>
    <w:basedOn w:val="a"/>
    <w:link w:val="ac"/>
    <w:uiPriority w:val="99"/>
    <w:semiHidden/>
    <w:unhideWhenUsed/>
    <w:rsid w:val="00CE742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E7420"/>
    <w:rPr>
      <w:rFonts w:ascii="Tahoma" w:hAnsi="Tahoma" w:cs="Tahoma"/>
      <w:sz w:val="16"/>
      <w:szCs w:val="16"/>
    </w:rPr>
  </w:style>
  <w:style w:type="paragraph" w:styleId="ad">
    <w:name w:val="List Paragraph"/>
    <w:aliases w:val="Bullet List,FooterText,numbered,Paragraphe de liste1,lp1,Bullet 1,Use Case List Paragraph,GOST_TableList,ТЗ список,Абзац списка литеральный,Булет1,1Булет,it_List1,List Paragraph1,A_маркированный_список,_Абзац списка,SL_Абзац списка"/>
    <w:basedOn w:val="12"/>
    <w:link w:val="ae"/>
    <w:uiPriority w:val="34"/>
    <w:qFormat/>
    <w:rsid w:val="007E041B"/>
    <w:pPr>
      <w:spacing w:after="200" w:line="276" w:lineRule="auto"/>
      <w:ind w:left="720"/>
    </w:pPr>
    <w:rPr>
      <w:rFonts w:ascii="Calibri" w:hAnsi="Calibri" w:cs="Calibri"/>
      <w:sz w:val="22"/>
      <w:szCs w:val="22"/>
    </w:rPr>
  </w:style>
  <w:style w:type="character" w:customStyle="1" w:styleId="10">
    <w:name w:val="Заголовок 1 Знак"/>
    <w:basedOn w:val="a0"/>
    <w:link w:val="1"/>
    <w:uiPriority w:val="9"/>
    <w:rsid w:val="003331AA"/>
    <w:rPr>
      <w:rFonts w:asciiTheme="majorHAnsi" w:eastAsiaTheme="majorEastAsia" w:hAnsiTheme="majorHAnsi" w:cstheme="majorBidi"/>
      <w:b/>
      <w:bCs/>
      <w:color w:val="365F91" w:themeColor="accent1" w:themeShade="BF"/>
      <w:sz w:val="28"/>
      <w:szCs w:val="28"/>
    </w:rPr>
  </w:style>
  <w:style w:type="paragraph" w:styleId="af">
    <w:name w:val="Body Text Indent"/>
    <w:basedOn w:val="a"/>
    <w:link w:val="15"/>
    <w:uiPriority w:val="99"/>
    <w:semiHidden/>
    <w:unhideWhenUsed/>
    <w:rsid w:val="003331AA"/>
    <w:pPr>
      <w:spacing w:after="120"/>
      <w:ind w:left="283"/>
    </w:pPr>
  </w:style>
  <w:style w:type="character" w:customStyle="1" w:styleId="15">
    <w:name w:val="Основной текст с отступом Знак1"/>
    <w:basedOn w:val="a0"/>
    <w:link w:val="af"/>
    <w:uiPriority w:val="99"/>
    <w:semiHidden/>
    <w:rsid w:val="003331AA"/>
  </w:style>
  <w:style w:type="paragraph" w:styleId="af0">
    <w:name w:val="header"/>
    <w:aliases w:val="Heder,Titul,Верхний колонтитул1,Верхний колонтитул2,Верхний колонтитул3,Верхний колонтитул4,Верхний колонтитул11,Верхний колонтитул21,Верхний колонтитул31,Верхний колонтитул41,Верхний колонтитул12,Верхний колонтитул22,ВерхКолонтитул"/>
    <w:basedOn w:val="a"/>
    <w:link w:val="af1"/>
    <w:uiPriority w:val="99"/>
    <w:qFormat/>
    <w:rsid w:val="003331AA"/>
    <w:pPr>
      <w:tabs>
        <w:tab w:val="center" w:pos="4153"/>
        <w:tab w:val="right" w:pos="8306"/>
      </w:tabs>
      <w:spacing w:before="120" w:after="120" w:line="240" w:lineRule="auto"/>
      <w:jc w:val="both"/>
    </w:pPr>
    <w:rPr>
      <w:rFonts w:ascii="Arial" w:eastAsia="Times New Roman" w:hAnsi="Arial" w:cs="Times New Roman"/>
      <w:noProof/>
      <w:sz w:val="24"/>
      <w:szCs w:val="20"/>
    </w:rPr>
  </w:style>
  <w:style w:type="character" w:customStyle="1" w:styleId="af1">
    <w:name w:val="Верхний колонтитул Знак"/>
    <w:aliases w:val="Heder Знак,Titul Знак,Верхний колонтитул1 Знак,Верхний колонтитул2 Знак,Верхний колонтитул3 Знак,Верхний колонтитул4 Знак,Верхний колонтитул11 Знак,Верхний колонтитул21 Знак,Верхний колонтитул31 Знак,Верхний колонтитул41 Знак"/>
    <w:basedOn w:val="a0"/>
    <w:link w:val="af0"/>
    <w:uiPriority w:val="99"/>
    <w:rsid w:val="003331AA"/>
    <w:rPr>
      <w:rFonts w:ascii="Arial" w:eastAsia="Times New Roman" w:hAnsi="Arial" w:cs="Times New Roman"/>
      <w:noProof/>
      <w:sz w:val="24"/>
      <w:szCs w:val="20"/>
    </w:rPr>
  </w:style>
  <w:style w:type="character" w:styleId="af2">
    <w:name w:val="Strong"/>
    <w:uiPriority w:val="99"/>
    <w:qFormat/>
    <w:rsid w:val="003331AA"/>
    <w:rPr>
      <w:b/>
      <w:bCs/>
    </w:rPr>
  </w:style>
  <w:style w:type="character" w:customStyle="1" w:styleId="ae">
    <w:name w:val="Абзац списка Знак"/>
    <w:aliases w:val="Bullet List Знак,FooterText Знак,numbered Знак,Paragraphe de liste1 Знак,lp1 Знак,Bullet 1 Знак,Use Case List Paragraph Знак,GOST_TableList Знак,ТЗ список Знак,Абзац списка литеральный Знак,Булет1 Знак,1Булет Знак,it_List1 Знак"/>
    <w:link w:val="ad"/>
    <w:uiPriority w:val="99"/>
    <w:qFormat/>
    <w:locked/>
    <w:rsid w:val="003331AA"/>
    <w:rPr>
      <w:rFonts w:ascii="Calibri" w:eastAsia="Calibri" w:hAnsi="Calibri" w:cs="Calibri"/>
      <w:color w:val="00000A"/>
      <w:lang w:val="de-DE" w:eastAsia="zh-CN" w:bidi="fa-IR"/>
    </w:rPr>
  </w:style>
  <w:style w:type="paragraph" w:customStyle="1" w:styleId="Default">
    <w:name w:val="Default"/>
    <w:qFormat/>
    <w:rsid w:val="003331AA"/>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7">
    <w:name w:val="Style7"/>
    <w:basedOn w:val="a"/>
    <w:rsid w:val="003331AA"/>
    <w:pPr>
      <w:widowControl w:val="0"/>
      <w:autoSpaceDE w:val="0"/>
      <w:autoSpaceDN w:val="0"/>
      <w:adjustRightInd w:val="0"/>
      <w:spacing w:after="0" w:line="318" w:lineRule="exact"/>
    </w:pPr>
    <w:rPr>
      <w:rFonts w:ascii="Times New Roman" w:eastAsia="Times New Roman" w:hAnsi="Times New Roman" w:cs="Times New Roman"/>
      <w:sz w:val="24"/>
      <w:szCs w:val="24"/>
    </w:rPr>
  </w:style>
  <w:style w:type="paragraph" w:customStyle="1" w:styleId="310">
    <w:name w:val="Основной текст 31"/>
    <w:basedOn w:val="a"/>
    <w:rsid w:val="00C74079"/>
    <w:pPr>
      <w:spacing w:after="120" w:line="240" w:lineRule="auto"/>
    </w:pPr>
    <w:rPr>
      <w:rFonts w:ascii="Times New Roman" w:eastAsia="Times New Roman" w:hAnsi="Times New Roman" w:cs="Times New Roman"/>
      <w:sz w:val="16"/>
      <w:szCs w:val="16"/>
      <w:lang w:eastAsia="ar-SA"/>
    </w:rPr>
  </w:style>
  <w:style w:type="character" w:customStyle="1" w:styleId="16">
    <w:name w:val="Неразрешенное упоминание1"/>
    <w:basedOn w:val="a0"/>
    <w:uiPriority w:val="99"/>
    <w:semiHidden/>
    <w:unhideWhenUsed/>
    <w:rsid w:val="00444E4D"/>
    <w:rPr>
      <w:color w:val="605E5C"/>
      <w:shd w:val="clear" w:color="auto" w:fill="E1DFDD"/>
    </w:rPr>
  </w:style>
  <w:style w:type="table" w:styleId="af3">
    <w:name w:val="Table Grid"/>
    <w:basedOn w:val="a1"/>
    <w:uiPriority w:val="59"/>
    <w:rsid w:val="00266D2E"/>
    <w:pPr>
      <w:spacing w:after="0" w:line="240" w:lineRule="auto"/>
    </w:pPr>
    <w:rPr>
      <w:rFonts w:ascii="Calibri" w:eastAsia="Times New Roman" w:hAnsi="Calibri" w:cs="Calibri"/>
      <w:sz w:val="20"/>
      <w:szCs w:val="20"/>
      <w:lang w:eastAsia="en-US"/>
    </w:rPr>
    <w:tblPr>
      <w:tblInd w:w="0" w:type="dxa"/>
      <w:tblCellMar>
        <w:top w:w="0" w:type="dxa"/>
        <w:left w:w="108" w:type="dxa"/>
        <w:bottom w:w="0" w:type="dxa"/>
        <w:right w:w="108" w:type="dxa"/>
      </w:tblCellMar>
    </w:tblPr>
  </w:style>
  <w:style w:type="table" w:customStyle="1" w:styleId="5">
    <w:name w:val="Сетка таблицы5"/>
    <w:basedOn w:val="a1"/>
    <w:rsid w:val="00266D2E"/>
    <w:pPr>
      <w:spacing w:after="0" w:line="240" w:lineRule="auto"/>
    </w:pPr>
    <w:rPr>
      <w:rFonts w:ascii="Calibri" w:eastAsia="Times New Roma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 светлая1"/>
    <w:basedOn w:val="a1"/>
    <w:uiPriority w:val="40"/>
    <w:rsid w:val="00AF368F"/>
    <w:pPr>
      <w:spacing w:after="0" w:line="240" w:lineRule="auto"/>
    </w:pPr>
    <w:rPr>
      <w:rFonts w:ascii="Times New Roman" w:eastAsia="Calibri" w:hAnsi="Times New Roman" w:cs="Times New Roman"/>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EC56A0"/>
    <w:rPr>
      <w:color w:val="605E5C"/>
      <w:shd w:val="clear" w:color="auto" w:fill="E1DFDD"/>
    </w:rPr>
  </w:style>
  <w:style w:type="paragraph" w:customStyle="1" w:styleId="s1">
    <w:name w:val="s_1"/>
    <w:basedOn w:val="a"/>
    <w:rsid w:val="00EA03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BA6F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BA6F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Содержимое таблицы"/>
    <w:basedOn w:val="a"/>
    <w:qFormat/>
    <w:rsid w:val="00F53221"/>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af5">
    <w:name w:val="Пункт"/>
    <w:basedOn w:val="a6"/>
    <w:rsid w:val="003C2EAC"/>
    <w:pPr>
      <w:widowControl/>
      <w:tabs>
        <w:tab w:val="num" w:pos="1985"/>
        <w:tab w:val="num" w:pos="2160"/>
      </w:tabs>
      <w:autoSpaceDE/>
      <w:autoSpaceDN/>
      <w:adjustRightInd/>
      <w:spacing w:after="0" w:line="360" w:lineRule="auto"/>
      <w:ind w:left="1985" w:hanging="720"/>
      <w:jc w:val="both"/>
    </w:pPr>
    <w:rPr>
      <w:rFonts w:ascii="Times New Roman" w:hAnsi="Times New Roman"/>
      <w:sz w:val="28"/>
      <w:szCs w:val="28"/>
      <w:lang w:eastAsia="ru-RU"/>
    </w:rPr>
  </w:style>
  <w:style w:type="paragraph" w:customStyle="1" w:styleId="af6">
    <w:name w:val="Подпункт"/>
    <w:basedOn w:val="af5"/>
    <w:rsid w:val="003C2EAC"/>
    <w:pPr>
      <w:tabs>
        <w:tab w:val="clear" w:pos="1985"/>
        <w:tab w:val="num" w:pos="2880"/>
        <w:tab w:val="num" w:pos="3119"/>
      </w:tabs>
      <w:ind w:left="3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77562">
      <w:bodyDiv w:val="1"/>
      <w:marLeft w:val="0"/>
      <w:marRight w:val="0"/>
      <w:marTop w:val="0"/>
      <w:marBottom w:val="0"/>
      <w:divBdr>
        <w:top w:val="none" w:sz="0" w:space="0" w:color="auto"/>
        <w:left w:val="none" w:sz="0" w:space="0" w:color="auto"/>
        <w:bottom w:val="none" w:sz="0" w:space="0" w:color="auto"/>
        <w:right w:val="none" w:sz="0" w:space="0" w:color="auto"/>
      </w:divBdr>
      <w:divsChild>
        <w:div w:id="41563340">
          <w:marLeft w:val="0"/>
          <w:marRight w:val="0"/>
          <w:marTop w:val="0"/>
          <w:marBottom w:val="0"/>
          <w:divBdr>
            <w:top w:val="none" w:sz="0" w:space="0" w:color="auto"/>
            <w:left w:val="none" w:sz="0" w:space="0" w:color="auto"/>
            <w:bottom w:val="none" w:sz="0" w:space="0" w:color="auto"/>
            <w:right w:val="none" w:sz="0" w:space="0" w:color="auto"/>
          </w:divBdr>
        </w:div>
        <w:div w:id="324862940">
          <w:marLeft w:val="0"/>
          <w:marRight w:val="0"/>
          <w:marTop w:val="0"/>
          <w:marBottom w:val="0"/>
          <w:divBdr>
            <w:top w:val="none" w:sz="0" w:space="0" w:color="auto"/>
            <w:left w:val="none" w:sz="0" w:space="0" w:color="auto"/>
            <w:bottom w:val="none" w:sz="0" w:space="0" w:color="auto"/>
            <w:right w:val="none" w:sz="0" w:space="0" w:color="auto"/>
          </w:divBdr>
        </w:div>
        <w:div w:id="579019608">
          <w:marLeft w:val="0"/>
          <w:marRight w:val="0"/>
          <w:marTop w:val="0"/>
          <w:marBottom w:val="0"/>
          <w:divBdr>
            <w:top w:val="none" w:sz="0" w:space="0" w:color="auto"/>
            <w:left w:val="none" w:sz="0" w:space="0" w:color="auto"/>
            <w:bottom w:val="none" w:sz="0" w:space="0" w:color="auto"/>
            <w:right w:val="none" w:sz="0" w:space="0" w:color="auto"/>
          </w:divBdr>
        </w:div>
        <w:div w:id="1205601741">
          <w:marLeft w:val="0"/>
          <w:marRight w:val="0"/>
          <w:marTop w:val="0"/>
          <w:marBottom w:val="0"/>
          <w:divBdr>
            <w:top w:val="none" w:sz="0" w:space="0" w:color="auto"/>
            <w:left w:val="none" w:sz="0" w:space="0" w:color="auto"/>
            <w:bottom w:val="none" w:sz="0" w:space="0" w:color="auto"/>
            <w:right w:val="none" w:sz="0" w:space="0" w:color="auto"/>
          </w:divBdr>
          <w:divsChild>
            <w:div w:id="2144230452">
              <w:marLeft w:val="0"/>
              <w:marRight w:val="0"/>
              <w:marTop w:val="240"/>
              <w:marBottom w:val="240"/>
              <w:divBdr>
                <w:top w:val="none" w:sz="0" w:space="0" w:color="auto"/>
                <w:left w:val="none" w:sz="0" w:space="0" w:color="auto"/>
                <w:bottom w:val="none" w:sz="0" w:space="0" w:color="auto"/>
                <w:right w:val="none" w:sz="0" w:space="0" w:color="auto"/>
              </w:divBdr>
            </w:div>
            <w:div w:id="163440303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6535626">
      <w:bodyDiv w:val="1"/>
      <w:marLeft w:val="0"/>
      <w:marRight w:val="0"/>
      <w:marTop w:val="0"/>
      <w:marBottom w:val="0"/>
      <w:divBdr>
        <w:top w:val="none" w:sz="0" w:space="0" w:color="auto"/>
        <w:left w:val="none" w:sz="0" w:space="0" w:color="auto"/>
        <w:bottom w:val="none" w:sz="0" w:space="0" w:color="auto"/>
        <w:right w:val="none" w:sz="0" w:space="0" w:color="auto"/>
      </w:divBdr>
      <w:divsChild>
        <w:div w:id="1562206567">
          <w:marLeft w:val="0"/>
          <w:marRight w:val="0"/>
          <w:marTop w:val="0"/>
          <w:marBottom w:val="0"/>
          <w:divBdr>
            <w:top w:val="none" w:sz="0" w:space="0" w:color="auto"/>
            <w:left w:val="none" w:sz="0" w:space="0" w:color="auto"/>
            <w:bottom w:val="none" w:sz="0" w:space="0" w:color="auto"/>
            <w:right w:val="none" w:sz="0" w:space="0" w:color="auto"/>
          </w:divBdr>
        </w:div>
      </w:divsChild>
    </w:div>
    <w:div w:id="749473149">
      <w:bodyDiv w:val="1"/>
      <w:marLeft w:val="0"/>
      <w:marRight w:val="0"/>
      <w:marTop w:val="0"/>
      <w:marBottom w:val="0"/>
      <w:divBdr>
        <w:top w:val="none" w:sz="0" w:space="0" w:color="auto"/>
        <w:left w:val="none" w:sz="0" w:space="0" w:color="auto"/>
        <w:bottom w:val="none" w:sz="0" w:space="0" w:color="auto"/>
        <w:right w:val="none" w:sz="0" w:space="0" w:color="auto"/>
      </w:divBdr>
    </w:div>
    <w:div w:id="782387469">
      <w:bodyDiv w:val="1"/>
      <w:marLeft w:val="0"/>
      <w:marRight w:val="0"/>
      <w:marTop w:val="0"/>
      <w:marBottom w:val="0"/>
      <w:divBdr>
        <w:top w:val="none" w:sz="0" w:space="0" w:color="auto"/>
        <w:left w:val="none" w:sz="0" w:space="0" w:color="auto"/>
        <w:bottom w:val="none" w:sz="0" w:space="0" w:color="auto"/>
        <w:right w:val="none" w:sz="0" w:space="0" w:color="auto"/>
      </w:divBdr>
    </w:div>
    <w:div w:id="1202477385">
      <w:bodyDiv w:val="1"/>
      <w:marLeft w:val="0"/>
      <w:marRight w:val="0"/>
      <w:marTop w:val="0"/>
      <w:marBottom w:val="0"/>
      <w:divBdr>
        <w:top w:val="none" w:sz="0" w:space="0" w:color="auto"/>
        <w:left w:val="none" w:sz="0" w:space="0" w:color="auto"/>
        <w:bottom w:val="none" w:sz="0" w:space="0" w:color="auto"/>
        <w:right w:val="none" w:sz="0" w:space="0" w:color="auto"/>
      </w:divBdr>
    </w:div>
    <w:div w:id="1409109940">
      <w:bodyDiv w:val="1"/>
      <w:marLeft w:val="0"/>
      <w:marRight w:val="0"/>
      <w:marTop w:val="0"/>
      <w:marBottom w:val="0"/>
      <w:divBdr>
        <w:top w:val="none" w:sz="0" w:space="0" w:color="auto"/>
        <w:left w:val="none" w:sz="0" w:space="0" w:color="auto"/>
        <w:bottom w:val="none" w:sz="0" w:space="0" w:color="auto"/>
        <w:right w:val="none" w:sz="0" w:space="0" w:color="auto"/>
      </w:divBdr>
    </w:div>
    <w:div w:id="1652565702">
      <w:bodyDiv w:val="1"/>
      <w:marLeft w:val="0"/>
      <w:marRight w:val="0"/>
      <w:marTop w:val="0"/>
      <w:marBottom w:val="0"/>
      <w:divBdr>
        <w:top w:val="none" w:sz="0" w:space="0" w:color="auto"/>
        <w:left w:val="none" w:sz="0" w:space="0" w:color="auto"/>
        <w:bottom w:val="none" w:sz="0" w:space="0" w:color="auto"/>
        <w:right w:val="none" w:sz="0" w:space="0" w:color="auto"/>
      </w:divBdr>
    </w:div>
    <w:div w:id="1659843724">
      <w:bodyDiv w:val="1"/>
      <w:marLeft w:val="0"/>
      <w:marRight w:val="0"/>
      <w:marTop w:val="0"/>
      <w:marBottom w:val="0"/>
      <w:divBdr>
        <w:top w:val="none" w:sz="0" w:space="0" w:color="auto"/>
        <w:left w:val="none" w:sz="0" w:space="0" w:color="auto"/>
        <w:bottom w:val="none" w:sz="0" w:space="0" w:color="auto"/>
        <w:right w:val="none" w:sz="0" w:space="0" w:color="auto"/>
      </w:divBdr>
    </w:div>
    <w:div w:id="1721318327">
      <w:bodyDiv w:val="1"/>
      <w:marLeft w:val="0"/>
      <w:marRight w:val="0"/>
      <w:marTop w:val="0"/>
      <w:marBottom w:val="0"/>
      <w:divBdr>
        <w:top w:val="none" w:sz="0" w:space="0" w:color="auto"/>
        <w:left w:val="none" w:sz="0" w:space="0" w:color="auto"/>
        <w:bottom w:val="none" w:sz="0" w:space="0" w:color="auto"/>
        <w:right w:val="none" w:sz="0" w:space="0" w:color="auto"/>
      </w:divBdr>
    </w:div>
    <w:div w:id="1722050762">
      <w:bodyDiv w:val="1"/>
      <w:marLeft w:val="0"/>
      <w:marRight w:val="0"/>
      <w:marTop w:val="0"/>
      <w:marBottom w:val="0"/>
      <w:divBdr>
        <w:top w:val="none" w:sz="0" w:space="0" w:color="auto"/>
        <w:left w:val="none" w:sz="0" w:space="0" w:color="auto"/>
        <w:bottom w:val="none" w:sz="0" w:space="0" w:color="auto"/>
        <w:right w:val="none" w:sz="0" w:space="0" w:color="auto"/>
      </w:divBdr>
    </w:div>
    <w:div w:id="1741319868">
      <w:bodyDiv w:val="1"/>
      <w:marLeft w:val="0"/>
      <w:marRight w:val="0"/>
      <w:marTop w:val="0"/>
      <w:marBottom w:val="0"/>
      <w:divBdr>
        <w:top w:val="none" w:sz="0" w:space="0" w:color="auto"/>
        <w:left w:val="none" w:sz="0" w:space="0" w:color="auto"/>
        <w:bottom w:val="none" w:sz="0" w:space="0" w:color="auto"/>
        <w:right w:val="none" w:sz="0" w:space="0" w:color="auto"/>
      </w:divBdr>
    </w:div>
    <w:div w:id="1802916201">
      <w:bodyDiv w:val="1"/>
      <w:marLeft w:val="0"/>
      <w:marRight w:val="0"/>
      <w:marTop w:val="0"/>
      <w:marBottom w:val="0"/>
      <w:divBdr>
        <w:top w:val="none" w:sz="0" w:space="0" w:color="auto"/>
        <w:left w:val="none" w:sz="0" w:space="0" w:color="auto"/>
        <w:bottom w:val="none" w:sz="0" w:space="0" w:color="auto"/>
        <w:right w:val="none" w:sz="0" w:space="0" w:color="auto"/>
      </w:divBdr>
    </w:div>
    <w:div w:id="20401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1090;&#1086;&#1088;&#1075;&#1080;.223&#1092;&#1079;.&#1088;&#1092;"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tender.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090;&#1086;&#1088;&#1075;&#1080;.223&#1092;&#1079;.&#1088;&#1092;" TargetMode="External"/><Relationship Id="rId5" Type="http://schemas.openxmlformats.org/officeDocument/2006/relationships/settings" Target="settings.xml"/><Relationship Id="rId15" Type="http://schemas.openxmlformats.org/officeDocument/2006/relationships/hyperlink" Target="http://223etp.zakazrf.ru/" TargetMode="External"/><Relationship Id="rId10" Type="http://schemas.openxmlformats.org/officeDocument/2006/relationships/hyperlink" Target="http://zakupk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1A07B-5088-4339-8970-46CADA361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8202</Words>
  <Characters>46754</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User</cp:lastModifiedBy>
  <cp:revision>5</cp:revision>
  <cp:lastPrinted>2023-02-22T04:23:00Z</cp:lastPrinted>
  <dcterms:created xsi:type="dcterms:W3CDTF">2025-03-03T08:52:00Z</dcterms:created>
  <dcterms:modified xsi:type="dcterms:W3CDTF">2025-03-04T07:31:00Z</dcterms:modified>
</cp:coreProperties>
</file>