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9853"/>
      </w:tblGrid>
      <w:tr w:rsidR="00CE04FE">
        <w:trPr>
          <w:trHeight w:val="701"/>
        </w:trPr>
        <w:tc>
          <w:tcPr>
            <w:tcW w:w="10206" w:type="dxa"/>
            <w:tcBorders>
              <w:bottom w:val="single" w:sz="4" w:space="0" w:color="auto"/>
            </w:tcBorders>
            <w:vAlign w:val="bottom"/>
          </w:tcPr>
          <w:p w:rsidR="00CE04FE" w:rsidRDefault="00DC5CE9">
            <w:pPr>
              <w:widowControl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Общество с ограниченной ответственностью санаторий «Карагай»</w:t>
            </w:r>
          </w:p>
        </w:tc>
      </w:tr>
      <w:tr w:rsidR="00CE04FE">
        <w:trPr>
          <w:trHeight w:val="70"/>
        </w:trPr>
        <w:tc>
          <w:tcPr>
            <w:tcW w:w="10206" w:type="dxa"/>
            <w:tcBorders>
              <w:top w:val="single" w:sz="4" w:space="0" w:color="auto"/>
            </w:tcBorders>
          </w:tcPr>
          <w:p w:rsidR="00CE04FE" w:rsidRDefault="00DC5CE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заказчика)</w:t>
            </w:r>
          </w:p>
        </w:tc>
      </w:tr>
    </w:tbl>
    <w:p w:rsidR="00CE04FE" w:rsidRDefault="00CE04FE">
      <w:pPr>
        <w:tabs>
          <w:tab w:val="left" w:pos="7655"/>
        </w:tabs>
        <w:spacing w:after="0" w:line="240" w:lineRule="auto"/>
        <w:rPr>
          <w:rFonts w:ascii="Times New Roman" w:eastAsia="Times New Roman" w:hAnsi="Times New Roman" w:cs="Times New Roman"/>
          <w:sz w:val="20"/>
          <w:szCs w:val="20"/>
        </w:rPr>
      </w:pPr>
    </w:p>
    <w:tbl>
      <w:tblPr>
        <w:tblW w:w="0" w:type="auto"/>
        <w:jc w:val="right"/>
        <w:tblLayout w:type="fixed"/>
        <w:tblLook w:val="0000" w:firstRow="0" w:lastRow="0" w:firstColumn="0" w:lastColumn="0" w:noHBand="0" w:noVBand="0"/>
      </w:tblPr>
      <w:tblGrid>
        <w:gridCol w:w="5641"/>
      </w:tblGrid>
      <w:tr w:rsidR="00CE04FE">
        <w:trPr>
          <w:trHeight w:val="1999"/>
          <w:jc w:val="right"/>
        </w:trPr>
        <w:tc>
          <w:tcPr>
            <w:tcW w:w="5641" w:type="dxa"/>
          </w:tcPr>
          <w:p w:rsidR="00CE04FE" w:rsidRDefault="00DC5CE9">
            <w:pPr>
              <w:widowControl w:val="0"/>
              <w:spacing w:after="0" w:line="240" w:lineRule="auto"/>
              <w:jc w:val="right"/>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«УТВЕРЖДАЮ»</w:t>
            </w:r>
          </w:p>
          <w:p w:rsidR="00CE04FE" w:rsidRDefault="00DC5C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 ООО санаторий «Карагай»</w:t>
            </w:r>
          </w:p>
          <w:p w:rsidR="00CE04FE" w:rsidRDefault="00DC5C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 А.Р. </w:t>
            </w:r>
            <w:proofErr w:type="spellStart"/>
            <w:r>
              <w:rPr>
                <w:rFonts w:ascii="Times New Roman" w:eastAsia="Times New Roman" w:hAnsi="Times New Roman" w:cs="Times New Roman"/>
                <w:sz w:val="20"/>
                <w:szCs w:val="20"/>
              </w:rPr>
              <w:t>Бадретдинов</w:t>
            </w:r>
            <w:proofErr w:type="spellEnd"/>
          </w:p>
          <w:p w:rsidR="00CE04FE" w:rsidRDefault="00CE04FE">
            <w:pPr>
              <w:spacing w:after="0" w:line="240" w:lineRule="auto"/>
              <w:jc w:val="right"/>
              <w:rPr>
                <w:rFonts w:ascii="Times New Roman" w:eastAsia="Times New Roman" w:hAnsi="Times New Roman" w:cs="Times New Roman"/>
                <w:sz w:val="20"/>
                <w:szCs w:val="20"/>
              </w:rPr>
            </w:pPr>
          </w:p>
          <w:p w:rsidR="00CE04FE" w:rsidRDefault="00DC5CE9">
            <w:pPr>
              <w:spacing w:after="0" w:line="240" w:lineRule="auto"/>
              <w:jc w:val="right"/>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 «__» марта 2025 г.</w:t>
            </w:r>
          </w:p>
        </w:tc>
      </w:tr>
    </w:tbl>
    <w:p w:rsidR="00CE04FE" w:rsidRDefault="00DC5CE9">
      <w:pPr>
        <w:spacing w:after="0" w:line="240" w:lineRule="auto"/>
        <w:jc w:val="center"/>
        <w:outlineLvl w:val="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Извещение</w:t>
      </w:r>
    </w:p>
    <w:p w:rsidR="00CE04FE" w:rsidRDefault="00DC5CE9">
      <w:pPr>
        <w:spacing w:after="0" w:line="240" w:lineRule="auto"/>
        <w:jc w:val="center"/>
        <w:outlineLvl w:val="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 проведении запроса котировок в электронной форме</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701"/>
        <w:gridCol w:w="1985"/>
        <w:gridCol w:w="283"/>
        <w:gridCol w:w="142"/>
        <w:gridCol w:w="851"/>
        <w:gridCol w:w="1559"/>
      </w:tblGrid>
      <w:tr w:rsidR="00CE04FE">
        <w:trPr>
          <w:trHeight w:val="291"/>
        </w:trPr>
        <w:tc>
          <w:tcPr>
            <w:tcW w:w="709" w:type="dxa"/>
          </w:tcPr>
          <w:p w:rsidR="00CE04FE" w:rsidRDefault="00DC5CE9">
            <w:pPr>
              <w:spacing w:after="0" w:line="240" w:lineRule="auto"/>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t xml:space="preserve">№ </w:t>
            </w:r>
            <w:proofErr w:type="gramStart"/>
            <w:r>
              <w:rPr>
                <w:rFonts w:ascii="Times New Roman" w:eastAsia="Times New Roman" w:hAnsi="Times New Roman" w:cs="Times New Roman"/>
                <w:b/>
                <w:caps/>
                <w:sz w:val="20"/>
                <w:szCs w:val="20"/>
              </w:rPr>
              <w:t>П</w:t>
            </w:r>
            <w:proofErr w:type="gramEnd"/>
          </w:p>
        </w:tc>
        <w:tc>
          <w:tcPr>
            <w:tcW w:w="3402" w:type="dxa"/>
          </w:tcPr>
          <w:p w:rsidR="00CE04FE" w:rsidRDefault="00DC5CE9">
            <w:pPr>
              <w:spacing w:after="0" w:line="240" w:lineRule="auto"/>
              <w:jc w:val="center"/>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t xml:space="preserve">нАИМЕНОВАНИЕ </w:t>
            </w:r>
            <w:proofErr w:type="gramStart"/>
            <w:r>
              <w:rPr>
                <w:rFonts w:ascii="Times New Roman" w:eastAsia="Times New Roman" w:hAnsi="Times New Roman" w:cs="Times New Roman"/>
                <w:b/>
                <w:caps/>
                <w:sz w:val="20"/>
                <w:szCs w:val="20"/>
              </w:rPr>
              <w:t>П</w:t>
            </w:r>
            <w:proofErr w:type="gramEnd"/>
            <w:r>
              <w:rPr>
                <w:rFonts w:ascii="Times New Roman" w:eastAsia="Times New Roman" w:hAnsi="Times New Roman" w:cs="Times New Roman"/>
                <w:b/>
                <w:caps/>
                <w:sz w:val="20"/>
                <w:szCs w:val="20"/>
              </w:rPr>
              <w:t>/П</w:t>
            </w:r>
          </w:p>
        </w:tc>
        <w:tc>
          <w:tcPr>
            <w:tcW w:w="6521" w:type="dxa"/>
            <w:gridSpan w:val="6"/>
          </w:tcPr>
          <w:p w:rsidR="00CE04FE" w:rsidRDefault="00DC5CE9">
            <w:pPr>
              <w:spacing w:after="0" w:line="240" w:lineRule="auto"/>
              <w:jc w:val="center"/>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t>сОДЕРЖАНИЕ</w:t>
            </w:r>
          </w:p>
        </w:tc>
      </w:tr>
      <w:tr w:rsidR="00CE04FE">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521" w:type="dxa"/>
            <w:gridSpan w:val="6"/>
          </w:tcPr>
          <w:p w:rsidR="00CE04FE" w:rsidRDefault="00DC5CE9">
            <w:pPr>
              <w:widowControl w:val="0"/>
              <w:spacing w:after="0" w:line="240" w:lineRule="auto"/>
              <w:jc w:val="both"/>
              <w:rPr>
                <w:rFonts w:ascii="Times New Roman" w:eastAsia="Arial" w:hAnsi="Times New Roman" w:cs="Times New Roman"/>
                <w:sz w:val="20"/>
                <w:szCs w:val="20"/>
                <w:lang w:eastAsia="ar-SA"/>
              </w:rPr>
            </w:pPr>
            <w:r>
              <w:rPr>
                <w:rFonts w:ascii="Times New Roman" w:eastAsia="Times New Roman" w:hAnsi="Times New Roman" w:cs="Times New Roman"/>
                <w:sz w:val="20"/>
                <w:szCs w:val="20"/>
              </w:rPr>
              <w:t xml:space="preserve">Заказчик: </w:t>
            </w:r>
            <w:r>
              <w:rPr>
                <w:rFonts w:ascii="Times New Roman" w:eastAsia="Arial" w:hAnsi="Times New Roman" w:cs="Times New Roman"/>
                <w:sz w:val="20"/>
                <w:szCs w:val="20"/>
                <w:lang w:eastAsia="ar-SA"/>
              </w:rPr>
              <w:t>Общество с ограниченной ответственностью санаторий «Карагай» (сокращенное наименование - ООО санаторий «Карагай»)</w:t>
            </w:r>
          </w:p>
          <w:p w:rsidR="00CE04FE" w:rsidRDefault="00DC5CE9">
            <w:pPr>
              <w:spacing w:after="0" w:line="240" w:lineRule="auto"/>
              <w:jc w:val="both"/>
              <w:rPr>
                <w:rFonts w:ascii="Times New Roman" w:eastAsia="Arial" w:hAnsi="Times New Roman" w:cs="Times New Roman"/>
                <w:sz w:val="20"/>
                <w:szCs w:val="20"/>
                <w:lang w:eastAsia="ar-SA"/>
              </w:rPr>
            </w:pPr>
            <w:r>
              <w:rPr>
                <w:rFonts w:ascii="Times New Roman" w:eastAsia="Times New Roman" w:hAnsi="Times New Roman" w:cs="Times New Roman"/>
                <w:sz w:val="20"/>
                <w:szCs w:val="20"/>
                <w:lang w:eastAsia="ar-SA"/>
              </w:rPr>
              <w:t xml:space="preserve">Место нахождения/ Почтовый адрес: Российская Федерация, </w:t>
            </w:r>
            <w:r>
              <w:rPr>
                <w:rFonts w:ascii="Times New Roman" w:eastAsia="Arial" w:hAnsi="Times New Roman" w:cs="Times New Roman"/>
                <w:sz w:val="20"/>
                <w:szCs w:val="20"/>
                <w:lang w:eastAsia="ar-SA"/>
              </w:rPr>
              <w:t xml:space="preserve">452550, Республика Башкортостан, </w:t>
            </w:r>
            <w:proofErr w:type="spellStart"/>
            <w:r>
              <w:rPr>
                <w:rFonts w:ascii="Times New Roman" w:eastAsia="Arial" w:hAnsi="Times New Roman" w:cs="Times New Roman"/>
                <w:sz w:val="20"/>
                <w:szCs w:val="20"/>
                <w:lang w:eastAsia="ar-SA"/>
              </w:rPr>
              <w:t>Мечетлинский</w:t>
            </w:r>
            <w:proofErr w:type="spellEnd"/>
            <w:r>
              <w:rPr>
                <w:rFonts w:ascii="Times New Roman" w:eastAsia="Arial" w:hAnsi="Times New Roman" w:cs="Times New Roman"/>
                <w:sz w:val="20"/>
                <w:szCs w:val="20"/>
                <w:lang w:eastAsia="ar-SA"/>
              </w:rPr>
              <w:t xml:space="preserve"> район, с. Большеустьикинское, ул. Курортная, 90</w:t>
            </w:r>
          </w:p>
          <w:p w:rsidR="00CE04FE" w:rsidRDefault="00DC5CE9">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Контактный телефон: +7 903 353 24 92</w:t>
            </w:r>
          </w:p>
          <w:p w:rsidR="00CE04FE" w:rsidRDefault="00DC5CE9">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Адрес электронной почты: </w:t>
            </w:r>
            <w:r>
              <w:rPr>
                <w:rFonts w:ascii="Times New Roman" w:hAnsi="Times New Roman" w:cs="Times New Roman"/>
                <w:sz w:val="20"/>
                <w:szCs w:val="20"/>
              </w:rPr>
              <w:t>karagaizakup@yandex.ru</w:t>
            </w:r>
          </w:p>
          <w:p w:rsidR="00CE04FE" w:rsidRDefault="00DC5CE9">
            <w:pPr>
              <w:widowControl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Контактное лицо – </w:t>
            </w:r>
            <w:proofErr w:type="spellStart"/>
            <w:r>
              <w:rPr>
                <w:rFonts w:ascii="Times New Roman" w:eastAsia="Times New Roman" w:hAnsi="Times New Roman" w:cs="Times New Roman"/>
                <w:sz w:val="20"/>
                <w:szCs w:val="20"/>
                <w:lang w:eastAsia="ru-RU"/>
              </w:rPr>
              <w:t>Кадырбердин</w:t>
            </w:r>
            <w:proofErr w:type="spellEnd"/>
            <w:r>
              <w:rPr>
                <w:rFonts w:ascii="Times New Roman" w:eastAsia="Times New Roman" w:hAnsi="Times New Roman" w:cs="Times New Roman"/>
                <w:sz w:val="20"/>
                <w:szCs w:val="20"/>
                <w:lang w:eastAsia="ru-RU"/>
              </w:rPr>
              <w:t xml:space="preserve"> Дамир </w:t>
            </w:r>
            <w:proofErr w:type="spellStart"/>
            <w:r>
              <w:rPr>
                <w:rFonts w:ascii="Times New Roman" w:eastAsia="Times New Roman" w:hAnsi="Times New Roman" w:cs="Times New Roman"/>
                <w:sz w:val="20"/>
                <w:szCs w:val="20"/>
                <w:lang w:eastAsia="ru-RU"/>
              </w:rPr>
              <w:t>Памирович</w:t>
            </w:r>
            <w:proofErr w:type="spellEnd"/>
          </w:p>
        </w:tc>
      </w:tr>
      <w:tr w:rsidR="00CE04FE">
        <w:trPr>
          <w:trHeight w:val="500"/>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Правовой статус процедуры закупки</w:t>
            </w:r>
          </w:p>
        </w:tc>
        <w:tc>
          <w:tcPr>
            <w:tcW w:w="6521" w:type="dxa"/>
            <w:gridSpan w:val="6"/>
          </w:tcPr>
          <w:p w:rsidR="00CE04FE" w:rsidRDefault="00DC5CE9">
            <w:pPr>
              <w:spacing w:after="0" w:line="240" w:lineRule="auto"/>
              <w:jc w:val="both"/>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нужд</w:t>
            </w:r>
            <w:proofErr w:type="gramEnd"/>
            <w:r>
              <w:rPr>
                <w:rFonts w:ascii="Times New Roman" w:eastAsia="Times New Roman" w:hAnsi="Times New Roman" w:cs="Times New Roman"/>
                <w:sz w:val="20"/>
                <w:szCs w:val="20"/>
                <w:lang w:eastAsia="ar-SA"/>
              </w:rPr>
              <w:t xml:space="preserve"> </w:t>
            </w:r>
            <w:r>
              <w:rPr>
                <w:rFonts w:ascii="Times New Roman" w:eastAsia="Arial" w:hAnsi="Times New Roman" w:cs="Times New Roman"/>
                <w:sz w:val="20"/>
                <w:szCs w:val="20"/>
                <w:lang w:eastAsia="ar-SA"/>
              </w:rPr>
              <w:t>ООО санаторий «Карагай».</w:t>
            </w:r>
          </w:p>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CE04FE">
        <w:trPr>
          <w:trHeight w:val="500"/>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Предмет закупки (договора)</w:t>
            </w:r>
          </w:p>
        </w:tc>
        <w:tc>
          <w:tcPr>
            <w:tcW w:w="6521" w:type="dxa"/>
            <w:gridSpan w:val="6"/>
          </w:tcPr>
          <w:p w:rsidR="00CE04FE" w:rsidRDefault="00B349C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Поставка хлеба</w:t>
            </w:r>
            <w:r w:rsidR="00DC5CE9">
              <w:rPr>
                <w:rFonts w:ascii="Times New Roman" w:eastAsia="Times New Roman" w:hAnsi="Times New Roman" w:cs="Times New Roman"/>
                <w:b/>
                <w:sz w:val="20"/>
                <w:szCs w:val="20"/>
              </w:rPr>
              <w:t xml:space="preserve"> для нужд ООО санаторий «Карагай»</w:t>
            </w:r>
          </w:p>
        </w:tc>
      </w:tr>
      <w:tr w:rsidR="00CE04FE">
        <w:trPr>
          <w:trHeight w:val="350"/>
        </w:trPr>
        <w:tc>
          <w:tcPr>
            <w:tcW w:w="709" w:type="dxa"/>
          </w:tcPr>
          <w:p w:rsidR="00CE04FE" w:rsidRDefault="00DC5CE9">
            <w:pPr>
              <w:tabs>
                <w:tab w:val="left" w:pos="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402" w:type="dxa"/>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 проведения закупки</w:t>
            </w:r>
          </w:p>
        </w:tc>
        <w:tc>
          <w:tcPr>
            <w:tcW w:w="6521" w:type="dxa"/>
            <w:gridSpan w:val="6"/>
          </w:tcPr>
          <w:p w:rsidR="00CE04FE" w:rsidRDefault="00DC5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Запрос котировок в электронной форме (далее – запрос котировок, закупка, торги)</w:t>
            </w:r>
          </w:p>
        </w:tc>
      </w:tr>
      <w:tr w:rsidR="00CE04FE">
        <w:trPr>
          <w:trHeight w:val="350"/>
        </w:trPr>
        <w:tc>
          <w:tcPr>
            <w:tcW w:w="709" w:type="dxa"/>
          </w:tcPr>
          <w:p w:rsidR="00CE04FE" w:rsidRDefault="00DC5CE9">
            <w:pPr>
              <w:tabs>
                <w:tab w:val="left" w:pos="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402" w:type="dxa"/>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t>Источник финансирования</w:t>
            </w:r>
          </w:p>
        </w:tc>
        <w:tc>
          <w:tcPr>
            <w:tcW w:w="6521" w:type="dxa"/>
            <w:gridSpan w:val="6"/>
          </w:tcPr>
          <w:p w:rsidR="00CE04FE" w:rsidRDefault="00DC5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Источник финансирования данного договора – </w:t>
            </w:r>
            <w:r>
              <w:rPr>
                <w:rFonts w:ascii="Times New Roman" w:hAnsi="Times New Roman" w:cs="Times New Roman"/>
                <w:sz w:val="20"/>
                <w:szCs w:val="20"/>
              </w:rPr>
              <w:t>собственные средства</w:t>
            </w:r>
          </w:p>
        </w:tc>
      </w:tr>
      <w:tr w:rsidR="00CE04FE">
        <w:trPr>
          <w:trHeight w:val="331"/>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lang w:eastAsia="ar-SA"/>
              </w:rPr>
              <w:t>Размещение информации о закупке</w:t>
            </w:r>
          </w:p>
        </w:tc>
        <w:tc>
          <w:tcPr>
            <w:tcW w:w="6521" w:type="dxa"/>
            <w:gridSpan w:val="6"/>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tooltip="http://www.zakupki.gov.ru/223/" w:history="1">
              <w:r>
                <w:rPr>
                  <w:rFonts w:ascii="Times New Roman" w:eastAsia="Times New Roman" w:hAnsi="Times New Roman" w:cs="Times New Roman"/>
                  <w:sz w:val="20"/>
                  <w:szCs w:val="20"/>
                  <w:u w:val="single"/>
                </w:rPr>
                <w:t>http://www.</w:t>
              </w:r>
              <w:proofErr w:type="spellStart"/>
              <w:r>
                <w:rPr>
                  <w:rFonts w:ascii="Times New Roman" w:eastAsia="Times New Roman" w:hAnsi="Times New Roman" w:cs="Times New Roman"/>
                  <w:sz w:val="20"/>
                  <w:szCs w:val="20"/>
                  <w:u w:val="single"/>
                  <w:lang w:val="en-US"/>
                </w:rPr>
                <w:t>zakupki</w:t>
              </w:r>
              <w:proofErr w:type="spellEnd"/>
              <w:r>
                <w:rPr>
                  <w:rFonts w:ascii="Times New Roman" w:eastAsia="Times New Roman" w:hAnsi="Times New Roman" w:cs="Times New Roman"/>
                  <w:sz w:val="20"/>
                  <w:szCs w:val="20"/>
                  <w:u w:val="single"/>
                </w:rPr>
                <w:t>.</w:t>
              </w:r>
              <w:proofErr w:type="spellStart"/>
              <w:r>
                <w:rPr>
                  <w:rFonts w:ascii="Times New Roman" w:eastAsia="Times New Roman" w:hAnsi="Times New Roman" w:cs="Times New Roman"/>
                  <w:sz w:val="20"/>
                  <w:szCs w:val="20"/>
                  <w:u w:val="single"/>
                  <w:lang w:val="en-US"/>
                </w:rPr>
                <w:t>gov</w:t>
              </w:r>
              <w:proofErr w:type="spellEnd"/>
              <w:r>
                <w:rPr>
                  <w:rFonts w:ascii="Times New Roman" w:eastAsia="Times New Roman" w:hAnsi="Times New Roman" w:cs="Times New Roman"/>
                  <w:sz w:val="20"/>
                  <w:szCs w:val="20"/>
                  <w:u w:val="single"/>
                </w:rPr>
                <w:t>.</w:t>
              </w:r>
              <w:proofErr w:type="spellStart"/>
              <w:r>
                <w:rPr>
                  <w:rFonts w:ascii="Times New Roman" w:eastAsia="Times New Roman" w:hAnsi="Times New Roman" w:cs="Times New Roman"/>
                  <w:sz w:val="20"/>
                  <w:szCs w:val="20"/>
                  <w:u w:val="single"/>
                </w:rPr>
                <w:t>ru</w:t>
              </w:r>
              <w:proofErr w:type="spellEnd"/>
              <w:r>
                <w:rPr>
                  <w:rFonts w:ascii="Times New Roman" w:eastAsia="Times New Roman" w:hAnsi="Times New Roman" w:cs="Times New Roman"/>
                  <w:sz w:val="20"/>
                  <w:szCs w:val="20"/>
                  <w:u w:val="single"/>
                </w:rPr>
                <w:t>/</w:t>
              </w:r>
            </w:hyperlink>
            <w:r>
              <w:rPr>
                <w:rFonts w:ascii="Times New Roman" w:eastAsia="Times New Roman" w:hAnsi="Times New Roman" w:cs="Times New Roman"/>
                <w:sz w:val="20"/>
                <w:szCs w:val="20"/>
              </w:rPr>
              <w:t xml:space="preserve"> и на сайте электронной торговой площадки</w:t>
            </w:r>
          </w:p>
        </w:tc>
      </w:tr>
      <w:tr w:rsidR="00CE04FE">
        <w:trPr>
          <w:trHeight w:val="1410"/>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w:t>
            </w:r>
          </w:p>
        </w:tc>
        <w:tc>
          <w:tcPr>
            <w:tcW w:w="3402" w:type="dxa"/>
          </w:tcPr>
          <w:p w:rsidR="00CE04FE" w:rsidRDefault="00DC5CE9">
            <w:pPr>
              <w:widowControl w:val="0"/>
              <w:tabs>
                <w:tab w:val="left" w:pos="900"/>
                <w:tab w:val="left" w:pos="1440"/>
              </w:tab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Адрес электронной площадки в информационно-телекоммуникационной сети «Интернет», место подачи заявок</w:t>
            </w:r>
          </w:p>
        </w:tc>
        <w:tc>
          <w:tcPr>
            <w:tcW w:w="6521" w:type="dxa"/>
            <w:gridSpan w:val="6"/>
          </w:tcPr>
          <w:p w:rsidR="00CE04FE" w:rsidRDefault="00DC5CE9">
            <w:pPr>
              <w:widowControl w:val="0"/>
              <w:spacing w:after="0" w:line="240" w:lineRule="auto"/>
              <w:ind w:left="-6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Закупка проводится на электронной торговой площадке «Федерация закупок» </w:t>
            </w:r>
          </w:p>
          <w:p w:rsidR="00CE04FE" w:rsidRDefault="00CE04FE">
            <w:pPr>
              <w:widowControl w:val="0"/>
              <w:spacing w:after="0" w:line="240" w:lineRule="auto"/>
              <w:ind w:left="-60"/>
              <w:rPr>
                <w:rFonts w:ascii="Times New Roman" w:eastAsia="Times New Roman" w:hAnsi="Times New Roman" w:cs="Times New Roman"/>
                <w:sz w:val="20"/>
                <w:szCs w:val="20"/>
                <w:lang w:eastAsia="ar-SA"/>
              </w:rPr>
            </w:pPr>
          </w:p>
          <w:p w:rsidR="00CE04FE" w:rsidRDefault="006965C7">
            <w:pPr>
              <w:widowControl w:val="0"/>
              <w:spacing w:after="0" w:line="240" w:lineRule="auto"/>
              <w:ind w:left="-60"/>
              <w:rPr>
                <w:rFonts w:ascii="Times New Roman" w:eastAsia="Times New Roman" w:hAnsi="Times New Roman" w:cs="Times New Roman"/>
                <w:sz w:val="20"/>
                <w:szCs w:val="20"/>
              </w:rPr>
            </w:pPr>
            <w:hyperlink r:id="rId10" w:tooltip="https://торги.223фз.рф)" w:history="1">
              <w:r w:rsidR="00DC5CE9">
                <w:rPr>
                  <w:rFonts w:ascii="Times New Roman" w:eastAsia="Times New Roman" w:hAnsi="Times New Roman" w:cs="Times New Roman"/>
                  <w:sz w:val="20"/>
                  <w:szCs w:val="20"/>
                  <w:lang w:eastAsia="ar-SA"/>
                </w:rPr>
                <w:t>https://торги.223фз.рф</w:t>
              </w:r>
            </w:hyperlink>
            <w:r w:rsidR="00DC5CE9">
              <w:rPr>
                <w:rFonts w:ascii="Times New Roman" w:eastAsia="Times New Roman" w:hAnsi="Times New Roman" w:cs="Times New Roman"/>
                <w:sz w:val="20"/>
                <w:szCs w:val="20"/>
                <w:lang w:eastAsia="ar-SA"/>
              </w:rPr>
              <w:t>.</w:t>
            </w:r>
          </w:p>
        </w:tc>
      </w:tr>
      <w:tr w:rsidR="00CE04FE">
        <w:trPr>
          <w:trHeight w:val="409"/>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w:t>
            </w:r>
          </w:p>
        </w:tc>
        <w:tc>
          <w:tcPr>
            <w:tcW w:w="3402" w:type="dxa"/>
          </w:tcPr>
          <w:p w:rsidR="00CE04FE" w:rsidRDefault="00DC5CE9">
            <w:pPr>
              <w:widowControl w:val="0"/>
              <w:tabs>
                <w:tab w:val="left" w:pos="900"/>
                <w:tab w:val="left" w:pos="1440"/>
              </w:tab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Порядок предоставления документации о закупке</w:t>
            </w:r>
          </w:p>
        </w:tc>
        <w:tc>
          <w:tcPr>
            <w:tcW w:w="6521" w:type="dxa"/>
            <w:gridSpan w:val="6"/>
          </w:tcPr>
          <w:p w:rsidR="00CE04FE" w:rsidRDefault="00DC5CE9">
            <w:pPr>
              <w:widowControl w:val="0"/>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w:t>
            </w:r>
            <w:proofErr w:type="gramStart"/>
            <w:r>
              <w:rPr>
                <w:rFonts w:ascii="Times New Roman" w:eastAsia="Arial" w:hAnsi="Times New Roman" w:cs="Times New Roman"/>
                <w:sz w:val="20"/>
                <w:szCs w:val="20"/>
                <w:lang w:eastAsia="ar-SA"/>
              </w:rPr>
              <w:t>л(</w:t>
            </w:r>
            <w:proofErr w:type="gramEnd"/>
            <w:r>
              <w:rPr>
                <w:rFonts w:ascii="Times New Roman" w:eastAsia="Arial" w:hAnsi="Times New Roman" w:cs="Times New Roman"/>
                <w:sz w:val="20"/>
                <w:szCs w:val="20"/>
                <w:lang w:eastAsia="ar-SA"/>
              </w:rPr>
              <w:t xml:space="preserve">ы), составляемые в ходе закупки, а также иная информация, размещение которой в ЕИС предусмотрено действующим </w:t>
            </w:r>
            <w:r>
              <w:rPr>
                <w:rFonts w:ascii="Times New Roman" w:eastAsia="Arial" w:hAnsi="Times New Roman" w:cs="Times New Roman"/>
                <w:sz w:val="20"/>
                <w:szCs w:val="20"/>
                <w:lang w:eastAsia="ar-SA"/>
              </w:rPr>
              <w:lastRenderedPageBreak/>
              <w:t>законодательством Российской Федерации и Положением о закупке.</w:t>
            </w:r>
          </w:p>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На официальном сайте и на сайте электронной торговой площадки (далее также – ЭТП), извещение о закупке находится в открытом доступе, начиная </w:t>
            </w:r>
            <w:proofErr w:type="gramStart"/>
            <w:r>
              <w:rPr>
                <w:rFonts w:ascii="Times New Roman" w:eastAsia="Times New Roman" w:hAnsi="Times New Roman" w:cs="Times New Roman"/>
                <w:sz w:val="20"/>
                <w:szCs w:val="20"/>
                <w:lang w:eastAsia="ar-SA"/>
              </w:rPr>
              <w:t>с даты размещения</w:t>
            </w:r>
            <w:proofErr w:type="gramEnd"/>
            <w:r>
              <w:rPr>
                <w:rFonts w:ascii="Times New Roman" w:eastAsia="Times New Roman" w:hAnsi="Times New Roman" w:cs="Times New Roman"/>
                <w:sz w:val="20"/>
                <w:szCs w:val="20"/>
                <w:lang w:eastAsia="ar-SA"/>
              </w:rPr>
              <w:t xml:space="preserve"> извещения о запросе котировок и </w:t>
            </w:r>
            <w:r>
              <w:rPr>
                <w:rFonts w:ascii="Times New Roman" w:eastAsia="Times New Roman" w:hAnsi="Times New Roman" w:cs="Times New Roman"/>
                <w:sz w:val="20"/>
                <w:szCs w:val="20"/>
              </w:rPr>
              <w:t>предоставляется без взимания платы.</w:t>
            </w:r>
          </w:p>
          <w:p w:rsidR="00CE04FE" w:rsidRDefault="00DC5CE9">
            <w:pPr>
              <w:spacing w:after="0" w:line="240" w:lineRule="auto"/>
              <w:jc w:val="both"/>
              <w:rPr>
                <w:rFonts w:ascii="Times New Roman" w:eastAsia="Times New Roman" w:hAnsi="Times New Roman" w:cs="Times New Roman"/>
                <w:sz w:val="20"/>
                <w:szCs w:val="20"/>
                <w:highlight w:val="lightGray"/>
              </w:rPr>
            </w:pPr>
            <w:r>
              <w:rPr>
                <w:rFonts w:ascii="Times New Roman" w:eastAsia="Times New Roman" w:hAnsi="Times New Roman" w:cs="Times New Roman"/>
                <w:sz w:val="20"/>
                <w:szCs w:val="20"/>
              </w:rPr>
              <w:t xml:space="preserve">Срок предоставления: </w:t>
            </w:r>
            <w:proofErr w:type="gramStart"/>
            <w:r>
              <w:rPr>
                <w:rFonts w:ascii="Times New Roman" w:eastAsia="Times New Roman" w:hAnsi="Times New Roman" w:cs="Times New Roman"/>
                <w:sz w:val="20"/>
                <w:szCs w:val="20"/>
              </w:rPr>
              <w:t>с даты размещения</w:t>
            </w:r>
            <w:proofErr w:type="gramEnd"/>
            <w:r>
              <w:rPr>
                <w:rFonts w:ascii="Times New Roman" w:eastAsia="Times New Roman" w:hAnsi="Times New Roman" w:cs="Times New Roman"/>
                <w:sz w:val="20"/>
                <w:szCs w:val="20"/>
              </w:rPr>
              <w:t xml:space="preserve"> извещения и по </w:t>
            </w:r>
            <w:r w:rsidR="009B321C">
              <w:rPr>
                <w:rFonts w:ascii="Times New Roman" w:eastAsia="Times New Roman" w:hAnsi="Times New Roman" w:cs="Times New Roman"/>
                <w:sz w:val="20"/>
                <w:szCs w:val="20"/>
              </w:rPr>
              <w:t>«19</w:t>
            </w:r>
            <w:r w:rsidR="0039173B" w:rsidRPr="0039173B">
              <w:rPr>
                <w:rFonts w:ascii="Times New Roman" w:eastAsia="Times New Roman" w:hAnsi="Times New Roman" w:cs="Times New Roman"/>
                <w:sz w:val="20"/>
                <w:szCs w:val="20"/>
              </w:rPr>
              <w:t>» марта</w:t>
            </w:r>
            <w:r w:rsidRPr="0039173B">
              <w:rPr>
                <w:rFonts w:ascii="Times New Roman" w:eastAsia="Times New Roman" w:hAnsi="Times New Roman" w:cs="Times New Roman"/>
                <w:sz w:val="20"/>
                <w:szCs w:val="20"/>
              </w:rPr>
              <w:t xml:space="preserve"> 2025 года.</w:t>
            </w:r>
          </w:p>
        </w:tc>
      </w:tr>
      <w:tr w:rsidR="00CE04FE">
        <w:trPr>
          <w:trHeight w:val="409"/>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9</w:t>
            </w:r>
          </w:p>
        </w:tc>
        <w:tc>
          <w:tcPr>
            <w:tcW w:w="3402" w:type="dxa"/>
          </w:tcPr>
          <w:p w:rsidR="00CE04FE" w:rsidRDefault="00DC5CE9">
            <w:pPr>
              <w:widowControl w:val="0"/>
              <w:tabs>
                <w:tab w:val="left" w:pos="900"/>
                <w:tab w:val="left" w:pos="1440"/>
              </w:tab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bCs/>
                <w:sz w:val="20"/>
                <w:szCs w:val="20"/>
              </w:rPr>
              <w:t>Описание предмета закупки, количество товара (</w:t>
            </w:r>
            <w:r>
              <w:rPr>
                <w:rFonts w:ascii="Times New Roman" w:eastAsia="Times New Roman" w:hAnsi="Times New Roman" w:cs="Times New Roman"/>
                <w:sz w:val="20"/>
                <w:szCs w:val="20"/>
              </w:rPr>
              <w:t>объема выполняемых работ, оказываемых услуг)</w:t>
            </w:r>
          </w:p>
        </w:tc>
        <w:tc>
          <w:tcPr>
            <w:tcW w:w="6521" w:type="dxa"/>
            <w:gridSpan w:val="6"/>
          </w:tcPr>
          <w:p w:rsidR="00CE04FE" w:rsidRDefault="00DC5CE9">
            <w:pPr>
              <w:widowControl w:val="0"/>
              <w:spacing w:after="0" w:line="240" w:lineRule="auto"/>
              <w:contextualSpacing/>
              <w:jc w:val="both"/>
              <w:rPr>
                <w:rFonts w:ascii="Times New Roman" w:eastAsia="Times New Roman" w:hAnsi="Times New Roman" w:cs="Times New Roman"/>
                <w:sz w:val="20"/>
                <w:szCs w:val="20"/>
                <w:lang w:eastAsia="zh-CN" w:bidi="hi-IN"/>
              </w:rPr>
            </w:pPr>
            <w:proofErr w:type="gramStart"/>
            <w:r>
              <w:rPr>
                <w:rFonts w:ascii="Times New Roman" w:eastAsia="Times New Roman" w:hAnsi="Times New Roman" w:cs="Times New Roman"/>
                <w:sz w:val="20"/>
                <w:szCs w:val="20"/>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(Приложение № 1 к извещению).</w:t>
            </w:r>
            <w:proofErr w:type="gramEnd"/>
          </w:p>
          <w:p w:rsidR="00CE04FE" w:rsidRDefault="00DC5CE9">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bCs/>
                <w:sz w:val="20"/>
                <w:szCs w:val="20"/>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Pr>
                <w:rFonts w:ascii="Times New Roman" w:eastAsia="Times New Roman" w:hAnsi="Times New Roman" w:cs="Times New Roman"/>
                <w:sz w:val="20"/>
                <w:szCs w:val="20"/>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w:t>
            </w:r>
            <w:proofErr w:type="gramEnd"/>
            <w:r>
              <w:rPr>
                <w:rFonts w:ascii="Times New Roman" w:eastAsia="Times New Roman" w:hAnsi="Times New Roman" w:cs="Times New Roman"/>
                <w:sz w:val="20"/>
                <w:szCs w:val="20"/>
                <w:lang w:eastAsia="ru-RU"/>
              </w:rPr>
              <w:t xml:space="preserve"> исключением случаев, определенных п. 3 ч. 6.1 ст. 3 Закона № 223-ФЗ.</w:t>
            </w:r>
          </w:p>
        </w:tc>
      </w:tr>
      <w:tr w:rsidR="00CE04FE">
        <w:trPr>
          <w:trHeight w:val="453"/>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521" w:type="dxa"/>
            <w:gridSpan w:val="6"/>
          </w:tcPr>
          <w:p w:rsidR="00CE04FE" w:rsidRDefault="00DC5CE9">
            <w:pPr>
              <w:widowControl w:val="0"/>
              <w:spacing w:after="0" w:line="240" w:lineRule="auto"/>
              <w:contextualSpacing/>
              <w:jc w:val="both"/>
              <w:rPr>
                <w:rFonts w:ascii="Times New Roman" w:eastAsia="Times New Roman" w:hAnsi="Times New Roman" w:cs="Times New Roman"/>
                <w:sz w:val="20"/>
                <w:szCs w:val="20"/>
                <w:lang w:eastAsia="zh-CN" w:bidi="hi-IN"/>
              </w:rPr>
            </w:pPr>
            <w:r>
              <w:rPr>
                <w:rFonts w:ascii="Times New Roman" w:eastAsia="Times New Roman" w:hAnsi="Times New Roman" w:cs="Times New Roman"/>
                <w:sz w:val="20"/>
                <w:szCs w:val="20"/>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CE04FE" w:rsidTr="00044E64">
        <w:trPr>
          <w:trHeight w:val="701"/>
        </w:trPr>
        <w:tc>
          <w:tcPr>
            <w:tcW w:w="5812" w:type="dxa"/>
            <w:gridSpan w:val="3"/>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Сведения о начальной (максимальной) цене договора </w:t>
            </w:r>
          </w:p>
          <w:p w:rsidR="00CE04FE" w:rsidRDefault="00CE04F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p>
        </w:tc>
        <w:tc>
          <w:tcPr>
            <w:tcW w:w="4820" w:type="dxa"/>
            <w:gridSpan w:val="5"/>
            <w:shd w:val="clear" w:color="auto" w:fill="auto"/>
          </w:tcPr>
          <w:p w:rsidR="00CE04FE" w:rsidRPr="00044E64" w:rsidRDefault="00044E64">
            <w:pPr>
              <w:spacing w:after="200" w:line="240" w:lineRule="auto"/>
              <w:jc w:val="both"/>
              <w:rPr>
                <w:rFonts w:ascii="Times New Roman" w:eastAsia="Times New Roman" w:hAnsi="Times New Roman" w:cs="Times New Roman"/>
                <w:b/>
                <w:sz w:val="20"/>
                <w:szCs w:val="20"/>
              </w:rPr>
            </w:pPr>
            <w:r w:rsidRPr="00044E64">
              <w:rPr>
                <w:rFonts w:ascii="Times New Roman" w:eastAsia="Times New Roman" w:hAnsi="Times New Roman" w:cs="Times New Roman"/>
                <w:b/>
                <w:bCs/>
                <w:sz w:val="20"/>
                <w:szCs w:val="20"/>
              </w:rPr>
              <w:t>225 158</w:t>
            </w:r>
            <w:r w:rsidR="00DC5CE9" w:rsidRPr="00044E64">
              <w:rPr>
                <w:rFonts w:ascii="Times New Roman" w:eastAsia="Times New Roman" w:hAnsi="Times New Roman" w:cs="Times New Roman"/>
                <w:b/>
                <w:bCs/>
                <w:sz w:val="20"/>
                <w:szCs w:val="20"/>
              </w:rPr>
              <w:t xml:space="preserve">,00 </w:t>
            </w:r>
            <w:r w:rsidRPr="00044E64">
              <w:rPr>
                <w:rFonts w:ascii="Times New Roman" w:eastAsia="Times New Roman" w:hAnsi="Times New Roman" w:cs="Times New Roman"/>
                <w:b/>
                <w:sz w:val="20"/>
                <w:szCs w:val="20"/>
              </w:rPr>
              <w:t>(Двести двадцать пять тысяч сто пятьдесят восемь</w:t>
            </w:r>
            <w:r w:rsidR="00DC5CE9" w:rsidRPr="00044E64">
              <w:rPr>
                <w:rFonts w:ascii="Times New Roman" w:eastAsia="Times New Roman" w:hAnsi="Times New Roman" w:cs="Times New Roman"/>
                <w:b/>
                <w:sz w:val="20"/>
                <w:szCs w:val="20"/>
              </w:rPr>
              <w:t>) рублей 00 копеек.</w:t>
            </w:r>
          </w:p>
        </w:tc>
      </w:tr>
      <w:tr w:rsidR="00CE04FE">
        <w:trPr>
          <w:trHeight w:val="559"/>
        </w:trPr>
        <w:tc>
          <w:tcPr>
            <w:tcW w:w="5812" w:type="dxa"/>
            <w:gridSpan w:val="3"/>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Формула цены и максимальное значение цены договора</w:t>
            </w:r>
          </w:p>
        </w:tc>
        <w:tc>
          <w:tcPr>
            <w:tcW w:w="4820" w:type="dxa"/>
            <w:gridSpan w:val="5"/>
          </w:tcPr>
          <w:p w:rsidR="00CE04FE" w:rsidRDefault="00DC5CE9">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установлено</w:t>
            </w:r>
          </w:p>
        </w:tc>
      </w:tr>
      <w:tr w:rsidR="00CE04FE">
        <w:trPr>
          <w:trHeight w:val="553"/>
        </w:trPr>
        <w:tc>
          <w:tcPr>
            <w:tcW w:w="5812" w:type="dxa"/>
            <w:gridSpan w:val="3"/>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Цена единицы товара, работы, услуги и максимальное значение цены договора</w:t>
            </w:r>
          </w:p>
        </w:tc>
        <w:tc>
          <w:tcPr>
            <w:tcW w:w="4820" w:type="dxa"/>
            <w:gridSpan w:val="5"/>
          </w:tcPr>
          <w:p w:rsidR="00CE04FE" w:rsidRDefault="00DC5CE9">
            <w:pPr>
              <w:spacing w:after="200" w:line="240" w:lineRule="auto"/>
              <w:jc w:val="both"/>
              <w:rPr>
                <w:rFonts w:ascii="Times New Roman" w:eastAsia="Times New Roman" w:hAnsi="Times New Roman" w:cs="Times New Roman"/>
                <w:b/>
                <w:sz w:val="20"/>
                <w:szCs w:val="20"/>
                <w:highlight w:val="yellow"/>
              </w:rPr>
            </w:pPr>
            <w:r>
              <w:rPr>
                <w:rFonts w:ascii="Times New Roman" w:eastAsia="Times New Roman" w:hAnsi="Times New Roman" w:cs="Times New Roman"/>
                <w:sz w:val="20"/>
                <w:szCs w:val="20"/>
              </w:rPr>
              <w:t>Не установлено</w:t>
            </w:r>
            <w:r>
              <w:rPr>
                <w:rFonts w:ascii="Times New Roman" w:eastAsia="Times New Roman" w:hAnsi="Times New Roman" w:cs="Times New Roman"/>
                <w:b/>
                <w:sz w:val="20"/>
                <w:szCs w:val="20"/>
                <w:highlight w:val="yellow"/>
              </w:rPr>
              <w:t xml:space="preserve"> </w:t>
            </w:r>
          </w:p>
        </w:tc>
      </w:tr>
      <w:tr w:rsidR="00CE04FE">
        <w:trPr>
          <w:trHeight w:val="983"/>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w:t>
            </w:r>
          </w:p>
        </w:tc>
        <w:tc>
          <w:tcPr>
            <w:tcW w:w="3402" w:type="dxa"/>
          </w:tcPr>
          <w:p w:rsidR="00CE04FE" w:rsidRDefault="00DC5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Обоснование начальной (максимальной) цены договора либо цены единицы товара, работы, услуги</w:t>
            </w:r>
          </w:p>
        </w:tc>
        <w:tc>
          <w:tcPr>
            <w:tcW w:w="6521" w:type="dxa"/>
            <w:gridSpan w:val="6"/>
          </w:tcPr>
          <w:p w:rsidR="00CE04FE" w:rsidRDefault="00DC5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соответствии с Приложением № 2 к извещению (Обоснование НМЦД)</w:t>
            </w:r>
          </w:p>
        </w:tc>
      </w:tr>
      <w:tr w:rsidR="00CE04FE">
        <w:trPr>
          <w:trHeight w:val="706"/>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w:t>
            </w:r>
          </w:p>
        </w:tc>
        <w:tc>
          <w:tcPr>
            <w:tcW w:w="3402" w:type="dxa"/>
          </w:tcPr>
          <w:p w:rsidR="00CE04FE" w:rsidRDefault="00DC5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Сведения о валюте,</w:t>
            </w:r>
          </w:p>
          <w:p w:rsidR="00CE04FE" w:rsidRDefault="00DC5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используемой для</w:t>
            </w:r>
          </w:p>
          <w:p w:rsidR="00CE04FE" w:rsidRDefault="00DC5CE9">
            <w:pPr>
              <w:spacing w:after="0" w:line="240" w:lineRule="auto"/>
              <w:rPr>
                <w:rFonts w:ascii="Times New Roman" w:eastAsia="Arial" w:hAnsi="Times New Roman" w:cs="Times New Roman"/>
                <w:sz w:val="20"/>
                <w:szCs w:val="20"/>
                <w:lang w:eastAsia="ar-SA"/>
              </w:rPr>
            </w:pPr>
            <w:proofErr w:type="gramStart"/>
            <w:r>
              <w:rPr>
                <w:rFonts w:ascii="Times New Roman" w:eastAsia="Times New Roman" w:hAnsi="Times New Roman" w:cs="Times New Roman"/>
                <w:sz w:val="20"/>
                <w:szCs w:val="20"/>
              </w:rPr>
              <w:t xml:space="preserve">формирования цены договора и расчетов с поставщиками </w:t>
            </w:r>
            <w:r>
              <w:rPr>
                <w:rFonts w:ascii="Times New Roman" w:eastAsia="Arial" w:hAnsi="Times New Roman" w:cs="Times New Roman"/>
                <w:sz w:val="20"/>
                <w:szCs w:val="20"/>
                <w:lang w:eastAsia="ar-SA"/>
              </w:rPr>
              <w:t>(подрядчиками,</w:t>
            </w:r>
            <w:proofErr w:type="gramEnd"/>
          </w:p>
          <w:p w:rsidR="00CE04FE" w:rsidRDefault="00DC5CE9">
            <w:pPr>
              <w:spacing w:after="0" w:line="240" w:lineRule="auto"/>
              <w:rPr>
                <w:rFonts w:ascii="Times New Roman" w:eastAsia="Times New Roman" w:hAnsi="Times New Roman" w:cs="Times New Roman"/>
                <w:sz w:val="20"/>
                <w:szCs w:val="20"/>
              </w:rPr>
            </w:pPr>
            <w:r>
              <w:rPr>
                <w:rFonts w:ascii="Times New Roman" w:eastAsia="Arial" w:hAnsi="Times New Roman" w:cs="Times New Roman"/>
                <w:sz w:val="20"/>
                <w:szCs w:val="20"/>
                <w:lang w:eastAsia="ar-SA"/>
              </w:rPr>
              <w:t>исполнителями)</w:t>
            </w:r>
          </w:p>
        </w:tc>
        <w:tc>
          <w:tcPr>
            <w:tcW w:w="6521" w:type="dxa"/>
            <w:gridSpan w:val="6"/>
          </w:tcPr>
          <w:p w:rsidR="00CE04FE" w:rsidRDefault="00DC5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Российский рубль</w:t>
            </w:r>
          </w:p>
          <w:p w:rsidR="00CE04FE" w:rsidRDefault="00CE04FE">
            <w:pPr>
              <w:spacing w:after="0" w:line="240" w:lineRule="auto"/>
              <w:rPr>
                <w:rFonts w:ascii="Times New Roman" w:eastAsia="Times New Roman" w:hAnsi="Times New Roman" w:cs="Times New Roman"/>
                <w:sz w:val="20"/>
                <w:szCs w:val="20"/>
              </w:rPr>
            </w:pPr>
          </w:p>
          <w:p w:rsidR="00CE04FE" w:rsidRDefault="00CE04FE">
            <w:pPr>
              <w:spacing w:after="0" w:line="240" w:lineRule="auto"/>
              <w:rPr>
                <w:rFonts w:ascii="Times New Roman" w:eastAsia="Times New Roman" w:hAnsi="Times New Roman" w:cs="Times New Roman"/>
                <w:sz w:val="20"/>
                <w:szCs w:val="20"/>
              </w:rPr>
            </w:pPr>
          </w:p>
        </w:tc>
      </w:tr>
      <w:tr w:rsidR="00CE04FE">
        <w:trPr>
          <w:trHeight w:val="699"/>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13</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Антидемпинговые меры</w:t>
            </w:r>
          </w:p>
        </w:tc>
        <w:tc>
          <w:tcPr>
            <w:tcW w:w="6521" w:type="dxa"/>
            <w:gridSpan w:val="6"/>
            <w:vAlign w:val="center"/>
          </w:tcPr>
          <w:p w:rsidR="00CE04FE" w:rsidRDefault="00DC5CE9">
            <w:pPr>
              <w:spacing w:line="240" w:lineRule="auto"/>
              <w:contextualSpacing/>
              <w:jc w:val="both"/>
              <w:rPr>
                <w:rFonts w:ascii="Times New Roman" w:eastAsia="Times New Roman" w:hAnsi="Times New Roman" w:cs="Times New Roman"/>
                <w:b/>
                <w:bCs/>
                <w:sz w:val="20"/>
                <w:szCs w:val="20"/>
                <w:lang w:eastAsia="zh-CN" w:bidi="hi-IN"/>
              </w:rPr>
            </w:pPr>
            <w:r>
              <w:rPr>
                <w:rFonts w:ascii="Times New Roman" w:eastAsia="Times New Roman" w:hAnsi="Times New Roman" w:cs="Times New Roman"/>
                <w:sz w:val="20"/>
                <w:szCs w:val="20"/>
                <w:lang w:eastAsia="zh-CN" w:bidi="hi-IN"/>
              </w:rPr>
              <w:t>В случае</w:t>
            </w:r>
            <w:proofErr w:type="gramStart"/>
            <w:r>
              <w:rPr>
                <w:rFonts w:ascii="Times New Roman" w:eastAsia="Times New Roman" w:hAnsi="Times New Roman" w:cs="Times New Roman"/>
                <w:sz w:val="20"/>
                <w:szCs w:val="20"/>
                <w:lang w:eastAsia="zh-CN" w:bidi="hi-IN"/>
              </w:rPr>
              <w:t>,</w:t>
            </w:r>
            <w:proofErr w:type="gramEnd"/>
            <w:r>
              <w:rPr>
                <w:rFonts w:ascii="Times New Roman" w:eastAsia="Times New Roman" w:hAnsi="Times New Roman" w:cs="Times New Roman"/>
                <w:sz w:val="20"/>
                <w:szCs w:val="20"/>
                <w:lang w:eastAsia="zh-CN" w:bidi="hi-IN"/>
              </w:rPr>
              <w:t xml:space="preserve">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w:t>
            </w:r>
            <w:r>
              <w:rPr>
                <w:rFonts w:ascii="Times New Roman" w:eastAsia="Times New Roman" w:hAnsi="Times New Roman" w:cs="Times New Roman"/>
                <w:sz w:val="20"/>
                <w:szCs w:val="20"/>
                <w:u w:val="single"/>
                <w:lang w:eastAsia="zh-CN" w:bidi="hi-IN"/>
              </w:rPr>
              <w:t xml:space="preserve"> обеспечение исполнения договора</w:t>
            </w:r>
            <w:r>
              <w:rPr>
                <w:rFonts w:ascii="Times New Roman" w:eastAsia="Times New Roman" w:hAnsi="Times New Roman" w:cs="Times New Roman"/>
                <w:sz w:val="20"/>
                <w:szCs w:val="20"/>
                <w:lang w:eastAsia="zh-CN" w:bidi="hi-IN"/>
              </w:rPr>
              <w:t xml:space="preserve"> в размере, превышающем в полтора раза размер обеспечения исполнения договора, указанном в документации о закупке, но не менее чем в </w:t>
            </w:r>
            <w:proofErr w:type="gramStart"/>
            <w:r>
              <w:rPr>
                <w:rFonts w:ascii="Times New Roman" w:eastAsia="Times New Roman" w:hAnsi="Times New Roman" w:cs="Times New Roman"/>
                <w:sz w:val="20"/>
                <w:szCs w:val="20"/>
                <w:lang w:eastAsia="zh-CN" w:bidi="hi-IN"/>
              </w:rPr>
              <w:t>размере</w:t>
            </w:r>
            <w:proofErr w:type="gramEnd"/>
            <w:r>
              <w:rPr>
                <w:rFonts w:ascii="Times New Roman" w:eastAsia="Times New Roman" w:hAnsi="Times New Roman" w:cs="Times New Roman"/>
                <w:sz w:val="20"/>
                <w:szCs w:val="20"/>
                <w:lang w:eastAsia="zh-CN" w:bidi="hi-IN"/>
              </w:rPr>
              <w:t xml:space="preserve"> аванса (если договором предусмотрена выплата аванса) и, если требование об обеспечении исполнения договора было установлено в извещении о закупке </w:t>
            </w:r>
          </w:p>
          <w:p w:rsidR="00CE04FE" w:rsidRDefault="00DC5CE9">
            <w:p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zh-CN" w:bidi="hi-IN"/>
              </w:rPr>
              <w:t xml:space="preserve">В случае если победителем не исполнены указанные требования, или признании </w:t>
            </w:r>
            <w:r>
              <w:rPr>
                <w:rFonts w:ascii="Times New Roman" w:eastAsia="Times New Roman" w:hAnsi="Times New Roman" w:cs="Times New Roman"/>
                <w:i/>
                <w:iCs/>
                <w:sz w:val="20"/>
                <w:szCs w:val="20"/>
                <w:lang w:eastAsia="zh-CN" w:bidi="hi-IN"/>
              </w:rPr>
              <w:t xml:space="preserve">комиссией по осуществлению закупок </w:t>
            </w:r>
            <w:r>
              <w:rPr>
                <w:rFonts w:ascii="Times New Roman" w:eastAsia="Times New Roman" w:hAnsi="Times New Roman" w:cs="Times New Roman"/>
                <w:sz w:val="20"/>
                <w:szCs w:val="20"/>
                <w:lang w:eastAsia="zh-CN" w:bidi="hi-IN"/>
              </w:rPr>
              <w:t>информации, предусмотренной настоящим пунктом, недостоверной, такой победитель признается уклонившимся от заключения договора.</w:t>
            </w:r>
          </w:p>
        </w:tc>
      </w:tr>
      <w:tr w:rsidR="00CE04FE">
        <w:trPr>
          <w:trHeight w:val="1401"/>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14</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Место, условия и сроки (периоды) поставки товаров или завершения работы либо график оказания услуг</w:t>
            </w:r>
          </w:p>
        </w:tc>
        <w:tc>
          <w:tcPr>
            <w:tcW w:w="6521" w:type="dxa"/>
            <w:gridSpan w:val="6"/>
          </w:tcPr>
          <w:p w:rsidR="00CE04FE" w:rsidRDefault="00DC5CE9">
            <w:pPr>
              <w:widowControl w:val="0"/>
              <w:spacing w:after="0" w:line="240" w:lineRule="auto"/>
              <w:contextualSpacing/>
              <w:jc w:val="both"/>
              <w:rPr>
                <w:rFonts w:ascii="Times New Roman" w:eastAsia="Times New Roman" w:hAnsi="Times New Roman" w:cs="Times New Roman"/>
                <w:sz w:val="20"/>
                <w:szCs w:val="20"/>
                <w:lang w:eastAsia="zh-CN" w:bidi="hi-IN"/>
              </w:rPr>
            </w:pPr>
            <w:r>
              <w:rPr>
                <w:rFonts w:ascii="Times New Roman" w:eastAsia="Times New Roman" w:hAnsi="Times New Roman" w:cs="Times New Roman"/>
                <w:sz w:val="20"/>
                <w:szCs w:val="20"/>
              </w:rPr>
              <w:t>Место и срок поставки товара:</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zh-CN" w:bidi="hi-IN"/>
              </w:rPr>
              <w:t>приведены в Техническом задании (Приложение № 1 к извещению).</w:t>
            </w:r>
          </w:p>
          <w:p w:rsidR="00CE04FE" w:rsidRDefault="00CE04FE">
            <w:pPr>
              <w:widowControl w:val="0"/>
              <w:spacing w:after="0" w:line="240" w:lineRule="auto"/>
              <w:contextualSpacing/>
              <w:jc w:val="both"/>
              <w:rPr>
                <w:rFonts w:ascii="Times New Roman" w:eastAsia="Times New Roman" w:hAnsi="Times New Roman" w:cs="Times New Roman"/>
                <w:sz w:val="20"/>
                <w:szCs w:val="20"/>
                <w:lang w:eastAsia="zh-CN" w:bidi="hi-IN"/>
              </w:rPr>
            </w:pPr>
          </w:p>
          <w:p w:rsidR="00CE04FE" w:rsidRDefault="00DC5CE9">
            <w:pPr>
              <w:spacing w:after="0" w:line="240" w:lineRule="auto"/>
              <w:jc w:val="both"/>
              <w:rPr>
                <w:rFonts w:ascii="Times New Roman" w:eastAsia="Times New Roman" w:hAnsi="Times New Roman" w:cs="Times New Roman"/>
                <w:sz w:val="20"/>
                <w:szCs w:val="20"/>
                <w:lang w:eastAsia="zh-CN" w:bidi="hi-IN"/>
              </w:rPr>
            </w:pPr>
            <w:r>
              <w:rPr>
                <w:rFonts w:ascii="Times New Roman" w:eastAsia="Times New Roman" w:hAnsi="Times New Roman" w:cs="Times New Roman"/>
                <w:sz w:val="20"/>
                <w:szCs w:val="20"/>
                <w:lang w:eastAsia="zh-CN" w:bidi="hi-IN"/>
              </w:rPr>
              <w:t>Условия поставки товара:</w:t>
            </w:r>
            <w:r>
              <w:rPr>
                <w:rFonts w:ascii="Calibri" w:eastAsia="Times New Roman" w:hAnsi="Calibri" w:cs="Times New Roman"/>
                <w:sz w:val="20"/>
                <w:szCs w:val="20"/>
              </w:rPr>
              <w:t xml:space="preserve"> </w:t>
            </w:r>
            <w:r>
              <w:rPr>
                <w:rFonts w:ascii="Times New Roman" w:eastAsia="Times New Roman" w:hAnsi="Times New Roman" w:cs="Times New Roman"/>
                <w:sz w:val="20"/>
                <w:szCs w:val="20"/>
                <w:lang w:eastAsia="zh-CN" w:bidi="hi-IN"/>
              </w:rPr>
              <w:t>в соответствии с Техническим заданием (Приложение №1 к извещению) и проектом договора (Приложение № 3 к извещению)</w:t>
            </w:r>
          </w:p>
        </w:tc>
      </w:tr>
      <w:tr w:rsidR="00CE04FE">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16</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сроки и порядок оплаты товара, выполнения работ, оказания услуг</w:t>
            </w:r>
          </w:p>
        </w:tc>
        <w:tc>
          <w:tcPr>
            <w:tcW w:w="6521" w:type="dxa"/>
            <w:gridSpan w:val="6"/>
          </w:tcPr>
          <w:p w:rsidR="00CE04FE" w:rsidRDefault="00DC5CE9">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Оплата производится в соответствии с проектом договора (Приложение №3 к извещению)</w:t>
            </w:r>
          </w:p>
        </w:tc>
      </w:tr>
      <w:tr w:rsidR="00CE04FE">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17</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Функциональные, техничес</w:t>
            </w:r>
            <w:r w:rsidR="004F3D73">
              <w:rPr>
                <w:rFonts w:ascii="Times New Roman" w:eastAsia="Times New Roman" w:hAnsi="Times New Roman" w:cs="Times New Roman"/>
                <w:bCs/>
                <w:sz w:val="20"/>
                <w:szCs w:val="20"/>
              </w:rPr>
              <w:t>кие и качественные характеристи</w:t>
            </w:r>
            <w:r>
              <w:rPr>
                <w:rFonts w:ascii="Times New Roman" w:eastAsia="Times New Roman" w:hAnsi="Times New Roman" w:cs="Times New Roman"/>
                <w:bCs/>
                <w:sz w:val="20"/>
                <w:szCs w:val="20"/>
              </w:rPr>
              <w:t>ки, эксплуатационные характеристики объекта закупки</w:t>
            </w:r>
          </w:p>
        </w:tc>
        <w:tc>
          <w:tcPr>
            <w:tcW w:w="6521" w:type="dxa"/>
            <w:gridSpan w:val="6"/>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Приведены</w:t>
            </w:r>
            <w:proofErr w:type="gramEnd"/>
            <w:r>
              <w:rPr>
                <w:rFonts w:ascii="Times New Roman" w:eastAsia="Times New Roman" w:hAnsi="Times New Roman" w:cs="Times New Roman"/>
                <w:bCs/>
                <w:sz w:val="20"/>
                <w:szCs w:val="20"/>
              </w:rPr>
              <w:t xml:space="preserve"> в приложении №1 к извещению «Техническое задание». </w:t>
            </w:r>
          </w:p>
        </w:tc>
      </w:tr>
      <w:tr w:rsidR="00CE04FE">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18</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roofErr w:type="gramEnd"/>
          </w:p>
        </w:tc>
        <w:tc>
          <w:tcPr>
            <w:tcW w:w="6521" w:type="dxa"/>
            <w:gridSpan w:val="6"/>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Приведены в приложении №1 к извещению «Техническое задание» и (или) в </w:t>
            </w:r>
            <w:r>
              <w:rPr>
                <w:rFonts w:ascii="Times New Roman" w:eastAsia="Times New Roman" w:hAnsi="Times New Roman" w:cs="Times New Roman"/>
                <w:sz w:val="20"/>
                <w:szCs w:val="20"/>
                <w:lang w:eastAsia="zh-CN" w:bidi="hi-IN"/>
              </w:rPr>
              <w:t>Приложение № 3 к извещению «Проект договора»</w:t>
            </w:r>
          </w:p>
        </w:tc>
      </w:tr>
      <w:tr w:rsidR="00CE04FE">
        <w:trPr>
          <w:trHeight w:val="55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19</w:t>
            </w:r>
          </w:p>
        </w:tc>
        <w:tc>
          <w:tcPr>
            <w:tcW w:w="3402" w:type="dxa"/>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Требования к Участнику процедуры закупки</w:t>
            </w:r>
          </w:p>
        </w:tc>
        <w:tc>
          <w:tcPr>
            <w:tcW w:w="6521" w:type="dxa"/>
            <w:gridSpan w:val="6"/>
          </w:tcPr>
          <w:p w:rsidR="00CE04FE" w:rsidRDefault="00DC5CE9">
            <w:pPr>
              <w:widowControl w:val="0"/>
              <w:spacing w:after="0" w:line="240" w:lineRule="auto"/>
              <w:jc w:val="both"/>
              <w:rPr>
                <w:rFonts w:ascii="Times New Roman" w:eastAsia="Times New Roman" w:hAnsi="Times New Roman" w:cs="Times New Roman"/>
                <w:sz w:val="20"/>
                <w:szCs w:val="20"/>
              </w:rPr>
            </w:pPr>
            <w:bookmarkStart w:id="0" w:name="_Hlk188476138"/>
            <w:proofErr w:type="gramStart"/>
            <w:r>
              <w:rPr>
                <w:rFonts w:ascii="Times New Roman" w:eastAsia="Times New Roman" w:hAnsi="Times New Roman" w:cs="Times New Roman"/>
                <w:sz w:val="20"/>
                <w:szCs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1" w:anchor="/document/404991865/entry/1" w:tooltip="https://internet.garant.ru/#/document/404991865/entry/1" w:history="1">
              <w:r>
                <w:rPr>
                  <w:rFonts w:ascii="Times New Roman" w:eastAsia="Times New Roman" w:hAnsi="Times New Roman" w:cs="Times New Roman"/>
                  <w:sz w:val="20"/>
                  <w:szCs w:val="20"/>
                </w:rPr>
                <w:t>Федеральным законом</w:t>
              </w:r>
            </w:hyperlink>
            <w:r>
              <w:rPr>
                <w:rFonts w:ascii="Times New Roman" w:eastAsia="Times New Roman" w:hAnsi="Times New Roman" w:cs="Times New Roman"/>
                <w:sz w:val="20"/>
                <w:szCs w:val="20"/>
              </w:rPr>
              <w:t> от 14 июля 2022 года N 255-ФЗ "О контроле за деятельностью лиц, находящихся под иностранным влиянием", либо любое физическое лицо</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bookmarkEnd w:id="0"/>
            <w:proofErr w:type="gramEnd"/>
          </w:p>
          <w:p w:rsidR="00CE04FE" w:rsidRDefault="00CE04FE">
            <w:pPr>
              <w:widowControl w:val="0"/>
              <w:spacing w:after="0" w:line="240" w:lineRule="auto"/>
              <w:jc w:val="both"/>
              <w:rPr>
                <w:rFonts w:ascii="Times New Roman" w:eastAsia="Times New Roman" w:hAnsi="Times New Roman" w:cs="Times New Roman"/>
                <w:sz w:val="20"/>
                <w:szCs w:val="20"/>
              </w:rPr>
            </w:pPr>
          </w:p>
          <w:p w:rsidR="00CE04FE" w:rsidRDefault="00DC5CE9">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Заказчик вправе проверять соответствие участников закупки к предъявляемым требованиям, указанной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w:t>
            </w:r>
            <w:proofErr w:type="gramStart"/>
            <w:r>
              <w:rPr>
                <w:rFonts w:ascii="Times New Roman" w:eastAsia="Times New Roman" w:hAnsi="Times New Roman" w:cs="Times New Roman"/>
                <w:sz w:val="20"/>
                <w:szCs w:val="20"/>
              </w:rPr>
              <w:t>и</w:t>
            </w:r>
            <w:proofErr w:type="gramEnd"/>
            <w:r>
              <w:rPr>
                <w:rFonts w:ascii="Times New Roman" w:eastAsia="Times New Roman" w:hAnsi="Times New Roman" w:cs="Times New Roman"/>
                <w:sz w:val="20"/>
                <w:szCs w:val="20"/>
              </w:rPr>
              <w:t xml:space="preserve"> договора такому участнику закупки (победителю), в том числе единственному поставщику (подрядчику, исполнителю).</w:t>
            </w:r>
          </w:p>
        </w:tc>
      </w:tr>
      <w:tr w:rsidR="00CE04FE">
        <w:trPr>
          <w:trHeight w:val="405"/>
        </w:trPr>
        <w:tc>
          <w:tcPr>
            <w:tcW w:w="10632" w:type="dxa"/>
            <w:gridSpan w:val="8"/>
          </w:tcPr>
          <w:p w:rsidR="00CE04FE" w:rsidRDefault="00DC5CE9">
            <w:pPr>
              <w:tabs>
                <w:tab w:val="left" w:pos="540"/>
                <w:tab w:val="left" w:pos="900"/>
              </w:tabs>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 участникам закупки предъявляются следующие обязательные требования:</w:t>
            </w:r>
          </w:p>
        </w:tc>
      </w:tr>
      <w:tr w:rsidR="00CE04FE">
        <w:trPr>
          <w:trHeight w:val="55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7371" w:type="dxa"/>
            <w:gridSpan w:val="4"/>
          </w:tcPr>
          <w:p w:rsidR="00CE04FE" w:rsidRDefault="00DC5CE9">
            <w:pPr>
              <w:widowControl w:val="0"/>
              <w:tabs>
                <w:tab w:val="left" w:pos="540"/>
                <w:tab w:val="left" w:pos="900"/>
              </w:tabs>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непроведение</w:t>
            </w:r>
            <w:proofErr w:type="spellEnd"/>
            <w:r>
              <w:rPr>
                <w:rFonts w:ascii="Times New Roman" w:eastAsia="Times New Roman" w:hAnsi="Times New Roman" w:cs="Times New Roman"/>
                <w:sz w:val="20"/>
                <w:szCs w:val="20"/>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552" w:type="dxa"/>
            <w:gridSpan w:val="3"/>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Установлено</w:t>
            </w:r>
          </w:p>
        </w:tc>
      </w:tr>
      <w:tr w:rsidR="00CE04FE">
        <w:trPr>
          <w:trHeight w:val="55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w:t>
            </w:r>
          </w:p>
        </w:tc>
        <w:tc>
          <w:tcPr>
            <w:tcW w:w="7371" w:type="dxa"/>
            <w:gridSpan w:val="4"/>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tc>
        <w:tc>
          <w:tcPr>
            <w:tcW w:w="2552" w:type="dxa"/>
            <w:gridSpan w:val="3"/>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Установлено</w:t>
            </w:r>
          </w:p>
        </w:tc>
      </w:tr>
      <w:tr w:rsidR="00CE04FE">
        <w:trPr>
          <w:trHeight w:val="55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c>
          <w:tcPr>
            <w:tcW w:w="7371" w:type="dxa"/>
            <w:gridSpan w:val="4"/>
          </w:tcPr>
          <w:p w:rsidR="00CE04FE" w:rsidRDefault="00DC5CE9">
            <w:pPr>
              <w:widowControl w:val="0"/>
              <w:tabs>
                <w:tab w:val="left" w:pos="540"/>
                <w:tab w:val="left" w:pos="900"/>
              </w:tabs>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rFonts w:ascii="Times New Roman" w:eastAsia="Times New Roman" w:hAnsi="Times New Roman" w:cs="Times New Roman"/>
                <w:sz w:val="20"/>
                <w:szCs w:val="20"/>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eastAsia="Times New Roman" w:hAnsi="Times New Roman" w:cs="Times New Roman"/>
                <w:sz w:val="20"/>
                <w:szCs w:val="20"/>
              </w:rPr>
              <w:t xml:space="preserve"> обязанности </w:t>
            </w:r>
            <w:proofErr w:type="gramStart"/>
            <w:r>
              <w:rPr>
                <w:rFonts w:ascii="Times New Roman" w:eastAsia="Times New Roman" w:hAnsi="Times New Roman" w:cs="Times New Roman"/>
                <w:sz w:val="20"/>
                <w:szCs w:val="20"/>
              </w:rPr>
              <w:t>заявителя</w:t>
            </w:r>
            <w:proofErr w:type="gramEnd"/>
            <w:r>
              <w:rPr>
                <w:rFonts w:ascii="Times New Roman" w:eastAsia="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c>
          <w:tcPr>
            <w:tcW w:w="2552" w:type="dxa"/>
            <w:gridSpan w:val="3"/>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Установлено</w:t>
            </w:r>
          </w:p>
        </w:tc>
      </w:tr>
      <w:tr w:rsidR="00CE04FE">
        <w:trPr>
          <w:trHeight w:val="55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4</w:t>
            </w:r>
          </w:p>
        </w:tc>
        <w:tc>
          <w:tcPr>
            <w:tcW w:w="7371" w:type="dxa"/>
            <w:gridSpan w:val="4"/>
          </w:tcPr>
          <w:p w:rsidR="00CE04FE" w:rsidRDefault="00DC5CE9">
            <w:pPr>
              <w:widowControl w:val="0"/>
              <w:tabs>
                <w:tab w:val="left" w:pos="540"/>
                <w:tab w:val="left" w:pos="900"/>
              </w:tabs>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w:t>
            </w:r>
            <w:proofErr w:type="gramEnd"/>
            <w:r>
              <w:rPr>
                <w:rFonts w:ascii="Times New Roman" w:eastAsia="Times New Roman" w:hAnsi="Times New Roman" w:cs="Times New Roman"/>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552" w:type="dxa"/>
            <w:gridSpan w:val="3"/>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Установлено</w:t>
            </w:r>
          </w:p>
        </w:tc>
      </w:tr>
      <w:tr w:rsidR="00CE04FE">
        <w:trPr>
          <w:trHeight w:val="55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w:t>
            </w:r>
          </w:p>
        </w:tc>
        <w:tc>
          <w:tcPr>
            <w:tcW w:w="7371" w:type="dxa"/>
            <w:gridSpan w:val="4"/>
          </w:tcPr>
          <w:p w:rsidR="00CE04FE" w:rsidRDefault="00DC5CE9">
            <w:pPr>
              <w:widowControl w:val="0"/>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2" w:type="dxa"/>
            <w:gridSpan w:val="3"/>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Установлено</w:t>
            </w:r>
          </w:p>
        </w:tc>
      </w:tr>
      <w:tr w:rsidR="00CE04FE">
        <w:trPr>
          <w:trHeight w:val="55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w:t>
            </w:r>
          </w:p>
        </w:tc>
        <w:tc>
          <w:tcPr>
            <w:tcW w:w="7371" w:type="dxa"/>
            <w:gridSpan w:val="4"/>
          </w:tcPr>
          <w:p w:rsidR="00CE04FE" w:rsidRDefault="00DC5CE9">
            <w:pPr>
              <w:widowControl w:val="0"/>
              <w:tabs>
                <w:tab w:val="left" w:pos="540"/>
                <w:tab w:val="left" w:pos="900"/>
              </w:tabs>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соответствие участника конкурентной закупки указанным в извещении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w:t>
            </w:r>
            <w:proofErr w:type="gramEnd"/>
            <w:r>
              <w:rPr>
                <w:rFonts w:ascii="Times New Roman" w:eastAsia="Times New Roman" w:hAnsi="Times New Roman" w:cs="Times New Roman"/>
                <w:sz w:val="20"/>
                <w:szCs w:val="20"/>
              </w:rPr>
              <w:t xml:space="preserve"> сети "Интернет", на которых размещены эти информация и документы)</w:t>
            </w:r>
          </w:p>
        </w:tc>
        <w:tc>
          <w:tcPr>
            <w:tcW w:w="2552" w:type="dxa"/>
            <w:gridSpan w:val="3"/>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установлено</w:t>
            </w:r>
          </w:p>
        </w:tc>
      </w:tr>
      <w:tr w:rsidR="00CE04FE">
        <w:trPr>
          <w:trHeight w:val="55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w:t>
            </w:r>
          </w:p>
        </w:tc>
        <w:tc>
          <w:tcPr>
            <w:tcW w:w="7371" w:type="dxa"/>
            <w:gridSpan w:val="4"/>
          </w:tcPr>
          <w:p w:rsidR="00CE04FE" w:rsidRDefault="00DC5CE9">
            <w:pPr>
              <w:widowControl w:val="0"/>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552" w:type="dxa"/>
            <w:gridSpan w:val="3"/>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установлено</w:t>
            </w:r>
          </w:p>
        </w:tc>
      </w:tr>
      <w:tr w:rsidR="00CE04FE">
        <w:trPr>
          <w:trHeight w:val="55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w:t>
            </w:r>
          </w:p>
        </w:tc>
        <w:tc>
          <w:tcPr>
            <w:tcW w:w="7371" w:type="dxa"/>
            <w:gridSpan w:val="4"/>
          </w:tcPr>
          <w:p w:rsidR="00CE04FE" w:rsidRDefault="00DC5CE9">
            <w:pPr>
              <w:widowControl w:val="0"/>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552" w:type="dxa"/>
            <w:gridSpan w:val="3"/>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установлено</w:t>
            </w:r>
          </w:p>
        </w:tc>
      </w:tr>
      <w:tr w:rsidR="00CE04FE">
        <w:trPr>
          <w:trHeight w:val="55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w:t>
            </w:r>
          </w:p>
        </w:tc>
        <w:tc>
          <w:tcPr>
            <w:tcW w:w="7371" w:type="dxa"/>
            <w:gridSpan w:val="4"/>
          </w:tcPr>
          <w:p w:rsidR="00CE04FE" w:rsidRDefault="00DC5CE9">
            <w:pPr>
              <w:widowControl w:val="0"/>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tc>
        <w:tc>
          <w:tcPr>
            <w:tcW w:w="2552" w:type="dxa"/>
            <w:gridSpan w:val="3"/>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Установлено</w:t>
            </w:r>
          </w:p>
        </w:tc>
      </w:tr>
      <w:tr w:rsidR="00CE04FE">
        <w:trPr>
          <w:trHeight w:val="55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w:t>
            </w:r>
          </w:p>
        </w:tc>
        <w:tc>
          <w:tcPr>
            <w:tcW w:w="7371" w:type="dxa"/>
            <w:gridSpan w:val="4"/>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tc>
        <w:tc>
          <w:tcPr>
            <w:tcW w:w="2552" w:type="dxa"/>
            <w:gridSpan w:val="3"/>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Установлено</w:t>
            </w:r>
          </w:p>
        </w:tc>
      </w:tr>
      <w:tr w:rsidR="00CE04FE">
        <w:trPr>
          <w:trHeight w:val="415"/>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20</w:t>
            </w:r>
          </w:p>
        </w:tc>
        <w:tc>
          <w:tcPr>
            <w:tcW w:w="9923" w:type="dxa"/>
            <w:gridSpan w:val="7"/>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по предоставлению национального режима при осуществлении закупок в соответствии с Постановлением Правительства РФ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E04FE">
        <w:trPr>
          <w:trHeight w:val="415"/>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w:t>
            </w:r>
          </w:p>
        </w:tc>
        <w:tc>
          <w:tcPr>
            <w:tcW w:w="9923" w:type="dxa"/>
            <w:gridSpan w:val="7"/>
          </w:tcPr>
          <w:p w:rsidR="00CE04FE" w:rsidRDefault="00DC5CE9">
            <w:pPr>
              <w:shd w:val="clear" w:color="auto" w:fill="FFFFFF"/>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Меры, предусмотренные пунктом 1 части 2 статьи 3.1-4 Закона №223-ФЗ, не применяется на основании подпункта «м» п.4 ПП РФ от 23.12.2024 №1875.</w:t>
            </w:r>
          </w:p>
        </w:tc>
      </w:tr>
      <w:tr w:rsidR="00CE04FE">
        <w:trPr>
          <w:trHeight w:val="415"/>
        </w:trPr>
        <w:tc>
          <w:tcPr>
            <w:tcW w:w="8222" w:type="dxa"/>
            <w:gridSpan w:val="6"/>
          </w:tcPr>
          <w:p w:rsidR="00CE04FE" w:rsidRDefault="00DC5CE9">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Участникам закупки в заявке необходимо указать (продекларировать) (в соответствующей части заявки, содержащей предложение о поставке товара).</w:t>
            </w:r>
          </w:p>
          <w:p w:rsidR="00CE04FE" w:rsidRDefault="00DC5CE9">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наименование страны происхождения поставляемых товаров.</w:t>
            </w:r>
          </w:p>
          <w:p w:rsidR="00CE04FE" w:rsidRDefault="00DC5CE9">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конкурентной закупке.</w:t>
            </w:r>
          </w:p>
          <w:p w:rsidR="00CE04FE" w:rsidRDefault="00DC5CE9">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CE04FE" w:rsidRDefault="00DC5CE9">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Отсутствие в заявке указания (декларирования) страны происхождения поставляемого товара не является основанием для отклонения </w:t>
            </w:r>
            <w:proofErr w:type="gramStart"/>
            <w:r>
              <w:rPr>
                <w:rFonts w:ascii="Times New Roman" w:hAnsi="Times New Roman" w:cs="Times New Roman"/>
                <w:sz w:val="20"/>
                <w:szCs w:val="20"/>
                <w:lang w:eastAsia="ru-RU"/>
              </w:rPr>
              <w:t>заявки</w:t>
            </w:r>
            <w:proofErr w:type="gramEnd"/>
            <w:r>
              <w:rPr>
                <w:rFonts w:ascii="Times New Roman" w:hAnsi="Times New Roman" w:cs="Times New Roman"/>
                <w:sz w:val="20"/>
                <w:szCs w:val="20"/>
                <w:lang w:eastAsia="ru-RU"/>
              </w:rPr>
              <w:t xml:space="preserve"> и такая заявка рассматривается как содержащая предложение о поставке иностранных товаров.</w:t>
            </w:r>
          </w:p>
        </w:tc>
        <w:tc>
          <w:tcPr>
            <w:tcW w:w="2410" w:type="dxa"/>
            <w:gridSpan w:val="2"/>
          </w:tcPr>
          <w:p w:rsidR="00CE04FE" w:rsidRDefault="00DC5CE9">
            <w:pPr>
              <w:spacing w:after="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Установлено</w:t>
            </w:r>
          </w:p>
        </w:tc>
      </w:tr>
      <w:tr w:rsidR="00CE04FE">
        <w:trPr>
          <w:trHeight w:val="415"/>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sz w:val="20"/>
                <w:szCs w:val="20"/>
              </w:rPr>
              <w:t>21</w:t>
            </w:r>
          </w:p>
        </w:tc>
        <w:tc>
          <w:tcPr>
            <w:tcW w:w="3402" w:type="dxa"/>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Порядок предоставления разъяснений положений извещения о закупке</w:t>
            </w:r>
          </w:p>
        </w:tc>
        <w:tc>
          <w:tcPr>
            <w:tcW w:w="6521" w:type="dxa"/>
            <w:gridSpan w:val="6"/>
          </w:tcPr>
          <w:p w:rsidR="00CE04FE" w:rsidRDefault="00DC5CE9">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w:t>
            </w:r>
            <w:r>
              <w:rPr>
                <w:rFonts w:ascii="Times New Roman" w:eastAsia="Times New Roman" w:hAnsi="Times New Roman" w:cs="Times New Roman"/>
                <w:sz w:val="20"/>
                <w:szCs w:val="20"/>
                <w:lang w:eastAsia="ru-RU"/>
              </w:rPr>
              <w:t>положений извещения об осуществлении закупки на электронно-торговую площадку «Федерация закупок» (</w:t>
            </w:r>
            <w:hyperlink r:id="rId12" w:tooltip="https://торги.223фз.рф)" w:history="1">
              <w:r>
                <w:rPr>
                  <w:rFonts w:ascii="Times New Roman" w:eastAsia="Times New Roman" w:hAnsi="Times New Roman" w:cs="Times New Roman"/>
                  <w:sz w:val="20"/>
                  <w:szCs w:val="20"/>
                  <w:lang w:eastAsia="ru-RU"/>
                </w:rPr>
                <w:t>https://торги.223фз.рф</w:t>
              </w:r>
            </w:hyperlink>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w:t>
            </w:r>
            <w:proofErr w:type="gramEnd"/>
            <w:r>
              <w:rPr>
                <w:rFonts w:ascii="Times New Roman" w:eastAsia="Times New Roman" w:hAnsi="Times New Roman" w:cs="Times New Roman"/>
                <w:sz w:val="20"/>
                <w:szCs w:val="20"/>
              </w:rPr>
              <w:t xml:space="preserve"> Датой начала срока предоставления разъяснений является дата публикации извещения запроса котировок в электронной форме. В течение 3 (трех) рабочих дней </w:t>
            </w:r>
            <w:proofErr w:type="gramStart"/>
            <w:r>
              <w:rPr>
                <w:rFonts w:ascii="Times New Roman" w:eastAsia="Times New Roman" w:hAnsi="Times New Roman" w:cs="Times New Roman"/>
                <w:sz w:val="20"/>
                <w:szCs w:val="20"/>
              </w:rPr>
              <w:t>с даты поступления</w:t>
            </w:r>
            <w:proofErr w:type="gramEnd"/>
            <w:r>
              <w:rPr>
                <w:rFonts w:ascii="Times New Roman" w:eastAsia="Times New Roman" w:hAnsi="Times New Roman" w:cs="Times New Roman"/>
                <w:sz w:val="20"/>
                <w:szCs w:val="20"/>
              </w:rPr>
              <w:t xml:space="preserve">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Pr>
                <w:rFonts w:ascii="Times New Roman" w:eastAsia="Times New Roman" w:hAnsi="Times New Roman" w:cs="Times New Roman"/>
                <w:sz w:val="20"/>
                <w:szCs w:val="20"/>
              </w:rPr>
              <w:t>позднее</w:t>
            </w:r>
            <w:proofErr w:type="gramEnd"/>
            <w:r>
              <w:rPr>
                <w:rFonts w:ascii="Times New Roman" w:eastAsia="Times New Roman" w:hAnsi="Times New Roman" w:cs="Times New Roman"/>
                <w:sz w:val="20"/>
                <w:szCs w:val="20"/>
              </w:rPr>
              <w:t xml:space="preserve"> чем за 3 (три) рабочих дня до даты окончания срока подачи заявок на участие в такой закупке.</w:t>
            </w:r>
          </w:p>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рамках разъяснений положений извещения о закупке Заказчик не может изменять </w:t>
            </w:r>
            <w:r>
              <w:rPr>
                <w:rFonts w:ascii="Times New Roman" w:eastAsia="Times New Roman" w:hAnsi="Times New Roman" w:cs="Times New Roman"/>
                <w:i/>
                <w:iCs/>
                <w:sz w:val="20"/>
                <w:szCs w:val="20"/>
                <w:lang w:eastAsia="ru-RU"/>
              </w:rPr>
              <w:t>предмет закупки и существенные условия проекта договора</w:t>
            </w:r>
            <w:r>
              <w:rPr>
                <w:rFonts w:ascii="Times New Roman" w:eastAsia="Times New Roman" w:hAnsi="Times New Roman" w:cs="Times New Roman"/>
                <w:sz w:val="20"/>
                <w:szCs w:val="20"/>
                <w:lang w:eastAsia="ru-RU"/>
              </w:rPr>
              <w:t>.</w:t>
            </w:r>
          </w:p>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3 (трех) дней со дня предоставления указанных разъяснений.</w:t>
            </w:r>
          </w:p>
          <w:p w:rsidR="00CE04FE" w:rsidRDefault="00DC5CE9">
            <w:pPr>
              <w:tabs>
                <w:tab w:val="left" w:pos="540"/>
                <w:tab w:val="left" w:pos="900"/>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Дата окончания подачи участниками закупки запроса разъяснений – </w:t>
            </w:r>
            <w:r w:rsidR="009B321C">
              <w:rPr>
                <w:rFonts w:ascii="Times New Roman" w:eastAsia="Times New Roman" w:hAnsi="Times New Roman" w:cs="Times New Roman"/>
                <w:b/>
                <w:sz w:val="20"/>
                <w:szCs w:val="20"/>
                <w:lang w:eastAsia="ru-RU"/>
              </w:rPr>
              <w:t>«14</w:t>
            </w:r>
            <w:r w:rsidR="0039173B" w:rsidRPr="0039173B">
              <w:rPr>
                <w:rFonts w:ascii="Times New Roman" w:eastAsia="Times New Roman" w:hAnsi="Times New Roman" w:cs="Times New Roman"/>
                <w:b/>
                <w:sz w:val="20"/>
                <w:szCs w:val="20"/>
                <w:lang w:eastAsia="ru-RU"/>
              </w:rPr>
              <w:t xml:space="preserve">» марта </w:t>
            </w:r>
            <w:r w:rsidRPr="0039173B">
              <w:rPr>
                <w:rFonts w:ascii="Times New Roman" w:eastAsia="Times New Roman" w:hAnsi="Times New Roman" w:cs="Times New Roman"/>
                <w:b/>
                <w:sz w:val="20"/>
                <w:szCs w:val="20"/>
                <w:lang w:eastAsia="ru-RU"/>
              </w:rPr>
              <w:t>2025 г.</w:t>
            </w:r>
          </w:p>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Даты окончания срока предоставления разъяснений</w:t>
            </w:r>
            <w:r w:rsidRPr="0039173B">
              <w:rPr>
                <w:rFonts w:ascii="Times New Roman" w:eastAsia="Times New Roman" w:hAnsi="Times New Roman" w:cs="Times New Roman"/>
                <w:sz w:val="20"/>
                <w:szCs w:val="20"/>
                <w:lang w:eastAsia="ru-RU"/>
              </w:rPr>
              <w:t>-</w:t>
            </w:r>
            <w:r w:rsidR="0039173B" w:rsidRPr="0039173B">
              <w:rPr>
                <w:rFonts w:ascii="Times New Roman" w:eastAsia="Times New Roman" w:hAnsi="Times New Roman" w:cs="Times New Roman"/>
                <w:sz w:val="20"/>
                <w:szCs w:val="20"/>
                <w:lang w:eastAsia="ru-RU"/>
              </w:rPr>
              <w:t xml:space="preserve"> </w:t>
            </w:r>
            <w:r w:rsidR="00044E64">
              <w:rPr>
                <w:rFonts w:ascii="Times New Roman" w:eastAsia="Times New Roman" w:hAnsi="Times New Roman" w:cs="Times New Roman"/>
                <w:b/>
                <w:sz w:val="20"/>
                <w:szCs w:val="20"/>
                <w:lang w:eastAsia="ru-RU"/>
              </w:rPr>
              <w:t>«18</w:t>
            </w:r>
            <w:r w:rsidR="0039173B" w:rsidRPr="0039173B">
              <w:rPr>
                <w:rFonts w:ascii="Times New Roman" w:eastAsia="Times New Roman" w:hAnsi="Times New Roman" w:cs="Times New Roman"/>
                <w:b/>
                <w:sz w:val="20"/>
                <w:szCs w:val="20"/>
                <w:lang w:eastAsia="ru-RU"/>
              </w:rPr>
              <w:t xml:space="preserve">»марта </w:t>
            </w:r>
            <w:r w:rsidRPr="0039173B">
              <w:rPr>
                <w:rFonts w:ascii="Times New Roman" w:eastAsia="Times New Roman" w:hAnsi="Times New Roman" w:cs="Times New Roman"/>
                <w:b/>
                <w:sz w:val="20"/>
                <w:szCs w:val="20"/>
                <w:lang w:eastAsia="ru-RU"/>
              </w:rPr>
              <w:t>2025 г.</w:t>
            </w:r>
          </w:p>
        </w:tc>
      </w:tr>
      <w:tr w:rsidR="00CE04FE">
        <w:trPr>
          <w:trHeight w:val="415"/>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22</w:t>
            </w:r>
          </w:p>
        </w:tc>
        <w:tc>
          <w:tcPr>
            <w:tcW w:w="3402" w:type="dxa"/>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Порядок внесения изменений в извещение о проведении </w:t>
            </w:r>
            <w:r>
              <w:rPr>
                <w:rFonts w:ascii="Times New Roman" w:eastAsia="Times New Roman" w:hAnsi="Times New Roman" w:cs="Times New Roman"/>
                <w:bCs/>
                <w:sz w:val="20"/>
                <w:szCs w:val="20"/>
              </w:rPr>
              <w:t>процедуры</w:t>
            </w:r>
          </w:p>
        </w:tc>
        <w:tc>
          <w:tcPr>
            <w:tcW w:w="6521" w:type="dxa"/>
            <w:gridSpan w:val="6"/>
          </w:tcPr>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до наступления </w:t>
            </w:r>
            <w:proofErr w:type="gramStart"/>
            <w:r>
              <w:rPr>
                <w:rFonts w:ascii="Times New Roman" w:eastAsia="Times New Roman" w:hAnsi="Times New Roman" w:cs="Times New Roman"/>
                <w:sz w:val="20"/>
                <w:szCs w:val="20"/>
                <w:lang w:eastAsia="ru-RU"/>
              </w:rPr>
              <w:t>даты окончания срока подачи заявок</w:t>
            </w:r>
            <w:proofErr w:type="gramEnd"/>
            <w:r>
              <w:rPr>
                <w:rFonts w:ascii="Times New Roman" w:eastAsia="Times New Roman" w:hAnsi="Times New Roman" w:cs="Times New Roman"/>
                <w:sz w:val="20"/>
                <w:szCs w:val="20"/>
                <w:lang w:eastAsia="ru-RU"/>
              </w:rPr>
              <w:t xml:space="preserve"> на участие в запросе котировок</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при этом изменение </w:t>
            </w:r>
            <w:r>
              <w:rPr>
                <w:rFonts w:ascii="Times New Roman" w:eastAsia="Times New Roman" w:hAnsi="Times New Roman" w:cs="Times New Roman"/>
                <w:i/>
                <w:iCs/>
                <w:sz w:val="20"/>
                <w:szCs w:val="20"/>
                <w:lang w:eastAsia="ru-RU"/>
              </w:rPr>
              <w:t>предмета закупки</w:t>
            </w:r>
            <w:r>
              <w:rPr>
                <w:rFonts w:ascii="Times New Roman" w:eastAsia="Times New Roman" w:hAnsi="Times New Roman" w:cs="Times New Roman"/>
                <w:sz w:val="20"/>
                <w:szCs w:val="20"/>
                <w:lang w:eastAsia="ru-RU"/>
              </w:rPr>
              <w:t xml:space="preserve"> не допускается. Официальному размещению подлежит обновленная редакция извещения о закупке не позднее чем в течение 3 (трех) дней со дня утверждения таких изменений</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в ЕИС</w:t>
            </w:r>
            <w:r>
              <w:rPr>
                <w:rFonts w:ascii="Times New Roman" w:eastAsia="Times New Roman" w:hAnsi="Times New Roman" w:cs="Times New Roman"/>
                <w:sz w:val="20"/>
                <w:szCs w:val="20"/>
              </w:rPr>
              <w:t xml:space="preserve"> и на официальном сайте, за исключением случаев, предусмотренных Федеральным законом №223-ФЗ,</w:t>
            </w:r>
            <w:r>
              <w:rPr>
                <w:rFonts w:ascii="Times New Roman" w:hAnsi="Times New Roman" w:cs="Times New Roman"/>
                <w:sz w:val="20"/>
                <w:szCs w:val="20"/>
              </w:rPr>
              <w:t xml:space="preserve"> </w:t>
            </w:r>
            <w:r>
              <w:rPr>
                <w:rFonts w:ascii="Times New Roman" w:eastAsia="Times New Roman" w:hAnsi="Times New Roman" w:cs="Times New Roman"/>
                <w:i/>
                <w:iCs/>
                <w:sz w:val="20"/>
                <w:szCs w:val="20"/>
              </w:rPr>
              <w:t>но не позднее даты окончания срока подачи заявок на участие в закупке</w:t>
            </w:r>
            <w:r>
              <w:rPr>
                <w:rFonts w:ascii="Times New Roman" w:eastAsia="Times New Roman" w:hAnsi="Times New Roman" w:cs="Times New Roman"/>
                <w:sz w:val="20"/>
                <w:szCs w:val="20"/>
              </w:rPr>
              <w:t>.</w:t>
            </w:r>
          </w:p>
          <w:p w:rsidR="00CE04FE" w:rsidRDefault="00DC5CE9">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roofErr w:type="gramEnd"/>
          </w:p>
          <w:p w:rsidR="00CE04FE" w:rsidRDefault="00DC5CE9">
            <w:pPr>
              <w:tabs>
                <w:tab w:val="left" w:pos="540"/>
                <w:tab w:val="left" w:pos="900"/>
              </w:tabs>
              <w:spacing w:after="0" w:line="240" w:lineRule="auto"/>
              <w:jc w:val="both"/>
              <w:rPr>
                <w:rFonts w:ascii="Times New Roman" w:eastAsia="Times New Roman" w:hAnsi="Times New Roman" w:cs="Times New Roman"/>
                <w:sz w:val="20"/>
                <w:szCs w:val="20"/>
                <w:lang w:val="ba-RU" w:eastAsia="ru-RU"/>
              </w:rPr>
            </w:pPr>
            <w:r>
              <w:rPr>
                <w:rFonts w:ascii="Times New Roman" w:eastAsia="Times New Roman" w:hAnsi="Times New Roman" w:cs="Times New Roman"/>
                <w:sz w:val="20"/>
                <w:szCs w:val="20"/>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p w:rsidR="00543FB0" w:rsidRDefault="00543FB0">
            <w:pPr>
              <w:tabs>
                <w:tab w:val="left" w:pos="540"/>
                <w:tab w:val="left" w:pos="900"/>
              </w:tabs>
              <w:spacing w:after="0" w:line="240" w:lineRule="auto"/>
              <w:jc w:val="both"/>
              <w:rPr>
                <w:rFonts w:ascii="Times New Roman" w:eastAsia="Times New Roman" w:hAnsi="Times New Roman" w:cs="Times New Roman"/>
                <w:sz w:val="20"/>
                <w:szCs w:val="20"/>
                <w:lang w:val="ba-RU" w:eastAsia="ru-RU"/>
              </w:rPr>
            </w:pPr>
          </w:p>
          <w:p w:rsidR="0039173B" w:rsidRPr="00543FB0" w:rsidRDefault="0039173B">
            <w:pPr>
              <w:tabs>
                <w:tab w:val="left" w:pos="540"/>
                <w:tab w:val="left" w:pos="900"/>
              </w:tabs>
              <w:spacing w:after="0" w:line="240" w:lineRule="auto"/>
              <w:jc w:val="both"/>
              <w:rPr>
                <w:rFonts w:ascii="Times New Roman" w:eastAsia="Times New Roman" w:hAnsi="Times New Roman" w:cs="Times New Roman"/>
                <w:sz w:val="20"/>
                <w:szCs w:val="20"/>
                <w:lang w:val="ba-RU" w:eastAsia="ru-RU"/>
              </w:rPr>
            </w:pPr>
          </w:p>
        </w:tc>
      </w:tr>
      <w:tr w:rsidR="00CE04FE">
        <w:trPr>
          <w:trHeight w:val="270"/>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23</w:t>
            </w:r>
          </w:p>
        </w:tc>
        <w:tc>
          <w:tcPr>
            <w:tcW w:w="3402" w:type="dxa"/>
          </w:tcPr>
          <w:p w:rsidR="00CE04FE" w:rsidRDefault="00DC5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Отказ от проведения закупки</w:t>
            </w:r>
          </w:p>
        </w:tc>
        <w:tc>
          <w:tcPr>
            <w:tcW w:w="6521" w:type="dxa"/>
            <w:gridSpan w:val="6"/>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 не неся никакой ответственности перед участниками или третьими лицами, которым такое действие может принести убытки.</w:t>
            </w:r>
          </w:p>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Решение об отмене конкурентной закупки размещается в ЕИС в день принятия этого решения. </w:t>
            </w:r>
            <w:r>
              <w:rPr>
                <w:rFonts w:ascii="Times New Roman" w:eastAsia="Times New Roman" w:hAnsi="Times New Roman" w:cs="Times New Roman"/>
                <w:sz w:val="20"/>
                <w:szCs w:val="20"/>
              </w:rPr>
              <w:t>Закупка считается отмененной с момента размещения решения о ее отмене в единой информационной системе.</w:t>
            </w:r>
          </w:p>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3402" w:type="dxa"/>
          </w:tcPr>
          <w:p w:rsidR="00CE04FE" w:rsidRDefault="00DC5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521" w:type="dxa"/>
            <w:gridSpan w:val="6"/>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Заявка на участие в запросе котировок в электронной форме должна состоять из ценового предложения и одной части и подается по рекомендуемой форме, установленной в извещении о проведении запроса котировок (</w:t>
            </w:r>
            <w:r>
              <w:rPr>
                <w:rFonts w:ascii="Times New Roman" w:eastAsia="Times New Roman" w:hAnsi="Times New Roman" w:cs="Times New Roman"/>
                <w:sz w:val="20"/>
                <w:szCs w:val="20"/>
                <w:lang w:eastAsia="ar-SA"/>
              </w:rPr>
              <w:t>Приложение № 4 к извещению</w:t>
            </w:r>
            <w:r>
              <w:rPr>
                <w:rFonts w:ascii="Times New Roman" w:eastAsia="Times New Roman" w:hAnsi="Times New Roman" w:cs="Times New Roman"/>
                <w:sz w:val="20"/>
                <w:szCs w:val="20"/>
              </w:rPr>
              <w:t>).</w:t>
            </w:r>
          </w:p>
          <w:p w:rsidR="00CE04FE" w:rsidRDefault="00DC5CE9">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rsidR="00CE04FE" w:rsidRDefault="00DC5CE9">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roofErr w:type="gramEnd"/>
          </w:p>
        </w:tc>
      </w:tr>
      <w:tr w:rsidR="00CE04FE">
        <w:tc>
          <w:tcPr>
            <w:tcW w:w="10632" w:type="dxa"/>
            <w:gridSpan w:val="8"/>
          </w:tcPr>
          <w:p w:rsidR="00CE04FE" w:rsidRDefault="00DC5CE9">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Котировочная заявка должна содержать </w:t>
            </w:r>
            <w:r>
              <w:rPr>
                <w:rFonts w:ascii="Times New Roman" w:eastAsia="Times New Roman" w:hAnsi="Times New Roman" w:cs="Times New Roman"/>
                <w:b/>
                <w:bCs/>
                <w:sz w:val="20"/>
                <w:szCs w:val="20"/>
                <w:lang w:eastAsia="ru-RU"/>
              </w:rPr>
              <w:t>следующие сведения:</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8" w:type="dxa"/>
            <w:gridSpan w:val="3"/>
          </w:tcPr>
          <w:p w:rsidR="00CE04FE" w:rsidRDefault="00DC5CE9">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rPr>
              <w:t>заполненную форму котировочной заявки в соответствии с требованиями извещения о проведении запроса котировок (</w:t>
            </w:r>
            <w:r>
              <w:rPr>
                <w:rFonts w:ascii="Times New Roman" w:eastAsia="Times New Roman" w:hAnsi="Times New Roman" w:cs="Times New Roman"/>
                <w:b/>
                <w:bCs/>
                <w:sz w:val="20"/>
                <w:szCs w:val="20"/>
              </w:rPr>
              <w:t>сведения об участнике</w:t>
            </w:r>
            <w:r>
              <w:rPr>
                <w:rFonts w:ascii="Times New Roman" w:eastAsia="Times New Roman" w:hAnsi="Times New Roman" w:cs="Times New Roman"/>
                <w:b/>
                <w:bCs/>
                <w:sz w:val="20"/>
                <w:szCs w:val="20"/>
                <w:lang w:eastAsia="ru-RU"/>
              </w:rPr>
              <w:t xml:space="preserve"> закупки</w:t>
            </w:r>
            <w:r>
              <w:rPr>
                <w:rFonts w:ascii="Times New Roman" w:eastAsia="Times New Roman" w:hAnsi="Times New Roman" w:cs="Times New Roman"/>
                <w:sz w:val="20"/>
                <w:szCs w:val="20"/>
                <w:lang w:eastAsia="ru-RU"/>
              </w:rPr>
              <w:t>, подавшем такую заявку:</w:t>
            </w:r>
            <w:proofErr w:type="gramEnd"/>
          </w:p>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 наименование, фирменное наименование (при наличии), адрес юридического лица в пределах места нахождения юридического лица;</w:t>
            </w:r>
          </w:p>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Установлено</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88" w:type="dxa"/>
            <w:gridSpan w:val="3"/>
          </w:tcPr>
          <w:p w:rsidR="00CE04FE" w:rsidRDefault="00DC5CE9">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Установлено</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88" w:type="dxa"/>
            <w:gridSpan w:val="3"/>
          </w:tcPr>
          <w:p w:rsidR="00CE04FE" w:rsidRDefault="00DC5CE9">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Установлено</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88" w:type="dxa"/>
            <w:gridSpan w:val="3"/>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предложение о функциональных характеристиках (потребительских свойствах) и качественных характеристиках товара, качестве работ (услуг)</w:t>
            </w:r>
            <w:r>
              <w:rPr>
                <w:rFonts w:ascii="Times New Roman" w:eastAsia="Times New Roman" w:hAnsi="Times New Roman" w:cs="Times New Roman"/>
                <w:sz w:val="20"/>
                <w:szCs w:val="20"/>
              </w:rPr>
              <w:t xml:space="preserve"> и иные предложения об условиях исполнения договора</w:t>
            </w:r>
            <w:r>
              <w:rPr>
                <w:rFonts w:ascii="Times New Roman" w:hAnsi="Times New Roman" w:cs="Times New Roman"/>
                <w:sz w:val="20"/>
                <w:szCs w:val="20"/>
              </w:rPr>
              <w:t xml:space="preserve"> (</w:t>
            </w:r>
            <w:r>
              <w:rPr>
                <w:rFonts w:ascii="Times New Roman" w:eastAsia="Times New Roman" w:hAnsi="Times New Roman" w:cs="Times New Roman"/>
                <w:sz w:val="20"/>
                <w:szCs w:val="20"/>
              </w:rPr>
              <w:t>в случае, если предоставление таких предложений предусмотрено извещением о закупке)</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Установлено</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88" w:type="dxa"/>
            <w:gridSpan w:val="3"/>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предложение о цене договора</w:t>
            </w:r>
            <w:r>
              <w:rPr>
                <w:rFonts w:ascii="Times New Roman" w:eastAsia="Times New Roman" w:hAnsi="Times New Roman" w:cs="Times New Roman"/>
                <w:sz w:val="20"/>
                <w:szCs w:val="20"/>
              </w:rPr>
              <w:t>, при этом предлагаемая цена договора, цена единицы товара, услуги, работы, которая не должна превышать начальную (максимальную) цену договора или быть равной нулю.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Pr>
                <w:rFonts w:ascii="Times New Roman" w:eastAsia="Times New Roman" w:hAnsi="Times New Roman" w:cs="Times New Roman"/>
                <w:sz w:val="20"/>
                <w:szCs w:val="20"/>
                <w:lang w:eastAsia="ar-SA"/>
              </w:rPr>
              <w:t>Приложение № 4 к извещению о закупке</w:t>
            </w:r>
            <w:r>
              <w:rPr>
                <w:rFonts w:ascii="Times New Roman" w:eastAsia="Times New Roman" w:hAnsi="Times New Roman" w:cs="Times New Roman"/>
                <w:sz w:val="20"/>
                <w:szCs w:val="20"/>
              </w:rPr>
              <w:t>)</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Установлено</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088" w:type="dxa"/>
            <w:gridSpan w:val="3"/>
          </w:tcPr>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наименование страны происхождения поставляемого товара</w:t>
            </w:r>
            <w:r>
              <w:rPr>
                <w:rFonts w:ascii="Times New Roman" w:eastAsia="Times New Roman" w:hAnsi="Times New Roman" w:cs="Times New Roman"/>
                <w:sz w:val="20"/>
                <w:szCs w:val="20"/>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w:t>
            </w:r>
            <w:r>
              <w:rPr>
                <w:rFonts w:ascii="Times New Roman" w:eastAsia="Times New Roman" w:hAnsi="Times New Roman" w:cs="Times New Roman"/>
                <w:sz w:val="20"/>
                <w:szCs w:val="20"/>
                <w:lang w:eastAsia="ru-RU"/>
              </w:rPr>
              <w:lastRenderedPageBreak/>
              <w:t>части 8 статьи 3 Закона 223-ФЗ.</w:t>
            </w:r>
            <w:r>
              <w:rPr>
                <w:rFonts w:ascii="Times New Roman" w:eastAsia="Arial" w:hAnsi="Times New Roman" w:cs="Times New Roman"/>
                <w:sz w:val="20"/>
                <w:szCs w:val="20"/>
                <w:lang w:eastAsia="ar-SA"/>
              </w:rPr>
              <w:t xml:space="preserve"> </w:t>
            </w:r>
            <w:r>
              <w:rPr>
                <w:rFonts w:ascii="Times New Roman" w:eastAsia="Times New Roman" w:hAnsi="Times New Roman" w:cs="Times New Roman"/>
                <w:sz w:val="20"/>
                <w:szCs w:val="20"/>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Отсутствие в заявке указания (декларирования) страны происхождения поставляемого товара не является основанием для отклонения </w:t>
            </w:r>
            <w:proofErr w:type="gramStart"/>
            <w:r>
              <w:rPr>
                <w:rFonts w:ascii="Times New Roman" w:eastAsia="Times New Roman" w:hAnsi="Times New Roman" w:cs="Times New Roman"/>
                <w:sz w:val="20"/>
                <w:szCs w:val="20"/>
                <w:lang w:eastAsia="ru-RU"/>
              </w:rPr>
              <w:t>заявки</w:t>
            </w:r>
            <w:proofErr w:type="gramEnd"/>
            <w:r>
              <w:rPr>
                <w:rFonts w:ascii="Times New Roman" w:eastAsia="Times New Roman" w:hAnsi="Times New Roman" w:cs="Times New Roman"/>
                <w:sz w:val="20"/>
                <w:szCs w:val="20"/>
                <w:lang w:eastAsia="ru-RU"/>
              </w:rPr>
              <w:t xml:space="preserve"> и такая заявка рассматривается как содержащая предложение о поставке иностранных товаров.</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Установлено</w:t>
            </w:r>
          </w:p>
        </w:tc>
      </w:tr>
      <w:tr w:rsidR="00CE04FE">
        <w:tc>
          <w:tcPr>
            <w:tcW w:w="10632" w:type="dxa"/>
            <w:gridSpan w:val="8"/>
          </w:tcPr>
          <w:p w:rsidR="00CE04FE" w:rsidRDefault="00DC5CE9">
            <w:pPr>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 xml:space="preserve">Вместе с заявкой участник запроса котировок подает </w:t>
            </w:r>
            <w:proofErr w:type="gramStart"/>
            <w:r>
              <w:rPr>
                <w:rFonts w:ascii="Times New Roman" w:eastAsia="Times New Roman" w:hAnsi="Times New Roman" w:cs="Times New Roman"/>
                <w:b/>
                <w:bCs/>
                <w:sz w:val="20"/>
                <w:szCs w:val="20"/>
                <w:lang w:eastAsia="ru-RU"/>
              </w:rPr>
              <w:t>следующие</w:t>
            </w:r>
            <w:proofErr w:type="gramEnd"/>
            <w:r>
              <w:rPr>
                <w:rFonts w:ascii="Times New Roman" w:eastAsia="Times New Roman" w:hAnsi="Times New Roman" w:cs="Times New Roman"/>
                <w:b/>
                <w:bCs/>
                <w:sz w:val="20"/>
                <w:szCs w:val="20"/>
                <w:lang w:eastAsia="ru-RU"/>
              </w:rPr>
              <w:t xml:space="preserve"> перечень документов:</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8" w:type="dxa"/>
            <w:gridSpan w:val="3"/>
          </w:tcPr>
          <w:p w:rsidR="00CE04FE" w:rsidRDefault="00DC5CE9">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rPr>
              <w:t>заполненную форму котировочной заявки в соответствии с требованиями извещения о проведении запроса котировок (</w:t>
            </w:r>
            <w:r>
              <w:rPr>
                <w:rFonts w:ascii="Times New Roman" w:eastAsia="Times New Roman" w:hAnsi="Times New Roman" w:cs="Times New Roman"/>
                <w:b/>
                <w:bCs/>
                <w:sz w:val="20"/>
                <w:szCs w:val="20"/>
              </w:rPr>
              <w:t>сведения об участнике</w:t>
            </w:r>
            <w:r>
              <w:rPr>
                <w:rFonts w:ascii="Times New Roman" w:eastAsia="Times New Roman" w:hAnsi="Times New Roman" w:cs="Times New Roman"/>
                <w:b/>
                <w:bCs/>
                <w:sz w:val="20"/>
                <w:szCs w:val="20"/>
                <w:lang w:eastAsia="ru-RU"/>
              </w:rPr>
              <w:t xml:space="preserve"> закупки</w:t>
            </w:r>
            <w:r>
              <w:rPr>
                <w:rFonts w:ascii="Times New Roman" w:eastAsia="Times New Roman" w:hAnsi="Times New Roman" w:cs="Times New Roman"/>
                <w:sz w:val="20"/>
                <w:szCs w:val="20"/>
                <w:lang w:eastAsia="ru-RU"/>
              </w:rPr>
              <w:t>, подавшем такую заявку:</w:t>
            </w:r>
            <w:proofErr w:type="gramEnd"/>
          </w:p>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 наименование, фирменное наименование (при наличии), адрес юридического лица в пределах места нахождения юридического лица;</w:t>
            </w:r>
          </w:p>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rPr>
              <w:t>Установлено</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88" w:type="dxa"/>
            <w:gridSpan w:val="3"/>
          </w:tcPr>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документы (их копии), подтверждающие полномочия лица действовать от имени участника конкурентной закупки, за исключением случаев подписания заявки:</w:t>
            </w:r>
          </w:p>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индивидуальным предпринимателем, если участником такой закупки является индивидуальный предприниматель;</w:t>
            </w:r>
          </w:p>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Установлено</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923" w:type="dxa"/>
            <w:gridSpan w:val="7"/>
          </w:tcPr>
          <w:p w:rsidR="00CE04FE" w:rsidRDefault="00DC5CE9">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документы (их копии), подтверждающие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6 пункта 19 Извещения о закупке (если применимо к предмету закупки):</w:t>
            </w:r>
            <w:proofErr w:type="gramEnd"/>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88" w:type="dxa"/>
            <w:gridSpan w:val="3"/>
          </w:tcPr>
          <w:p w:rsidR="00CE04FE" w:rsidRDefault="00DC5CE9">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обеспечения исполнения договора</w:t>
            </w:r>
            <w:proofErr w:type="gramEnd"/>
            <w:r>
              <w:rPr>
                <w:rFonts w:ascii="Times New Roman" w:eastAsia="Times New Roman" w:hAnsi="Times New Roman" w:cs="Times New Roman"/>
                <w:sz w:val="20"/>
                <w:szCs w:val="20"/>
                <w:lang w:eastAsia="ru-RU"/>
              </w:rPr>
              <w:t xml:space="preserve"> (если требование об обеспечении исполнения договора установлено заказчиком в извещении об осуществлении такой закупки) является крупной сделкой</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Установлено</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88" w:type="dxa"/>
            <w:gridSpan w:val="3"/>
          </w:tcPr>
          <w:p w:rsidR="00CE04FE" w:rsidRDefault="00DC5CE9">
            <w:pPr>
              <w:tabs>
                <w:tab w:val="left" w:pos="319"/>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w:t>
            </w:r>
          </w:p>
          <w:p w:rsidR="00CE04FE" w:rsidRDefault="00DC5CE9">
            <w:pPr>
              <w:tabs>
                <w:tab w:val="left" w:pos="319"/>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Не установлено</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088" w:type="dxa"/>
            <w:gridSpan w:val="3"/>
          </w:tcPr>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декларация, подтверждающая на дату подачи заявки на участие в конкурентной закупке (пункт 19 настоящего Извещения о закупке); </w:t>
            </w:r>
            <w:r>
              <w:rPr>
                <w:rFonts w:ascii="Times New Roman" w:eastAsia="Arial" w:hAnsi="Times New Roman" w:cs="Times New Roman"/>
                <w:b/>
                <w:bCs/>
                <w:sz w:val="20"/>
                <w:szCs w:val="20"/>
                <w:u w:val="single"/>
                <w:lang w:eastAsia="ru-RU"/>
              </w:rPr>
              <w:t>указанная декларация предоставляется с использованием программно-аппаратных средств электронной площадки;</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Установлено</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088" w:type="dxa"/>
            <w:gridSpan w:val="3"/>
          </w:tcPr>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Pr>
                <w:rFonts w:ascii="Times New Roman" w:eastAsia="Times New Roman" w:hAnsi="Times New Roman" w:cs="Times New Roman"/>
                <w:i/>
                <w:iCs/>
                <w:sz w:val="20"/>
                <w:szCs w:val="20"/>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Pr>
                <w:rFonts w:ascii="Times New Roman" w:eastAsia="Times New Roman" w:hAnsi="Times New Roman" w:cs="Times New Roman"/>
                <w:sz w:val="20"/>
                <w:szCs w:val="20"/>
                <w:lang w:eastAsia="ru-RU"/>
              </w:rPr>
              <w:t>.). Исключение составляют документы, согласно гражданскому законодательству Российской Федерации, могут быть представлены только вместе с товаром</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установлено</w:t>
            </w:r>
          </w:p>
        </w:tc>
      </w:tr>
      <w:tr w:rsidR="00CE04FE">
        <w:tc>
          <w:tcPr>
            <w:tcW w:w="709" w:type="dxa"/>
          </w:tcPr>
          <w:p w:rsidR="00CE04FE" w:rsidRDefault="00DC5C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w:t>
            </w:r>
          </w:p>
        </w:tc>
        <w:tc>
          <w:tcPr>
            <w:tcW w:w="7088" w:type="dxa"/>
            <w:gridSpan w:val="3"/>
          </w:tcPr>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документы, во исполнение требований, предусмотренных пунктом 14 настоящего Извещения о закупке (при наличии)</w:t>
            </w:r>
          </w:p>
        </w:tc>
        <w:tc>
          <w:tcPr>
            <w:tcW w:w="2835" w:type="dxa"/>
            <w:gridSpan w:val="4"/>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Применимо</w:t>
            </w:r>
          </w:p>
        </w:tc>
      </w:tr>
      <w:tr w:rsidR="00CE04FE">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3402" w:type="dxa"/>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Требования к оформлению заявки на участие в закупке</w:t>
            </w:r>
          </w:p>
        </w:tc>
        <w:tc>
          <w:tcPr>
            <w:tcW w:w="6521" w:type="dxa"/>
            <w:gridSpan w:val="6"/>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(Приложение № 4 извещения о закупке) при соблюдении следующих условий:</w:t>
            </w:r>
          </w:p>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Котировочная заявка составляется в форме электронного документа. Котировочная заявка должна соответствовать Форме котировочной заявки (Приложение № 4 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Все файлы не должны иметь защиты от их открытия, изменения, копирования их содержимого или их печати. Файлы с документами заявки рекомендуется </w:t>
            </w:r>
            <w:proofErr w:type="gramStart"/>
            <w:r>
              <w:rPr>
                <w:rFonts w:ascii="Times New Roman" w:eastAsia="Times New Roman" w:hAnsi="Times New Roman" w:cs="Times New Roman"/>
                <w:sz w:val="20"/>
                <w:szCs w:val="20"/>
              </w:rPr>
              <w:t>именовать</w:t>
            </w:r>
            <w:proofErr w:type="gramEnd"/>
            <w:r>
              <w:rPr>
                <w:rFonts w:ascii="Times New Roman" w:eastAsia="Times New Roman" w:hAnsi="Times New Roman" w:cs="Times New Roman"/>
                <w:sz w:val="20"/>
                <w:szCs w:val="20"/>
              </w:rPr>
              <w:t xml:space="preserve">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CE04FE">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3402" w:type="dxa"/>
          </w:tcPr>
          <w:p w:rsidR="00CE04FE" w:rsidRDefault="00DC5CE9">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521" w:type="dxa"/>
            <w:gridSpan w:val="6"/>
          </w:tcPr>
          <w:p w:rsidR="00CE04FE" w:rsidRDefault="00DC5CE9">
            <w:pPr>
              <w:spacing w:after="0" w:line="240" w:lineRule="auto"/>
              <w:jc w:val="both"/>
              <w:rPr>
                <w:rFonts w:ascii="Times New Roman" w:eastAsia="Times New Roman" w:hAnsi="Times New Roman" w:cs="Times New Roman"/>
                <w:sz w:val="20"/>
                <w:szCs w:val="20"/>
                <w:highlight w:val="lightGray"/>
              </w:rPr>
            </w:pPr>
            <w:r>
              <w:rPr>
                <w:rFonts w:ascii="Times New Roman" w:hAnsi="Times New Roman" w:cs="Times New Roman"/>
                <w:sz w:val="20"/>
                <w:szCs w:val="20"/>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tc>
      </w:tr>
      <w:tr w:rsidR="00CE04FE">
        <w:tc>
          <w:tcPr>
            <w:tcW w:w="9073" w:type="dxa"/>
            <w:gridSpan w:val="7"/>
          </w:tcPr>
          <w:p w:rsidR="00CE04FE" w:rsidRDefault="00DC5CE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rsidR="00CE04FE" w:rsidRDefault="00DC5CE9">
            <w:pPr>
              <w:tabs>
                <w:tab w:val="left" w:pos="31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rsidR="00CE04FE" w:rsidRDefault="00DC5CE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rsidR="00CE04FE" w:rsidRDefault="00DC5CE9">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roofErr w:type="gramEnd"/>
          </w:p>
          <w:p w:rsidR="00CE04FE" w:rsidRDefault="00DC5CE9">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roofErr w:type="gramEnd"/>
          </w:p>
          <w:p w:rsidR="00CE04FE" w:rsidRDefault="00DC5CE9">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w:t>
            </w:r>
            <w:proofErr w:type="gramEnd"/>
            <w:r>
              <w:rPr>
                <w:rFonts w:ascii="Times New Roman" w:hAnsi="Times New Roman" w:cs="Times New Roman"/>
                <w:sz w:val="20"/>
                <w:szCs w:val="20"/>
              </w:rPr>
              <w:t xml:space="preserve"> изменяться. </w:t>
            </w:r>
          </w:p>
          <w:p w:rsidR="00CE04FE" w:rsidRDefault="00DC5CE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rsidR="00CE04FE" w:rsidRDefault="00DC5CE9">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(Приложение №1 к извещению).</w:t>
            </w:r>
            <w:proofErr w:type="gramEnd"/>
            <w:r>
              <w:rPr>
                <w:rFonts w:ascii="Times New Roman" w:hAnsi="Times New Roman" w:cs="Times New Roman"/>
                <w:sz w:val="20"/>
                <w:szCs w:val="20"/>
              </w:rPr>
              <w:t xml:space="preserve">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rsidR="00CE04FE" w:rsidRDefault="00DC5CE9">
            <w:pPr>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559" w:type="dxa"/>
          </w:tcPr>
          <w:p w:rsidR="00CE04FE" w:rsidRDefault="00DC5CE9">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Установлено</w:t>
            </w:r>
          </w:p>
        </w:tc>
      </w:tr>
      <w:tr w:rsidR="00CE04FE">
        <w:tc>
          <w:tcPr>
            <w:tcW w:w="9073" w:type="dxa"/>
            <w:gridSpan w:val="7"/>
          </w:tcPr>
          <w:p w:rsidR="00CE04FE" w:rsidRDefault="00DC5CE9">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lastRenderedPageBreak/>
              <w:t xml:space="preserve">Предложение участника в отношении предмета закупки, должно содержать </w:t>
            </w:r>
            <w:r>
              <w:rPr>
                <w:rFonts w:ascii="Times New Roman" w:eastAsia="Times New Roman" w:hAnsi="Times New Roman" w:cs="Times New Roman"/>
                <w:b/>
                <w:bCs/>
                <w:sz w:val="20"/>
                <w:szCs w:val="20"/>
                <w:lang w:eastAsia="ru-RU"/>
              </w:rPr>
              <w:t>согласие</w:t>
            </w:r>
            <w:r>
              <w:rPr>
                <w:rFonts w:ascii="Times New Roman" w:eastAsia="Times New Roman" w:hAnsi="Times New Roman" w:cs="Times New Roman"/>
                <w:sz w:val="20"/>
                <w:szCs w:val="20"/>
                <w:lang w:eastAsia="ru-RU"/>
              </w:rPr>
              <w:t xml:space="preserve"> участника закупки исполнить условия договора, указанные в извещении и не подлежащих изменению по результатам проведения закупки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559" w:type="dxa"/>
          </w:tcPr>
          <w:p w:rsidR="00CE04FE" w:rsidRDefault="00DC5CE9">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ar-SA"/>
              </w:rPr>
              <w:t>Установлено</w:t>
            </w:r>
          </w:p>
        </w:tc>
      </w:tr>
      <w:tr w:rsidR="00CE04FE">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3402" w:type="dxa"/>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Порядок подачи и оформления, отзыва и изменения заявок на участие в закупке</w:t>
            </w:r>
          </w:p>
        </w:tc>
        <w:tc>
          <w:tcPr>
            <w:tcW w:w="6521" w:type="dxa"/>
            <w:gridSpan w:val="6"/>
          </w:tcPr>
          <w:p w:rsidR="00CE04FE" w:rsidRDefault="00DC5CE9">
            <w:pPr>
              <w:shd w:val="clear" w:color="auto" w:fill="FFFFFF"/>
              <w:tabs>
                <w:tab w:val="left" w:pos="0"/>
              </w:tabs>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proofErr w:type="gramEnd"/>
            <w:r>
              <w:rPr>
                <w:rFonts w:ascii="Times New Roman" w:eastAsia="Arial" w:hAnsi="Times New Roman" w:cs="Times New Roman"/>
                <w:bCs/>
                <w:sz w:val="20"/>
                <w:szCs w:val="20"/>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rFonts w:ascii="Times New Roman" w:eastAsia="Arial" w:hAnsi="Times New Roman" w:cs="Times New Roman"/>
                <w:sz w:val="20"/>
                <w:szCs w:val="20"/>
                <w:lang w:eastAsia="ar-SA"/>
              </w:rPr>
              <w:t>аукциона в электронной форме</w:t>
            </w:r>
            <w:r>
              <w:rPr>
                <w:rFonts w:ascii="Times New Roman" w:eastAsia="Arial" w:hAnsi="Times New Roman" w:cs="Times New Roman"/>
                <w:bCs/>
                <w:sz w:val="20"/>
                <w:szCs w:val="20"/>
                <w:lang w:eastAsia="ar-SA"/>
              </w:rPr>
              <w:t>.</w:t>
            </w:r>
          </w:p>
          <w:p w:rsidR="00CE04FE" w:rsidRDefault="00DC5CE9">
            <w:pPr>
              <w:shd w:val="clear" w:color="auto" w:fill="FFFFFF"/>
              <w:tabs>
                <w:tab w:val="left"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Участник закупки вправе подать заявку </w:t>
            </w:r>
            <w:proofErr w:type="gramStart"/>
            <w:r>
              <w:rPr>
                <w:rFonts w:ascii="Times New Roman" w:eastAsia="Times New Roman" w:hAnsi="Times New Roman" w:cs="Times New Roman"/>
                <w:sz w:val="20"/>
                <w:szCs w:val="20"/>
              </w:rPr>
              <w:t>на участие в такой закупке в любое время с момента размещения извещения об осуществлении</w:t>
            </w:r>
            <w:proofErr w:type="gramEnd"/>
            <w:r>
              <w:rPr>
                <w:rFonts w:ascii="Times New Roman" w:eastAsia="Times New Roman" w:hAnsi="Times New Roman" w:cs="Times New Roman"/>
                <w:sz w:val="20"/>
                <w:szCs w:val="20"/>
              </w:rPr>
              <w:t xml:space="preserve">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rsidR="00CE04FE" w:rsidRDefault="00DC5CE9">
            <w:pPr>
              <w:shd w:val="clear" w:color="auto" w:fill="FFFFFF"/>
              <w:tabs>
                <w:tab w:val="left"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если извещением об осуществлении закупки предусмотрено два и более лота, заявка на участие в закупке подается в отношении каждого лота отдельно.</w:t>
            </w:r>
          </w:p>
          <w:p w:rsidR="00CE04FE" w:rsidRDefault="00DC5CE9">
            <w:pPr>
              <w:shd w:val="clear" w:color="auto" w:fill="FFFFFF"/>
              <w:tabs>
                <w:tab w:val="left"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Участник закупки вправе изменить или отозвать свою заявку </w:t>
            </w:r>
            <w:proofErr w:type="gramStart"/>
            <w:r>
              <w:rPr>
                <w:rFonts w:ascii="Times New Roman" w:eastAsia="Times New Roman" w:hAnsi="Times New Roman" w:cs="Times New Roman"/>
                <w:sz w:val="20"/>
                <w:szCs w:val="20"/>
              </w:rPr>
              <w:t>на участие в закупке до истечения срока подачи заявок на участие в закупке</w:t>
            </w:r>
            <w:proofErr w:type="gramEnd"/>
            <w:r>
              <w:rPr>
                <w:rFonts w:ascii="Times New Roman" w:eastAsia="Times New Roman" w:hAnsi="Times New Roman" w:cs="Times New Roman"/>
                <w:sz w:val="20"/>
                <w:szCs w:val="20"/>
              </w:rPr>
              <w:t xml:space="preserve">. Ограничений в отношении количества попыток внесения изменений в поданную заявку нет. </w:t>
            </w:r>
          </w:p>
        </w:tc>
      </w:tr>
      <w:tr w:rsidR="00CE04FE">
        <w:trPr>
          <w:trHeight w:val="646"/>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3402" w:type="dxa"/>
          </w:tcPr>
          <w:p w:rsidR="00CE04FE" w:rsidRDefault="00DC5CE9">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lang w:eastAsia="ar-SA"/>
              </w:rPr>
              <w:t xml:space="preserve">Дата и время начала срока подачи заявок на участие в </w:t>
            </w:r>
            <w:r>
              <w:rPr>
                <w:rFonts w:ascii="Times New Roman" w:eastAsia="Arial" w:hAnsi="Times New Roman" w:cs="Times New Roman"/>
                <w:sz w:val="20"/>
                <w:szCs w:val="20"/>
                <w:lang w:eastAsia="ar-SA"/>
              </w:rPr>
              <w:t>процедуре закупки</w:t>
            </w:r>
          </w:p>
        </w:tc>
        <w:tc>
          <w:tcPr>
            <w:tcW w:w="6521" w:type="dxa"/>
            <w:gridSpan w:val="6"/>
          </w:tcPr>
          <w:p w:rsidR="00CE04FE" w:rsidRPr="004F3D73" w:rsidRDefault="00DC5CE9">
            <w:pPr>
              <w:spacing w:after="60" w:line="240" w:lineRule="auto"/>
              <w:jc w:val="both"/>
              <w:rPr>
                <w:rFonts w:ascii="Times New Roman" w:eastAsia="Times New Roman" w:hAnsi="Times New Roman" w:cs="Times New Roman"/>
                <w:sz w:val="20"/>
                <w:szCs w:val="20"/>
                <w:lang w:eastAsia="ar-SA"/>
              </w:rPr>
            </w:pPr>
            <w:r w:rsidRPr="004F3D73">
              <w:rPr>
                <w:rFonts w:ascii="Times New Roman" w:eastAsia="Times New Roman" w:hAnsi="Times New Roman" w:cs="Times New Roman"/>
                <w:sz w:val="20"/>
                <w:szCs w:val="20"/>
                <w:lang w:eastAsia="ar-SA"/>
              </w:rPr>
              <w:t xml:space="preserve">С момента размещения информации о закупке на официальном сайте </w:t>
            </w:r>
            <w:hyperlink r:id="rId13" w:tooltip="http://www.zakupki.gov.ru" w:history="1">
              <w:r w:rsidRPr="004F3D73">
                <w:rPr>
                  <w:rStyle w:val="ac"/>
                  <w:rFonts w:ascii="Times New Roman" w:hAnsi="Times New Roman"/>
                  <w:color w:val="auto"/>
                  <w:sz w:val="20"/>
                  <w:szCs w:val="20"/>
                </w:rPr>
                <w:t>www.zakupki.gov.ru</w:t>
              </w:r>
            </w:hyperlink>
            <w:r w:rsidRPr="004F3D73">
              <w:rPr>
                <w:rFonts w:ascii="Times New Roman" w:hAnsi="Times New Roman" w:cs="Times New Roman"/>
                <w:sz w:val="20"/>
                <w:szCs w:val="20"/>
              </w:rPr>
              <w:t xml:space="preserve">, </w:t>
            </w:r>
            <w:r w:rsidRPr="004F3D73">
              <w:rPr>
                <w:rFonts w:ascii="Times New Roman" w:eastAsia="Times New Roman" w:hAnsi="Times New Roman" w:cs="Times New Roman"/>
                <w:sz w:val="20"/>
                <w:szCs w:val="20"/>
                <w:lang w:eastAsia="ar-SA"/>
              </w:rPr>
              <w:t xml:space="preserve">с </w:t>
            </w:r>
            <w:r w:rsidR="00044E64">
              <w:rPr>
                <w:rFonts w:ascii="Times New Roman" w:eastAsia="Times New Roman" w:hAnsi="Times New Roman" w:cs="Times New Roman"/>
                <w:b/>
                <w:sz w:val="20"/>
                <w:szCs w:val="20"/>
                <w:lang w:eastAsia="ru-RU"/>
              </w:rPr>
              <w:t>«11</w:t>
            </w:r>
            <w:r w:rsidR="004F3D73" w:rsidRPr="004F3D73">
              <w:rPr>
                <w:rFonts w:ascii="Times New Roman" w:eastAsia="Times New Roman" w:hAnsi="Times New Roman" w:cs="Times New Roman"/>
                <w:b/>
                <w:sz w:val="20"/>
                <w:szCs w:val="20"/>
                <w:lang w:eastAsia="ru-RU"/>
              </w:rPr>
              <w:t xml:space="preserve">» марта </w:t>
            </w:r>
            <w:r w:rsidRPr="004F3D73">
              <w:rPr>
                <w:rFonts w:ascii="Times New Roman" w:eastAsia="Times New Roman" w:hAnsi="Times New Roman" w:cs="Times New Roman"/>
                <w:b/>
                <w:sz w:val="20"/>
                <w:szCs w:val="20"/>
                <w:lang w:eastAsia="ru-RU"/>
              </w:rPr>
              <w:t>2025 г.</w:t>
            </w:r>
          </w:p>
        </w:tc>
      </w:tr>
      <w:tr w:rsidR="00CE04FE">
        <w:trPr>
          <w:trHeight w:val="791"/>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29</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lang w:eastAsia="ar-SA"/>
              </w:rPr>
              <w:t xml:space="preserve">Дата и время окончания срока подачи заявок на участие в </w:t>
            </w:r>
            <w:r>
              <w:rPr>
                <w:rFonts w:ascii="Times New Roman" w:eastAsia="Arial" w:hAnsi="Times New Roman" w:cs="Times New Roman"/>
                <w:sz w:val="20"/>
                <w:szCs w:val="20"/>
                <w:lang w:eastAsia="ar-SA"/>
              </w:rPr>
              <w:t>процедуре закупки</w:t>
            </w:r>
          </w:p>
        </w:tc>
        <w:tc>
          <w:tcPr>
            <w:tcW w:w="6521" w:type="dxa"/>
            <w:gridSpan w:val="6"/>
          </w:tcPr>
          <w:p w:rsidR="00CE04FE" w:rsidRPr="004F3D73"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sidRPr="004F3D73">
              <w:rPr>
                <w:rFonts w:ascii="Times New Roman" w:eastAsia="Times New Roman" w:hAnsi="Times New Roman" w:cs="Times New Roman"/>
                <w:bCs/>
                <w:sz w:val="20"/>
                <w:szCs w:val="20"/>
              </w:rPr>
              <w:t xml:space="preserve"> </w:t>
            </w:r>
          </w:p>
          <w:p w:rsidR="00CE04FE" w:rsidRPr="004F3D73" w:rsidRDefault="009B321C">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«19</w:t>
            </w:r>
            <w:r w:rsidR="004F3D73" w:rsidRPr="004F3D73">
              <w:rPr>
                <w:rFonts w:ascii="Times New Roman" w:eastAsia="Times New Roman" w:hAnsi="Times New Roman" w:cs="Times New Roman"/>
                <w:b/>
                <w:sz w:val="20"/>
                <w:szCs w:val="20"/>
                <w:lang w:eastAsia="ru-RU"/>
              </w:rPr>
              <w:t xml:space="preserve">» марта </w:t>
            </w:r>
            <w:r w:rsidR="00DC5CE9" w:rsidRPr="004F3D73">
              <w:rPr>
                <w:rFonts w:ascii="Times New Roman" w:eastAsia="Times New Roman" w:hAnsi="Times New Roman" w:cs="Times New Roman"/>
                <w:b/>
                <w:sz w:val="20"/>
                <w:szCs w:val="20"/>
                <w:lang w:eastAsia="ru-RU"/>
              </w:rPr>
              <w:t>2025 г.</w:t>
            </w:r>
            <w:r w:rsidR="00DC5CE9" w:rsidRPr="004F3D73">
              <w:rPr>
                <w:rFonts w:ascii="Times New Roman" w:eastAsia="Times New Roman" w:hAnsi="Times New Roman" w:cs="Times New Roman"/>
                <w:bCs/>
                <w:sz w:val="20"/>
                <w:szCs w:val="20"/>
              </w:rPr>
              <w:t xml:space="preserve"> </w:t>
            </w:r>
            <w:r w:rsidR="00DC5CE9" w:rsidRPr="004F3D73">
              <w:rPr>
                <w:rFonts w:ascii="Times New Roman" w:eastAsia="Times New Roman" w:hAnsi="Times New Roman" w:cs="Times New Roman"/>
                <w:b/>
                <w:bCs/>
                <w:sz w:val="20"/>
                <w:szCs w:val="20"/>
              </w:rPr>
              <w:t>10:00 (по местному времени)</w:t>
            </w:r>
          </w:p>
        </w:tc>
      </w:tr>
      <w:tr w:rsidR="00CE04FE">
        <w:trPr>
          <w:trHeight w:val="55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30</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Дата и место рассмотрения заявок на участие в закупке и подведения итогов закупки</w:t>
            </w:r>
          </w:p>
        </w:tc>
        <w:tc>
          <w:tcPr>
            <w:tcW w:w="6521" w:type="dxa"/>
            <w:gridSpan w:val="6"/>
          </w:tcPr>
          <w:p w:rsidR="00CE04FE" w:rsidRPr="004F3D73" w:rsidRDefault="009B321C">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r w:rsidR="004F3D73" w:rsidRPr="004F3D73">
              <w:rPr>
                <w:rFonts w:ascii="Times New Roman" w:eastAsia="Times New Roman" w:hAnsi="Times New Roman" w:cs="Times New Roman"/>
                <w:b/>
                <w:sz w:val="20"/>
                <w:szCs w:val="20"/>
                <w:lang w:eastAsia="ru-RU"/>
              </w:rPr>
              <w:t xml:space="preserve">» марта </w:t>
            </w:r>
            <w:r w:rsidR="00DC5CE9" w:rsidRPr="004F3D73">
              <w:rPr>
                <w:rFonts w:ascii="Times New Roman" w:eastAsia="Times New Roman" w:hAnsi="Times New Roman" w:cs="Times New Roman"/>
                <w:b/>
                <w:sz w:val="20"/>
                <w:szCs w:val="20"/>
                <w:lang w:eastAsia="ru-RU"/>
              </w:rPr>
              <w:t>2025 г.</w:t>
            </w:r>
            <w:bookmarkStart w:id="1" w:name="_GoBack"/>
            <w:bookmarkEnd w:id="1"/>
          </w:p>
          <w:p w:rsidR="00CE04FE" w:rsidRPr="004F3D73" w:rsidRDefault="00DC5CE9">
            <w:pPr>
              <w:spacing w:after="0" w:line="240" w:lineRule="auto"/>
              <w:jc w:val="both"/>
              <w:rPr>
                <w:rFonts w:ascii="Times New Roman" w:eastAsia="Arial" w:hAnsi="Times New Roman" w:cs="Times New Roman"/>
                <w:sz w:val="20"/>
                <w:szCs w:val="20"/>
                <w:lang w:eastAsia="ar-SA"/>
              </w:rPr>
            </w:pPr>
            <w:r w:rsidRPr="004F3D73">
              <w:rPr>
                <w:rFonts w:ascii="Times New Roman" w:eastAsia="Times New Roman" w:hAnsi="Times New Roman" w:cs="Times New Roman"/>
                <w:sz w:val="20"/>
                <w:szCs w:val="20"/>
              </w:rPr>
              <w:t xml:space="preserve">Место рассмотрения заявок: </w:t>
            </w:r>
            <w:proofErr w:type="gramStart"/>
            <w:r w:rsidRPr="004F3D73">
              <w:rPr>
                <w:rFonts w:ascii="Times New Roman" w:eastAsia="Arial" w:hAnsi="Times New Roman" w:cs="Times New Roman"/>
                <w:sz w:val="20"/>
                <w:szCs w:val="20"/>
                <w:lang w:eastAsia="ar-SA"/>
              </w:rPr>
              <w:t>ООО санаторий «Карагай»</w:t>
            </w:r>
            <w:r w:rsidRPr="004F3D73">
              <w:rPr>
                <w:rFonts w:ascii="Times New Roman" w:eastAsia="Times New Roman" w:hAnsi="Times New Roman" w:cs="Times New Roman"/>
                <w:sz w:val="20"/>
                <w:szCs w:val="20"/>
                <w:lang w:eastAsia="ar-SA"/>
              </w:rPr>
              <w:t xml:space="preserve">, Российская Федерация, </w:t>
            </w:r>
            <w:r w:rsidRPr="004F3D73">
              <w:rPr>
                <w:rFonts w:ascii="Times New Roman" w:eastAsia="Arial" w:hAnsi="Times New Roman" w:cs="Times New Roman"/>
                <w:sz w:val="20"/>
                <w:szCs w:val="20"/>
                <w:lang w:eastAsia="ar-SA"/>
              </w:rPr>
              <w:t xml:space="preserve">452550, Республика Башкортостан, </w:t>
            </w:r>
            <w:proofErr w:type="spellStart"/>
            <w:r w:rsidRPr="004F3D73">
              <w:rPr>
                <w:rFonts w:ascii="Times New Roman" w:eastAsia="Arial" w:hAnsi="Times New Roman" w:cs="Times New Roman"/>
                <w:sz w:val="20"/>
                <w:szCs w:val="20"/>
                <w:lang w:eastAsia="ar-SA"/>
              </w:rPr>
              <w:t>Мечетлинский</w:t>
            </w:r>
            <w:proofErr w:type="spellEnd"/>
            <w:r w:rsidRPr="004F3D73">
              <w:rPr>
                <w:rFonts w:ascii="Times New Roman" w:eastAsia="Arial" w:hAnsi="Times New Roman" w:cs="Times New Roman"/>
                <w:sz w:val="20"/>
                <w:szCs w:val="20"/>
                <w:lang w:eastAsia="ar-SA"/>
              </w:rPr>
              <w:t xml:space="preserve"> район, с. Большеустьикинское, ул. Курортная, 90, конференц-зал</w:t>
            </w:r>
            <w:proofErr w:type="gramEnd"/>
          </w:p>
          <w:p w:rsidR="00CE04FE" w:rsidRPr="004F3D73" w:rsidRDefault="00DC5CE9">
            <w:pPr>
              <w:spacing w:after="0" w:line="240" w:lineRule="auto"/>
              <w:jc w:val="both"/>
              <w:rPr>
                <w:rFonts w:ascii="Times New Roman" w:eastAsia="Times New Roman" w:hAnsi="Times New Roman" w:cs="Times New Roman"/>
                <w:sz w:val="20"/>
                <w:szCs w:val="20"/>
              </w:rPr>
            </w:pPr>
            <w:r w:rsidRPr="004F3D73">
              <w:rPr>
                <w:rFonts w:ascii="Times New Roman" w:eastAsia="Times New Roman" w:hAnsi="Times New Roman" w:cs="Times New Roman"/>
                <w:sz w:val="20"/>
                <w:szCs w:val="20"/>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CE04FE" w:rsidTr="00543FB0">
        <w:trPr>
          <w:trHeight w:val="416"/>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31</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Продление срока проведения процедуры</w:t>
            </w:r>
          </w:p>
        </w:tc>
        <w:tc>
          <w:tcPr>
            <w:tcW w:w="6521" w:type="dxa"/>
            <w:gridSpan w:val="6"/>
          </w:tcPr>
          <w:p w:rsidR="00CE04FE" w:rsidRDefault="00DC5C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предусмотрено</w:t>
            </w:r>
          </w:p>
        </w:tc>
      </w:tr>
      <w:tr w:rsidR="00CE04FE">
        <w:trPr>
          <w:trHeight w:val="1002"/>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32</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Критерии оценки заявок на участие в запросе котировок</w:t>
            </w:r>
          </w:p>
        </w:tc>
        <w:tc>
          <w:tcPr>
            <w:tcW w:w="6521" w:type="dxa"/>
            <w:gridSpan w:val="6"/>
          </w:tcPr>
          <w:p w:rsidR="00CE04FE" w:rsidRDefault="00DC5CE9" w:rsidP="00543FB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Единственным критерием оценки котировочных заявок является «Цена договора»</w:t>
            </w:r>
            <w:r>
              <w:rPr>
                <w:rFonts w:ascii="Times New Roman" w:hAnsi="Times New Roman" w:cs="Times New Roman"/>
                <w:sz w:val="20"/>
                <w:szCs w:val="20"/>
              </w:rPr>
              <w:t xml:space="preserve"> (</w:t>
            </w:r>
            <w:r>
              <w:rPr>
                <w:rFonts w:ascii="Times New Roman" w:eastAsia="Times New Roman" w:hAnsi="Times New Roman" w:cs="Times New Roman"/>
                <w:i/>
                <w:iCs/>
                <w:sz w:val="20"/>
                <w:szCs w:val="20"/>
              </w:rPr>
              <w:t>цена единицы товара, услуги, работы</w:t>
            </w:r>
            <w:r>
              <w:rPr>
                <w:rFonts w:ascii="Times New Roman" w:eastAsia="Times New Roman" w:hAnsi="Times New Roman" w:cs="Times New Roman"/>
                <w:sz w:val="20"/>
                <w:szCs w:val="20"/>
              </w:rPr>
              <w:t>).</w:t>
            </w:r>
          </w:p>
          <w:p w:rsidR="00CE04FE" w:rsidRDefault="00DC5CE9" w:rsidP="00543FB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Оцениваются только заявки, допущенные </w:t>
            </w:r>
            <w:r>
              <w:rPr>
                <w:rFonts w:ascii="Times New Roman" w:eastAsia="Times New Roman" w:hAnsi="Times New Roman" w:cs="Times New Roman"/>
                <w:i/>
                <w:iCs/>
                <w:sz w:val="20"/>
                <w:szCs w:val="20"/>
              </w:rPr>
              <w:t>комиссией</w:t>
            </w:r>
            <w:r>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по осуществлению закупки</w:t>
            </w:r>
            <w:r>
              <w:rPr>
                <w:rFonts w:ascii="Times New Roman" w:eastAsia="Times New Roman" w:hAnsi="Times New Roman" w:cs="Times New Roman"/>
                <w:sz w:val="20"/>
                <w:szCs w:val="20"/>
              </w:rPr>
              <w:t xml:space="preserve"> заказчика по результатам их рассмотрения.</w:t>
            </w:r>
          </w:p>
        </w:tc>
      </w:tr>
      <w:tr w:rsidR="00CE04FE">
        <w:trPr>
          <w:trHeight w:val="1270"/>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33</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Порядок оценки и сопоставления заявок на участие в закупке</w:t>
            </w:r>
          </w:p>
        </w:tc>
        <w:tc>
          <w:tcPr>
            <w:tcW w:w="6521" w:type="dxa"/>
            <w:gridSpan w:val="6"/>
          </w:tcPr>
          <w:p w:rsidR="00CE04FE" w:rsidRDefault="00DC5CE9">
            <w:pPr>
              <w:tabs>
                <w:tab w:val="num" w:pos="0"/>
              </w:tabs>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i/>
                <w:iCs/>
                <w:sz w:val="20"/>
                <w:szCs w:val="20"/>
              </w:rPr>
              <w:t xml:space="preserve">Комиссия </w:t>
            </w:r>
            <w:r>
              <w:rPr>
                <w:rFonts w:ascii="Times New Roman" w:eastAsia="Times New Roman" w:hAnsi="Times New Roman" w:cs="Times New Roman"/>
                <w:i/>
                <w:iCs/>
                <w:sz w:val="20"/>
                <w:szCs w:val="20"/>
                <w:lang w:eastAsia="zh-CN" w:bidi="hi-IN"/>
              </w:rPr>
              <w:t xml:space="preserve">по осуществлению закупок </w:t>
            </w:r>
            <w:r>
              <w:rPr>
                <w:rFonts w:ascii="Times New Roman" w:eastAsia="Arial" w:hAnsi="Times New Roman" w:cs="Times New Roman"/>
                <w:sz w:val="20"/>
                <w:szCs w:val="20"/>
                <w:lang w:eastAsia="ar-SA"/>
              </w:rPr>
              <w:t>в течение 1 (одного) рабочего дня</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lang w:eastAsia="ar-SA"/>
              </w:rPr>
              <w:t>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w:t>
            </w:r>
            <w:r>
              <w:rPr>
                <w:rFonts w:ascii="Times New Roman" w:eastAsia="Times New Roman" w:hAnsi="Times New Roman" w:cs="Times New Roman"/>
                <w:sz w:val="20"/>
                <w:szCs w:val="20"/>
              </w:rPr>
              <w:t>, рассматривает заявки, в том числе единственной поданной заявки на участие в запросе котировок в электронной форме на соответствие их требованиям, установленным в извещении о проведении запроса котировок</w:t>
            </w:r>
            <w:proofErr w:type="gramEnd"/>
            <w:r>
              <w:rPr>
                <w:rFonts w:ascii="Times New Roman" w:eastAsia="Times New Roman" w:hAnsi="Times New Roman" w:cs="Times New Roman"/>
                <w:sz w:val="20"/>
                <w:szCs w:val="20"/>
              </w:rPr>
              <w:t xml:space="preserve">, и оценивает заявки на участие в запросе котировок в день и в месте, которые указаны в извещении о закупке. </w:t>
            </w:r>
          </w:p>
          <w:p w:rsidR="00CE04FE" w:rsidRDefault="00DC5CE9">
            <w:pPr>
              <w:tabs>
                <w:tab w:val="num"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rsidR="00CE04FE" w:rsidRDefault="00DC5CE9">
            <w:pPr>
              <w:tabs>
                <w:tab w:val="num"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Комиссия </w:t>
            </w:r>
            <w:r>
              <w:rPr>
                <w:rFonts w:ascii="Times New Roman" w:eastAsia="Times New Roman" w:hAnsi="Times New Roman" w:cs="Times New Roman"/>
                <w:i/>
                <w:iCs/>
                <w:sz w:val="20"/>
                <w:szCs w:val="20"/>
                <w:lang w:eastAsia="zh-CN" w:bidi="hi-IN"/>
              </w:rPr>
              <w:t xml:space="preserve">по осуществлению закупок </w:t>
            </w:r>
            <w:r>
              <w:rPr>
                <w:rFonts w:ascii="Times New Roman" w:eastAsia="Times New Roman" w:hAnsi="Times New Roman" w:cs="Times New Roman"/>
                <w:sz w:val="20"/>
                <w:szCs w:val="20"/>
              </w:rPr>
              <w:t>отклоняет котировочные заявки по основаниям, установленным пунктом 34 настоящего извещения о закупке.</w:t>
            </w:r>
          </w:p>
          <w:p w:rsidR="00CE04FE" w:rsidRDefault="00DC5CE9">
            <w:pPr>
              <w:tabs>
                <w:tab w:val="num"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Результаты рассмотрения котировочных заявок (единственной заявки) оформляются </w:t>
            </w:r>
            <w:r>
              <w:rPr>
                <w:rFonts w:ascii="Times New Roman" w:eastAsia="Times New Roman" w:hAnsi="Times New Roman" w:cs="Times New Roman"/>
                <w:b/>
                <w:bCs/>
                <w:sz w:val="20"/>
                <w:szCs w:val="20"/>
              </w:rPr>
              <w:t>итоговым протоколом</w:t>
            </w:r>
            <w:r>
              <w:rPr>
                <w:rFonts w:ascii="Times New Roman" w:eastAsia="Times New Roman" w:hAnsi="Times New Roman" w:cs="Times New Roman"/>
                <w:sz w:val="20"/>
                <w:szCs w:val="20"/>
              </w:rPr>
              <w:t>,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rsidR="00CE04FE" w:rsidRDefault="00DC5CE9">
            <w:pPr>
              <w:tabs>
                <w:tab w:val="num"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Протокол размещается 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CE04FE">
        <w:trPr>
          <w:trHeight w:val="407"/>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34</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Отказ в допуске к участию</w:t>
            </w:r>
          </w:p>
        </w:tc>
        <w:tc>
          <w:tcPr>
            <w:tcW w:w="6521" w:type="dxa"/>
            <w:gridSpan w:val="6"/>
          </w:tcPr>
          <w:p w:rsidR="00CE04FE" w:rsidRDefault="00DC5CE9">
            <w:pPr>
              <w:widowControl w:val="0"/>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i/>
                <w:iCs/>
                <w:sz w:val="20"/>
                <w:szCs w:val="20"/>
              </w:rPr>
              <w:t>Комиссия по осуществлению закупки</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ar-SA"/>
              </w:rPr>
              <w:t>отказывает участнику закупки в допуске к участию в процедуре закупки в следующих случаях:</w:t>
            </w:r>
          </w:p>
          <w:p w:rsidR="00CE04FE" w:rsidRDefault="00DC5CE9">
            <w:pPr>
              <w:tabs>
                <w:tab w:val="left" w:pos="4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t xml:space="preserve">непредставления в составе заявки обязательных для предоставления документов и сведений, предусмотренных </w:t>
            </w:r>
            <w:hyperlink r:id="rId14" w:tooltip="file:///C:\Users\ZAKDOC\Desktop\Составление%20документации\04.12.2021\ДЗК_медколледж_мягкий\пунктом%2025" w:history="1">
              <w:r>
                <w:rPr>
                  <w:rFonts w:ascii="Times New Roman" w:eastAsia="Times New Roman" w:hAnsi="Times New Roman" w:cs="Times New Roman"/>
                  <w:sz w:val="20"/>
                  <w:szCs w:val="20"/>
                  <w:lang w:eastAsia="ar-SA"/>
                </w:rPr>
                <w:t>пунктом 24</w:t>
              </w:r>
            </w:hyperlink>
            <w:r>
              <w:rPr>
                <w:rFonts w:ascii="Times New Roman" w:eastAsia="Times New Roman" w:hAnsi="Times New Roman" w:cs="Times New Roman"/>
                <w:sz w:val="20"/>
                <w:szCs w:val="20"/>
                <w:lang w:eastAsia="ar-SA"/>
              </w:rPr>
              <w:t xml:space="preserve"> извещения о закупке</w:t>
            </w:r>
            <w:r>
              <w:rPr>
                <w:rFonts w:ascii="Times New Roman" w:eastAsia="Times New Roman" w:hAnsi="Times New Roman" w:cs="Times New Roman"/>
                <w:sz w:val="20"/>
                <w:szCs w:val="20"/>
              </w:rPr>
              <w:t>;</w:t>
            </w:r>
          </w:p>
          <w:p w:rsidR="00CE04FE" w:rsidRDefault="00DC5CE9">
            <w:pPr>
              <w:tabs>
                <w:tab w:val="left" w:pos="4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несоответствие указанных документов и сведений требованиям, установленным извещением о закупке;</w:t>
            </w:r>
          </w:p>
          <w:p w:rsidR="00CE04FE" w:rsidRDefault="00DC5CE9">
            <w:pPr>
              <w:tabs>
                <w:tab w:val="left" w:pos="4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hyperlink r:id="rId15" w:tooltip="file:///C:\Users\ZAKDOC\Desktop\Составление%20документации\04.12.2021\ДЗК_медколледж_мягкий\пунктом%2025" w:history="1">
              <w:r>
                <w:rPr>
                  <w:rFonts w:ascii="Times New Roman" w:eastAsia="Times New Roman" w:hAnsi="Times New Roman" w:cs="Times New Roman"/>
                  <w:sz w:val="20"/>
                  <w:szCs w:val="20"/>
                  <w:lang w:eastAsia="ar-SA"/>
                </w:rPr>
                <w:t>пунктом 19</w:t>
              </w:r>
            </w:hyperlink>
            <w:r>
              <w:rPr>
                <w:rFonts w:ascii="Times New Roman" w:eastAsia="Times New Roman" w:hAnsi="Times New Roman" w:cs="Times New Roman"/>
                <w:sz w:val="20"/>
                <w:szCs w:val="20"/>
                <w:lang w:eastAsia="ar-SA"/>
              </w:rPr>
              <w:t xml:space="preserve"> извещения о закупке</w:t>
            </w:r>
            <w:r>
              <w:rPr>
                <w:rFonts w:ascii="Times New Roman" w:eastAsia="Times New Roman" w:hAnsi="Times New Roman" w:cs="Times New Roman"/>
                <w:sz w:val="20"/>
                <w:szCs w:val="20"/>
              </w:rPr>
              <w:t>;</w:t>
            </w:r>
          </w:p>
          <w:p w:rsidR="00CE04FE" w:rsidRDefault="00DC5CE9">
            <w:pPr>
              <w:tabs>
                <w:tab w:val="left" w:pos="4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t>несоответствие заявки на участие в закупке требованиям к содержанию, оформлению и составу заявки, указанным в извещении о закупке;</w:t>
            </w:r>
          </w:p>
          <w:p w:rsidR="00CE04FE" w:rsidRDefault="00DC5CE9">
            <w:pPr>
              <w:tabs>
                <w:tab w:val="left" w:pos="4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Pr>
                <w:rFonts w:ascii="Times New Roman" w:hAnsi="Times New Roman" w:cs="Times New Roman"/>
                <w:sz w:val="20"/>
                <w:szCs w:val="20"/>
              </w:rPr>
              <w:t xml:space="preserve"> </w:t>
            </w:r>
            <w:proofErr w:type="spellStart"/>
            <w:r>
              <w:rPr>
                <w:rFonts w:ascii="Times New Roman" w:eastAsia="Times New Roman" w:hAnsi="Times New Roman" w:cs="Times New Roman"/>
                <w:sz w:val="20"/>
                <w:szCs w:val="20"/>
              </w:rPr>
              <w:t>непоступление</w:t>
            </w:r>
            <w:proofErr w:type="spellEnd"/>
            <w:r>
              <w:rPr>
                <w:rFonts w:ascii="Times New Roman" w:eastAsia="Times New Roman" w:hAnsi="Times New Roman" w:cs="Times New Roman"/>
                <w:sz w:val="20"/>
                <w:szCs w:val="20"/>
              </w:rPr>
              <w:t xml:space="preserve"> до даты рассмотрения заявок на участие в закупке на счет, который указан Заказчиком в извещении о закупке, денежных сре</w:t>
            </w:r>
            <w:proofErr w:type="gramStart"/>
            <w:r>
              <w:rPr>
                <w:rFonts w:ascii="Times New Roman" w:eastAsia="Times New Roman" w:hAnsi="Times New Roman" w:cs="Times New Roman"/>
                <w:sz w:val="20"/>
                <w:szCs w:val="20"/>
              </w:rPr>
              <w:t>дств в к</w:t>
            </w:r>
            <w:proofErr w:type="gramEnd"/>
            <w:r>
              <w:rPr>
                <w:rFonts w:ascii="Times New Roman" w:eastAsia="Times New Roman" w:hAnsi="Times New Roman" w:cs="Times New Roman"/>
                <w:sz w:val="20"/>
                <w:szCs w:val="20"/>
              </w:rPr>
              <w:t>ачестве обеспечения заявки на участие в закупке;</w:t>
            </w:r>
          </w:p>
          <w:p w:rsidR="00CE04FE" w:rsidRDefault="00DC5CE9">
            <w:pPr>
              <w:tabs>
                <w:tab w:val="num" w:pos="0"/>
              </w:tabs>
              <w:spacing w:after="0" w:line="240" w:lineRule="auto"/>
              <w:jc w:val="both"/>
              <w:rPr>
                <w:rFonts w:ascii="Times New Roman" w:eastAsia="Times New Roman" w:hAnsi="Times New Roman" w:cs="Times New Roman"/>
                <w:sz w:val="20"/>
                <w:szCs w:val="20"/>
                <w:highlight w:val="lightGray"/>
              </w:rPr>
            </w:pPr>
            <w:r>
              <w:rPr>
                <w:rFonts w:ascii="Times New Roman" w:eastAsia="Times New Roman" w:hAnsi="Times New Roman" w:cs="Times New Roman"/>
                <w:sz w:val="20"/>
                <w:szCs w:val="20"/>
              </w:rPr>
              <w:t xml:space="preserve">Если выявлен хотя бы один из фактов, указанных в настоящем пункте, </w:t>
            </w:r>
            <w:r>
              <w:rPr>
                <w:rFonts w:ascii="Times New Roman" w:eastAsia="Times New Roman" w:hAnsi="Times New Roman" w:cs="Times New Roman"/>
                <w:i/>
                <w:iCs/>
                <w:sz w:val="20"/>
                <w:szCs w:val="20"/>
              </w:rPr>
              <w:t>комиссия</w:t>
            </w:r>
            <w:r>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по осуществлению закупки</w:t>
            </w:r>
            <w:r>
              <w:rPr>
                <w:rFonts w:ascii="Times New Roman" w:eastAsia="Times New Roman" w:hAnsi="Times New Roman" w:cs="Times New Roman"/>
                <w:sz w:val="20"/>
                <w:szCs w:val="20"/>
              </w:rPr>
              <w:t xml:space="preserve"> обязана отстранить участника от процедуры закупки на любом этапе ее проведения до момента заключения договора.</w:t>
            </w:r>
          </w:p>
        </w:tc>
      </w:tr>
      <w:tr w:rsidR="00CE04FE">
        <w:trPr>
          <w:trHeight w:val="548"/>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35</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hAnsi="Times New Roman" w:cs="Times New Roman"/>
                <w:sz w:val="20"/>
                <w:szCs w:val="20"/>
              </w:rPr>
            </w:pPr>
            <w:r>
              <w:rPr>
                <w:rFonts w:ascii="Times New Roman" w:eastAsia="Times New Roman" w:hAnsi="Times New Roman" w:cs="Times New Roman"/>
                <w:bCs/>
                <w:sz w:val="20"/>
                <w:szCs w:val="20"/>
              </w:rPr>
              <w:t>Определение победителя закупки</w:t>
            </w:r>
          </w:p>
        </w:tc>
        <w:tc>
          <w:tcPr>
            <w:tcW w:w="6521" w:type="dxa"/>
            <w:gridSpan w:val="6"/>
          </w:tcPr>
          <w:p w:rsidR="00CE04FE" w:rsidRPr="00543FB0" w:rsidRDefault="00DC5CE9">
            <w:pPr>
              <w:tabs>
                <w:tab w:val="num" w:pos="0"/>
              </w:tabs>
              <w:spacing w:after="0" w:line="240" w:lineRule="auto"/>
              <w:jc w:val="both"/>
              <w:rPr>
                <w:rFonts w:ascii="Times New Roman" w:eastAsia="Times New Roman" w:hAnsi="Times New Roman" w:cs="Times New Roman"/>
                <w:sz w:val="19"/>
                <w:szCs w:val="19"/>
              </w:rPr>
            </w:pPr>
            <w:r w:rsidRPr="00543FB0">
              <w:rPr>
                <w:rFonts w:ascii="Times New Roman" w:eastAsia="Times New Roman" w:hAnsi="Times New Roman" w:cs="Times New Roman"/>
                <w:sz w:val="19"/>
                <w:szCs w:val="19"/>
              </w:rPr>
              <w:t xml:space="preserve">Победителем в проведении </w:t>
            </w:r>
            <w:r w:rsidRPr="00543FB0">
              <w:rPr>
                <w:rFonts w:ascii="Times New Roman" w:eastAsia="Times New Roman" w:hAnsi="Times New Roman" w:cs="Times New Roman"/>
                <w:bCs/>
                <w:sz w:val="19"/>
                <w:szCs w:val="19"/>
              </w:rPr>
              <w:t xml:space="preserve">запроса котировок в электронной форме </w:t>
            </w:r>
            <w:r w:rsidRPr="00543FB0">
              <w:rPr>
                <w:rFonts w:ascii="Times New Roman" w:eastAsia="Times New Roman" w:hAnsi="Times New Roman" w:cs="Times New Roman"/>
                <w:sz w:val="19"/>
                <w:szCs w:val="19"/>
              </w:rPr>
              <w:t xml:space="preserve">признается участник размещения заказа, соответствующий требованиям, установленным в извещении о проведении </w:t>
            </w:r>
            <w:r w:rsidRPr="00543FB0">
              <w:rPr>
                <w:rFonts w:ascii="Times New Roman" w:eastAsia="Times New Roman" w:hAnsi="Times New Roman" w:cs="Times New Roman"/>
                <w:bCs/>
                <w:sz w:val="19"/>
                <w:szCs w:val="19"/>
              </w:rPr>
              <w:t>запроса котировок в электронной форме</w:t>
            </w:r>
            <w:r w:rsidRPr="00543FB0">
              <w:rPr>
                <w:rFonts w:ascii="Times New Roman" w:eastAsia="Times New Roman" w:hAnsi="Times New Roman" w:cs="Times New Roman"/>
                <w:sz w:val="19"/>
                <w:szCs w:val="19"/>
              </w:rPr>
              <w:t>, подавший заявку, которая отвечает всем требованиям, установленным в таком извещении, и в которой указана наиболее низкая цена договора (</w:t>
            </w:r>
            <w:r w:rsidRPr="00543FB0">
              <w:rPr>
                <w:rFonts w:ascii="Times New Roman" w:eastAsia="Times New Roman" w:hAnsi="Times New Roman" w:cs="Times New Roman"/>
                <w:i/>
                <w:iCs/>
                <w:sz w:val="19"/>
                <w:szCs w:val="19"/>
              </w:rPr>
              <w:t>едини</w:t>
            </w:r>
            <w:proofErr w:type="gramStart"/>
            <w:r w:rsidRPr="00543FB0">
              <w:rPr>
                <w:rFonts w:ascii="Times New Roman" w:eastAsia="Times New Roman" w:hAnsi="Times New Roman" w:cs="Times New Roman"/>
                <w:i/>
                <w:iCs/>
                <w:sz w:val="19"/>
                <w:szCs w:val="19"/>
              </w:rPr>
              <w:t>ц(</w:t>
            </w:r>
            <w:proofErr w:type="gramEnd"/>
            <w:r w:rsidRPr="00543FB0">
              <w:rPr>
                <w:rFonts w:ascii="Times New Roman" w:eastAsia="Times New Roman" w:hAnsi="Times New Roman" w:cs="Times New Roman"/>
                <w:i/>
                <w:iCs/>
                <w:sz w:val="19"/>
                <w:szCs w:val="19"/>
              </w:rPr>
              <w:t>ы) товаров, работ, услуг</w:t>
            </w:r>
            <w:r w:rsidRPr="00543FB0">
              <w:rPr>
                <w:rFonts w:ascii="Times New Roman" w:eastAsia="Times New Roman" w:hAnsi="Times New Roman" w:cs="Times New Roman"/>
                <w:sz w:val="19"/>
                <w:szCs w:val="19"/>
              </w:rPr>
              <w:t>).</w:t>
            </w:r>
          </w:p>
          <w:p w:rsidR="00CE04FE" w:rsidRPr="00543FB0" w:rsidRDefault="00DC5CE9">
            <w:pPr>
              <w:spacing w:after="0" w:line="240" w:lineRule="auto"/>
              <w:jc w:val="both"/>
              <w:rPr>
                <w:rFonts w:ascii="Times New Roman" w:hAnsi="Times New Roman" w:cs="Times New Roman"/>
                <w:sz w:val="19"/>
                <w:szCs w:val="19"/>
              </w:rPr>
            </w:pPr>
            <w:r w:rsidRPr="00543FB0">
              <w:rPr>
                <w:rFonts w:ascii="Times New Roman" w:eastAsia="Times New Roman" w:hAnsi="Times New Roman" w:cs="Times New Roman"/>
                <w:sz w:val="19"/>
                <w:szCs w:val="19"/>
              </w:rPr>
              <w:t>При предложении наиболее низкой цены договора (</w:t>
            </w:r>
            <w:r w:rsidRPr="00543FB0">
              <w:rPr>
                <w:rFonts w:ascii="Times New Roman" w:eastAsia="Times New Roman" w:hAnsi="Times New Roman" w:cs="Times New Roman"/>
                <w:i/>
                <w:iCs/>
                <w:sz w:val="19"/>
                <w:szCs w:val="19"/>
              </w:rPr>
              <w:t>едини</w:t>
            </w:r>
            <w:proofErr w:type="gramStart"/>
            <w:r w:rsidRPr="00543FB0">
              <w:rPr>
                <w:rFonts w:ascii="Times New Roman" w:eastAsia="Times New Roman" w:hAnsi="Times New Roman" w:cs="Times New Roman"/>
                <w:i/>
                <w:iCs/>
                <w:sz w:val="19"/>
                <w:szCs w:val="19"/>
              </w:rPr>
              <w:t>ц(</w:t>
            </w:r>
            <w:proofErr w:type="gramEnd"/>
            <w:r w:rsidRPr="00543FB0">
              <w:rPr>
                <w:rFonts w:ascii="Times New Roman" w:eastAsia="Times New Roman" w:hAnsi="Times New Roman" w:cs="Times New Roman"/>
                <w:i/>
                <w:iCs/>
                <w:sz w:val="19"/>
                <w:szCs w:val="19"/>
              </w:rPr>
              <w:t>ы) товаров, работ, услуг</w:t>
            </w:r>
            <w:r w:rsidRPr="00543FB0">
              <w:rPr>
                <w:rFonts w:ascii="Times New Roman" w:eastAsia="Times New Roman" w:hAnsi="Times New Roman" w:cs="Times New Roman"/>
                <w:sz w:val="19"/>
                <w:szCs w:val="19"/>
              </w:rPr>
              <w:t xml:space="preserve">) несколькими участниками размещения заказа победителем в проведении </w:t>
            </w:r>
            <w:r w:rsidRPr="00543FB0">
              <w:rPr>
                <w:rFonts w:ascii="Times New Roman" w:eastAsia="Times New Roman" w:hAnsi="Times New Roman" w:cs="Times New Roman"/>
                <w:bCs/>
                <w:sz w:val="19"/>
                <w:szCs w:val="19"/>
              </w:rPr>
              <w:t xml:space="preserve">запроса котировок в электронной форме </w:t>
            </w:r>
            <w:r w:rsidRPr="00543FB0">
              <w:rPr>
                <w:rFonts w:ascii="Times New Roman" w:eastAsia="Times New Roman" w:hAnsi="Times New Roman" w:cs="Times New Roman"/>
                <w:sz w:val="19"/>
                <w:szCs w:val="19"/>
              </w:rPr>
              <w:t>признается участник размещения заказа, заявка которого поступила ранее заявок других участников размещения заказа.</w:t>
            </w:r>
          </w:p>
        </w:tc>
      </w:tr>
      <w:tr w:rsidR="00CE04FE">
        <w:trPr>
          <w:trHeight w:val="548"/>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36</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Количество победителей закупки (в рамках одного лота)</w:t>
            </w:r>
          </w:p>
        </w:tc>
        <w:tc>
          <w:tcPr>
            <w:tcW w:w="6521" w:type="dxa"/>
            <w:gridSpan w:val="6"/>
          </w:tcPr>
          <w:p w:rsidR="00CE04FE" w:rsidRDefault="00DC5CE9">
            <w:pPr>
              <w:spacing w:after="0" w:line="240" w:lineRule="auto"/>
              <w:rPr>
                <w:rFonts w:ascii="Times New Roman" w:eastAsia="Times New Roman" w:hAnsi="Times New Roman" w:cs="Times New Roman"/>
                <w:bCs/>
                <w:sz w:val="20"/>
                <w:szCs w:val="20"/>
              </w:rPr>
            </w:pPr>
            <w:r>
              <w:rPr>
                <w:rFonts w:ascii="Times New Roman" w:hAnsi="Times New Roman" w:cs="Times New Roman"/>
                <w:sz w:val="20"/>
                <w:szCs w:val="20"/>
              </w:rPr>
              <w:t>Один победитель</w:t>
            </w:r>
          </w:p>
        </w:tc>
      </w:tr>
      <w:tr w:rsidR="00CE04FE">
        <w:trPr>
          <w:trHeight w:val="548"/>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37</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hAnsi="Times New Roman" w:cs="Times New Roman"/>
                <w:sz w:val="20"/>
                <w:szCs w:val="20"/>
              </w:rPr>
              <w:t xml:space="preserve">Размер обеспечения заявки на участие в закупке,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порядок и срок его предоставления</w:t>
            </w:r>
          </w:p>
        </w:tc>
        <w:tc>
          <w:tcPr>
            <w:tcW w:w="6521" w:type="dxa"/>
            <w:gridSpan w:val="6"/>
          </w:tcPr>
          <w:p w:rsidR="00CE04FE" w:rsidRDefault="00DC5CE9">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требуется</w:t>
            </w:r>
          </w:p>
        </w:tc>
      </w:tr>
      <w:tr w:rsidR="00CE04FE">
        <w:trPr>
          <w:trHeight w:val="548"/>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38</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hAnsi="Times New Roman" w:cs="Times New Roman"/>
                <w:sz w:val="20"/>
                <w:szCs w:val="20"/>
              </w:rPr>
              <w:t xml:space="preserve">Размер обеспечения исполнения договора,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размер, порядок и срок его предоставления</w:t>
            </w:r>
          </w:p>
        </w:tc>
        <w:tc>
          <w:tcPr>
            <w:tcW w:w="6521" w:type="dxa"/>
            <w:gridSpan w:val="6"/>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hAnsi="Times New Roman" w:cs="Times New Roman"/>
                <w:bCs/>
                <w:sz w:val="20"/>
                <w:szCs w:val="20"/>
                <w:lang w:eastAsia="ar-SA"/>
              </w:rPr>
            </w:pPr>
            <w:r>
              <w:rPr>
                <w:rFonts w:ascii="Times New Roman" w:hAnsi="Times New Roman" w:cs="Times New Roman"/>
                <w:bCs/>
                <w:sz w:val="20"/>
                <w:szCs w:val="20"/>
                <w:lang w:eastAsia="ar-SA"/>
              </w:rPr>
              <w:t>Не установлено</w:t>
            </w:r>
          </w:p>
          <w:p w:rsidR="00CE04FE" w:rsidRDefault="00CE04F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p>
        </w:tc>
      </w:tr>
      <w:tr w:rsidR="00CE04FE">
        <w:trPr>
          <w:trHeight w:val="548"/>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39</w:t>
            </w:r>
          </w:p>
        </w:tc>
        <w:tc>
          <w:tcPr>
            <w:tcW w:w="3402" w:type="dxa"/>
          </w:tcPr>
          <w:p w:rsidR="00CE04FE" w:rsidRDefault="00DC5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Требования к гарантии качества товара, работы, услуги</w:t>
            </w:r>
          </w:p>
        </w:tc>
        <w:tc>
          <w:tcPr>
            <w:tcW w:w="6521" w:type="dxa"/>
            <w:gridSpan w:val="6"/>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lang w:eastAsia="ar-SA"/>
              </w:rPr>
              <w:t>При наличии - в соответствии с Техническим заданием (Приложение №1 к извещению) и проектом договора (Приложение №3 к извещению)</w:t>
            </w:r>
          </w:p>
        </w:tc>
      </w:tr>
      <w:tr w:rsidR="00CE04FE">
        <w:trPr>
          <w:trHeight w:val="548"/>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40</w:t>
            </w:r>
          </w:p>
        </w:tc>
        <w:tc>
          <w:tcPr>
            <w:tcW w:w="3402" w:type="dxa"/>
          </w:tcPr>
          <w:p w:rsidR="00CE04FE" w:rsidRDefault="00DC5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Размер обеспечения гарантийных обязательств </w:t>
            </w:r>
          </w:p>
        </w:tc>
        <w:tc>
          <w:tcPr>
            <w:tcW w:w="6521" w:type="dxa"/>
            <w:gridSpan w:val="6"/>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требуется</w:t>
            </w:r>
          </w:p>
        </w:tc>
      </w:tr>
      <w:tr w:rsidR="00CE04FE">
        <w:trPr>
          <w:trHeight w:val="548"/>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41</w:t>
            </w:r>
          </w:p>
        </w:tc>
        <w:tc>
          <w:tcPr>
            <w:tcW w:w="3402" w:type="dxa"/>
          </w:tcPr>
          <w:p w:rsidR="00CE04FE" w:rsidRDefault="00DC5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Требования к обеспечению гарантийных обязательств</w:t>
            </w:r>
          </w:p>
        </w:tc>
        <w:tc>
          <w:tcPr>
            <w:tcW w:w="6521" w:type="dxa"/>
            <w:gridSpan w:val="6"/>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Не требуется </w:t>
            </w:r>
          </w:p>
        </w:tc>
      </w:tr>
      <w:tr w:rsidR="00CE04FE">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42</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521" w:type="dxa"/>
            <w:gridSpan w:val="6"/>
          </w:tcPr>
          <w:p w:rsidR="00CE04FE" w:rsidRDefault="00DC5CE9">
            <w:pPr>
              <w:tabs>
                <w:tab w:val="left" w:pos="4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результатам конкурентной закупки,</w:t>
            </w:r>
            <w:r>
              <w:rPr>
                <w:rFonts w:ascii="Times New Roman" w:hAnsi="Times New Roman" w:cs="Times New Roman"/>
                <w:sz w:val="20"/>
                <w:szCs w:val="20"/>
              </w:rPr>
              <w:t xml:space="preserve"> </w:t>
            </w:r>
            <w:r>
              <w:rPr>
                <w:rFonts w:ascii="Times New Roman" w:eastAsia="Times New Roman" w:hAnsi="Times New Roman" w:cs="Times New Roman"/>
                <w:bCs/>
                <w:sz w:val="20"/>
                <w:szCs w:val="20"/>
              </w:rPr>
              <w:t xml:space="preserve">или </w:t>
            </w:r>
            <w:proofErr w:type="gramStart"/>
            <w:r>
              <w:rPr>
                <w:rFonts w:ascii="Times New Roman" w:eastAsia="Times New Roman" w:hAnsi="Times New Roman" w:cs="Times New Roman"/>
                <w:bCs/>
                <w:sz w:val="20"/>
                <w:szCs w:val="20"/>
              </w:rPr>
              <w:t>с даты признания</w:t>
            </w:r>
            <w:proofErr w:type="gramEnd"/>
            <w:r>
              <w:rPr>
                <w:rFonts w:ascii="Times New Roman" w:eastAsia="Times New Roman" w:hAnsi="Times New Roman" w:cs="Times New Roman"/>
                <w:bCs/>
                <w:sz w:val="20"/>
                <w:szCs w:val="20"/>
              </w:rPr>
              <w:t xml:space="preserve"> победителя такой процедуры уклонившимся от заключения договора в случае, определённым </w:t>
            </w:r>
            <w:r>
              <w:rPr>
                <w:rFonts w:ascii="Times New Roman" w:eastAsia="Times New Roman" w:hAnsi="Times New Roman" w:cs="Times New Roman"/>
                <w:sz w:val="20"/>
                <w:szCs w:val="20"/>
                <w:lang w:eastAsia="ar-SA"/>
              </w:rPr>
              <w:t>пунктом 44 извещения о закупке</w:t>
            </w:r>
            <w:r>
              <w:rPr>
                <w:rFonts w:ascii="Times New Roman" w:eastAsia="Times New Roman" w:hAnsi="Times New Roman" w:cs="Times New Roman"/>
                <w:sz w:val="20"/>
                <w:szCs w:val="20"/>
              </w:rPr>
              <w:t>.</w:t>
            </w:r>
          </w:p>
        </w:tc>
      </w:tr>
      <w:tr w:rsidR="00CE04FE">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43</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Порядок заключения договора</w:t>
            </w:r>
          </w:p>
        </w:tc>
        <w:tc>
          <w:tcPr>
            <w:tcW w:w="6521" w:type="dxa"/>
            <w:gridSpan w:val="6"/>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Pr>
                <w:rFonts w:ascii="Times New Roman" w:eastAsia="Times New Roman" w:hAnsi="Times New Roman" w:cs="Times New Roman"/>
                <w:sz w:val="20"/>
                <w:szCs w:val="20"/>
                <w:lang w:eastAsia="ar-SA"/>
              </w:rPr>
              <w:t xml:space="preserve"> и с учетом требований, </w:t>
            </w:r>
            <w:r>
              <w:rPr>
                <w:rFonts w:ascii="Times New Roman" w:eastAsia="Times New Roman" w:hAnsi="Times New Roman" w:cs="Times New Roman"/>
                <w:bCs/>
                <w:sz w:val="20"/>
                <w:szCs w:val="20"/>
              </w:rPr>
              <w:t>установленных пунктом 14 извещения о закупке (при наличии таковых условий).</w:t>
            </w:r>
          </w:p>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Договор заключается с использованием программно-аппаратных средств электронной площадки</w:t>
            </w:r>
            <w:r>
              <w:rPr>
                <w:rFonts w:ascii="Times New Roman" w:eastAsia="Times New Roman" w:hAnsi="Times New Roman" w:cs="Times New Roman"/>
                <w:sz w:val="20"/>
                <w:szCs w:val="20"/>
              </w:rPr>
              <w:t xml:space="preserve"> </w:t>
            </w:r>
            <w:r>
              <w:rPr>
                <w:rFonts w:ascii="Times New Roman" w:eastAsia="Times New Roman" w:hAnsi="Times New Roman" w:cs="Times New Roman"/>
                <w:bCs/>
                <w:sz w:val="20"/>
                <w:szCs w:val="20"/>
              </w:rPr>
              <w:t>путём направления Заказчиком проекта договора победителю электронного запроса котировок.</w:t>
            </w:r>
          </w:p>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Проект договора приведен в приложении № 3 к извещению о проведении запроса котировок в электронной форме. </w:t>
            </w:r>
          </w:p>
          <w:p w:rsidR="00CE04FE" w:rsidRDefault="00CE04F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p>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 xml:space="preserve">По результатам процедуры закупки Заказчик в течение 5 (пяти) дней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w:t>
            </w:r>
            <w:r>
              <w:rPr>
                <w:rFonts w:ascii="Times New Roman" w:eastAsia="Times New Roman" w:hAnsi="Times New Roman" w:cs="Times New Roman"/>
                <w:b/>
                <w:sz w:val="20"/>
                <w:szCs w:val="20"/>
              </w:rPr>
              <w:t>цены договора</w:t>
            </w:r>
            <w:r>
              <w:rPr>
                <w:rFonts w:ascii="Times New Roman" w:eastAsia="Times New Roman" w:hAnsi="Times New Roman" w:cs="Times New Roman"/>
                <w:bCs/>
                <w:sz w:val="20"/>
                <w:szCs w:val="20"/>
              </w:rPr>
              <w:t>,</w:t>
            </w:r>
            <w:r>
              <w:rPr>
                <w:rFonts w:ascii="Times New Roman" w:eastAsia="Calibri" w:hAnsi="Times New Roman" w:cs="Times New Roman"/>
                <w:bCs/>
                <w:sz w:val="20"/>
                <w:szCs w:val="20"/>
              </w:rPr>
              <w:t xml:space="preserve"> либо максимального значения цены договора и </w:t>
            </w:r>
            <w:r>
              <w:rPr>
                <w:rFonts w:ascii="Times New Roman" w:eastAsia="Times New Roman" w:hAnsi="Times New Roman" w:cs="Times New Roman"/>
                <w:bCs/>
                <w:sz w:val="20"/>
                <w:szCs w:val="20"/>
                <w:lang w:eastAsia="zh-CN" w:bidi="hi-IN"/>
              </w:rPr>
              <w:t xml:space="preserve">цен единицы товара </w:t>
            </w:r>
            <w:r>
              <w:rPr>
                <w:rFonts w:ascii="Times New Roman" w:eastAsia="Calibri" w:hAnsi="Times New Roman" w:cs="Times New Roman"/>
                <w:bCs/>
                <w:sz w:val="20"/>
                <w:szCs w:val="20"/>
              </w:rPr>
              <w:t xml:space="preserve">(работы, услуги) </w:t>
            </w:r>
            <w:r>
              <w:rPr>
                <w:rFonts w:ascii="Times New Roman" w:eastAsia="Times New Roman" w:hAnsi="Times New Roman" w:cs="Times New Roman"/>
                <w:bCs/>
                <w:sz w:val="20"/>
                <w:szCs w:val="20"/>
                <w:lang w:eastAsia="zh-CN" w:bidi="hi-IN"/>
              </w:rPr>
              <w:t xml:space="preserve">(начальной суммы цен единиц товара </w:t>
            </w:r>
            <w:r>
              <w:rPr>
                <w:rFonts w:ascii="Times New Roman" w:eastAsia="Calibri" w:hAnsi="Times New Roman" w:cs="Times New Roman"/>
                <w:bCs/>
                <w:sz w:val="20"/>
                <w:szCs w:val="20"/>
              </w:rPr>
              <w:t>(работы, услуги</w:t>
            </w:r>
            <w:proofErr w:type="gramEnd"/>
            <w:r>
              <w:rPr>
                <w:rFonts w:ascii="Times New Roman" w:eastAsia="Calibri" w:hAnsi="Times New Roman" w:cs="Times New Roman"/>
                <w:bCs/>
                <w:sz w:val="20"/>
                <w:szCs w:val="20"/>
              </w:rPr>
              <w:t>)</w:t>
            </w:r>
            <w:r>
              <w:rPr>
                <w:rFonts w:ascii="Times New Roman" w:eastAsia="Times New Roman" w:hAnsi="Times New Roman" w:cs="Times New Roman"/>
                <w:bCs/>
                <w:sz w:val="20"/>
                <w:szCs w:val="20"/>
                <w:lang w:eastAsia="zh-CN" w:bidi="hi-IN"/>
              </w:rPr>
              <w:t>)</w:t>
            </w:r>
            <w:r>
              <w:rPr>
                <w:rFonts w:ascii="Times New Roman" w:eastAsia="Times New Roman" w:hAnsi="Times New Roman" w:cs="Times New Roman"/>
                <w:bCs/>
                <w:sz w:val="20"/>
                <w:szCs w:val="20"/>
              </w:rPr>
              <w:t>,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Победитель процедуры закупки в течение 5 (пяти) дней с даты размещения Заказчиком на электронной площадке проекта договора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rPr>
                <w:rFonts w:ascii="Times New Roman" w:eastAsia="Arial" w:hAnsi="Times New Roman" w:cs="Times New Roman"/>
                <w:sz w:val="20"/>
                <w:szCs w:val="20"/>
                <w:lang w:eastAsia="ar-SA"/>
              </w:rPr>
              <w:t xml:space="preserve"> </w:t>
            </w:r>
            <w:r>
              <w:rPr>
                <w:rFonts w:ascii="Times New Roman" w:eastAsia="Times New Roman" w:hAnsi="Times New Roman" w:cs="Times New Roman"/>
                <w:bCs/>
                <w:sz w:val="20"/>
                <w:szCs w:val="20"/>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rPr>
                <w:rFonts w:ascii="Times New Roman" w:eastAsia="Arial" w:hAnsi="Times New Roman" w:cs="Times New Roman"/>
                <w:sz w:val="20"/>
                <w:szCs w:val="20"/>
                <w:lang w:eastAsia="ar-SA"/>
              </w:rPr>
              <w:t xml:space="preserve"> </w:t>
            </w:r>
            <w:r>
              <w:rPr>
                <w:rFonts w:ascii="Times New Roman" w:eastAsia="Times New Roman" w:hAnsi="Times New Roman" w:cs="Times New Roman"/>
                <w:bCs/>
                <w:sz w:val="20"/>
                <w:szCs w:val="20"/>
              </w:rPr>
              <w:t>а также документы во исполнение требований</w:t>
            </w:r>
            <w:proofErr w:type="gramEnd"/>
            <w:r>
              <w:rPr>
                <w:rFonts w:ascii="Times New Roman" w:eastAsia="Times New Roman" w:hAnsi="Times New Roman" w:cs="Times New Roman"/>
                <w:bCs/>
                <w:sz w:val="20"/>
                <w:szCs w:val="20"/>
              </w:rPr>
              <w:t xml:space="preserve">, предусмотренных пунктом 14 извещения о закупке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w:t>
            </w:r>
            <w:r>
              <w:rPr>
                <w:rFonts w:ascii="Times New Roman" w:eastAsia="Times New Roman" w:hAnsi="Times New Roman" w:cs="Times New Roman"/>
                <w:bCs/>
                <w:sz w:val="20"/>
                <w:szCs w:val="20"/>
              </w:rPr>
              <w:lastRenderedPageBreak/>
              <w:t>разногласий направляется Заказчику с использованием программно-аппаратных средств электронной площадки.</w:t>
            </w:r>
          </w:p>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извещения о закупке обеспечения исполнения договора, если данное требование установлено в извещении о закупке,</w:t>
            </w:r>
            <w:r>
              <w:rPr>
                <w:rFonts w:ascii="Times New Roman" w:eastAsia="Arial" w:hAnsi="Times New Roman" w:cs="Times New Roman"/>
                <w:sz w:val="20"/>
                <w:szCs w:val="20"/>
                <w:lang w:eastAsia="ar-SA"/>
              </w:rPr>
              <w:t xml:space="preserve"> </w:t>
            </w:r>
            <w:r>
              <w:rPr>
                <w:rFonts w:ascii="Times New Roman" w:eastAsia="Times New Roman" w:hAnsi="Times New Roman" w:cs="Times New Roman"/>
                <w:bCs/>
                <w:sz w:val="20"/>
                <w:szCs w:val="20"/>
              </w:rPr>
              <w:t xml:space="preserve">а также документы во исполнение требований, предусмотренных пунктом 14 </w:t>
            </w:r>
            <w:r>
              <w:rPr>
                <w:rFonts w:ascii="Times New Roman" w:eastAsia="Times New Roman" w:hAnsi="Times New Roman" w:cs="Times New Roman"/>
                <w:sz w:val="20"/>
                <w:szCs w:val="20"/>
                <w:lang w:eastAsia="ru-RU"/>
              </w:rPr>
              <w:t>извещения о закупке</w:t>
            </w:r>
            <w:r>
              <w:rPr>
                <w:rFonts w:ascii="Times New Roman" w:eastAsia="Times New Roman" w:hAnsi="Times New Roman" w:cs="Times New Roman"/>
                <w:bCs/>
                <w:sz w:val="20"/>
                <w:szCs w:val="20"/>
              </w:rPr>
              <w:t xml:space="preserve"> (при наличии таковых условий), Заказчик, но не ранее 10 (десяти) дней с даты размещения</w:t>
            </w:r>
            <w:proofErr w:type="gramEnd"/>
            <w:r>
              <w:rPr>
                <w:rFonts w:ascii="Times New Roman" w:eastAsia="Times New Roman" w:hAnsi="Times New Roman" w:cs="Times New Roman"/>
                <w:bCs/>
                <w:sz w:val="20"/>
                <w:szCs w:val="20"/>
              </w:rPr>
              <w:t xml:space="preserve">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пунктом 42 </w:t>
            </w:r>
            <w:r>
              <w:rPr>
                <w:rFonts w:ascii="Times New Roman" w:eastAsia="Times New Roman" w:hAnsi="Times New Roman" w:cs="Times New Roman"/>
                <w:bCs/>
                <w:sz w:val="20"/>
                <w:szCs w:val="20"/>
              </w:rPr>
              <w:t>извещения о закупке</w:t>
            </w:r>
            <w:r>
              <w:rPr>
                <w:rFonts w:ascii="Times New Roman" w:eastAsia="Arial" w:hAnsi="Times New Roman" w:cs="Times New Roman"/>
                <w:sz w:val="20"/>
                <w:szCs w:val="20"/>
                <w:lang w:eastAsia="ar-SA"/>
              </w:rPr>
              <w:t>.</w:t>
            </w:r>
          </w:p>
        </w:tc>
      </w:tr>
      <w:tr w:rsidR="00CE04FE">
        <w:trPr>
          <w:trHeight w:val="699"/>
        </w:trPr>
        <w:tc>
          <w:tcPr>
            <w:tcW w:w="709" w:type="dxa"/>
          </w:tcPr>
          <w:p w:rsidR="00CE04FE" w:rsidRDefault="00DC5CE9">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44</w:t>
            </w:r>
          </w:p>
        </w:tc>
        <w:tc>
          <w:tcPr>
            <w:tcW w:w="3402" w:type="dxa"/>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0"/>
                <w:szCs w:val="20"/>
                <w:highlight w:val="lightGray"/>
              </w:rPr>
            </w:pPr>
            <w:r>
              <w:rPr>
                <w:rFonts w:ascii="Times New Roman" w:eastAsia="Times New Roman" w:hAnsi="Times New Roman" w:cs="Times New Roman"/>
                <w:sz w:val="20"/>
                <w:szCs w:val="20"/>
              </w:rPr>
              <w:t xml:space="preserve">Условия признания победителя запроса котировок в электронной форме или иного участника запроса котировок в электронной форме </w:t>
            </w:r>
            <w:proofErr w:type="gramStart"/>
            <w:r>
              <w:rPr>
                <w:rFonts w:ascii="Times New Roman" w:eastAsia="Times New Roman" w:hAnsi="Times New Roman" w:cs="Times New Roman"/>
                <w:sz w:val="20"/>
                <w:szCs w:val="20"/>
              </w:rPr>
              <w:t>уклонившимся</w:t>
            </w:r>
            <w:proofErr w:type="gramEnd"/>
            <w:r>
              <w:rPr>
                <w:rFonts w:ascii="Times New Roman" w:eastAsia="Times New Roman" w:hAnsi="Times New Roman" w:cs="Times New Roman"/>
                <w:sz w:val="20"/>
                <w:szCs w:val="20"/>
              </w:rPr>
              <w:t xml:space="preserve"> от заключения договора и порядок действий</w:t>
            </w:r>
          </w:p>
        </w:tc>
        <w:tc>
          <w:tcPr>
            <w:tcW w:w="6521" w:type="dxa"/>
            <w:gridSpan w:val="6"/>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 случае</w:t>
            </w:r>
            <w:proofErr w:type="gramStart"/>
            <w:r>
              <w:rPr>
                <w:rFonts w:ascii="Times New Roman" w:eastAsia="Times New Roman" w:hAnsi="Times New Roman" w:cs="Times New Roman"/>
                <w:bCs/>
                <w:sz w:val="20"/>
                <w:szCs w:val="20"/>
              </w:rPr>
              <w:t>,</w:t>
            </w:r>
            <w:proofErr w:type="gramEnd"/>
            <w:r>
              <w:rPr>
                <w:rFonts w:ascii="Times New Roman" w:eastAsia="Times New Roman" w:hAnsi="Times New Roman" w:cs="Times New Roman"/>
                <w:bCs/>
                <w:sz w:val="20"/>
                <w:szCs w:val="20"/>
              </w:rPr>
              <w:t xml:space="preserve">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пунктом 14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CE04FE">
        <w:tc>
          <w:tcPr>
            <w:tcW w:w="10632" w:type="dxa"/>
            <w:gridSpan w:val="8"/>
          </w:tcPr>
          <w:p w:rsidR="00CE04FE" w:rsidRDefault="00DC5CE9">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Приложения к извещению:</w:t>
            </w:r>
          </w:p>
          <w:p w:rsidR="00CE04FE" w:rsidRDefault="00DC5CE9">
            <w:p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1 Описание предмета закупки (техническое задание)</w:t>
            </w:r>
          </w:p>
          <w:p w:rsidR="00CE04FE" w:rsidRDefault="00DC5CE9">
            <w:pPr>
              <w:spacing w:after="20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2 Обоснование НМЦД</w:t>
            </w:r>
          </w:p>
          <w:p w:rsidR="00CE04FE" w:rsidRDefault="00DC5CE9">
            <w:pPr>
              <w:spacing w:after="20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3 Проект договора </w:t>
            </w:r>
          </w:p>
          <w:p w:rsidR="00CE04FE" w:rsidRDefault="00DC5CE9">
            <w:pPr>
              <w:spacing w:after="20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4 Форма котировочной заявки</w:t>
            </w:r>
          </w:p>
        </w:tc>
      </w:tr>
    </w:tbl>
    <w:p w:rsidR="00CE04FE" w:rsidRDefault="00CE04FE">
      <w:pPr>
        <w:spacing w:after="0" w:line="240" w:lineRule="auto"/>
        <w:jc w:val="right"/>
        <w:rPr>
          <w:rFonts w:ascii="Times New Roman" w:eastAsia="Times New Roman" w:hAnsi="Times New Roman" w:cs="Times New Roman"/>
          <w:sz w:val="20"/>
          <w:szCs w:val="20"/>
        </w:rPr>
      </w:pPr>
    </w:p>
    <w:p w:rsidR="00CE04FE" w:rsidRDefault="00CE04FE">
      <w:pPr>
        <w:spacing w:after="0" w:line="240" w:lineRule="auto"/>
        <w:jc w:val="right"/>
        <w:rPr>
          <w:rFonts w:ascii="Times New Roman" w:eastAsia="Times New Roman" w:hAnsi="Times New Roman" w:cs="Times New Roman"/>
          <w:sz w:val="20"/>
          <w:szCs w:val="20"/>
        </w:rPr>
      </w:pPr>
      <w:bookmarkStart w:id="2" w:name="_Hlk82779121"/>
      <w:bookmarkStart w:id="3" w:name="_Hlk96190133"/>
    </w:p>
    <w:p w:rsidR="00CE04FE" w:rsidRDefault="00CE04FE">
      <w:pPr>
        <w:spacing w:after="0" w:line="240" w:lineRule="auto"/>
        <w:jc w:val="right"/>
        <w:rPr>
          <w:rFonts w:ascii="Times New Roman" w:eastAsia="Times New Roman" w:hAnsi="Times New Roman" w:cs="Times New Roman"/>
          <w:sz w:val="20"/>
          <w:szCs w:val="20"/>
        </w:rPr>
      </w:pPr>
    </w:p>
    <w:p w:rsidR="00CE04FE" w:rsidRDefault="00DC5C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1 к извещению</w:t>
      </w:r>
    </w:p>
    <w:p w:rsidR="00CE04FE" w:rsidRDefault="00CE04FE">
      <w:pPr>
        <w:widowControl w:val="0"/>
        <w:shd w:val="clear" w:color="auto" w:fill="FFFFFF"/>
        <w:spacing w:after="0" w:line="240" w:lineRule="auto"/>
        <w:ind w:firstLine="709"/>
        <w:jc w:val="right"/>
        <w:rPr>
          <w:rFonts w:ascii="Times New Roman" w:eastAsia="Times New Roman" w:hAnsi="Times New Roman" w:cs="Times New Roman"/>
          <w:b/>
          <w:sz w:val="20"/>
          <w:szCs w:val="20"/>
        </w:rPr>
      </w:pPr>
    </w:p>
    <w:p w:rsidR="00CE04FE" w:rsidRDefault="00DC5CE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ОПИСАНИЕ ПРЕДМЕТА ЗАКУПКИ (ТЕХНИЧЕСКОЕ ЗАДАНИЕ)</w:t>
      </w:r>
    </w:p>
    <w:p w:rsidR="00CE04FE" w:rsidRDefault="00DC5CE9">
      <w:pPr>
        <w:spacing w:after="60" w:line="240" w:lineRule="auto"/>
        <w:jc w:val="center"/>
        <w:rPr>
          <w:rFonts w:ascii="Times New Roman" w:eastAsia="Times New Roman" w:hAnsi="Times New Roman" w:cs="Times New Roman"/>
          <w:bCs/>
          <w:sz w:val="20"/>
          <w:szCs w:val="20"/>
          <w:lang w:eastAsia="ru-RU"/>
        </w:rPr>
      </w:pPr>
      <w:bookmarkStart w:id="4" w:name="_Hlk109162413"/>
      <w:r>
        <w:rPr>
          <w:rFonts w:ascii="Times New Roman" w:eastAsia="Times New Roman" w:hAnsi="Times New Roman" w:cs="Times New Roman"/>
          <w:bCs/>
          <w:sz w:val="20"/>
          <w:szCs w:val="20"/>
          <w:lang w:eastAsia="ru-RU"/>
        </w:rPr>
        <w:t>Прилагается отдельным файлом</w:t>
      </w:r>
      <w:bookmarkEnd w:id="4"/>
    </w:p>
    <w:p w:rsidR="00CE04FE" w:rsidRDefault="00CE04FE">
      <w:pPr>
        <w:spacing w:after="0" w:line="240" w:lineRule="auto"/>
        <w:rPr>
          <w:rFonts w:ascii="Times New Roman" w:eastAsia="Times New Roman" w:hAnsi="Times New Roman" w:cs="Times New Roman"/>
          <w:sz w:val="20"/>
          <w:szCs w:val="20"/>
        </w:rPr>
      </w:pPr>
    </w:p>
    <w:p w:rsidR="00CE04FE" w:rsidRDefault="00CE04FE">
      <w:pPr>
        <w:spacing w:after="0" w:line="240" w:lineRule="auto"/>
        <w:rPr>
          <w:rFonts w:ascii="Times New Roman" w:eastAsia="Times New Roman" w:hAnsi="Times New Roman" w:cs="Times New Roman"/>
          <w:sz w:val="20"/>
          <w:szCs w:val="20"/>
        </w:rPr>
      </w:pPr>
    </w:p>
    <w:p w:rsidR="00CE04FE" w:rsidRDefault="00DC5CE9">
      <w:pPr>
        <w:spacing w:after="0" w:line="240" w:lineRule="auto"/>
        <w:jc w:val="right"/>
        <w:rPr>
          <w:rFonts w:ascii="Times New Roman" w:eastAsia="Times New Roman" w:hAnsi="Times New Roman" w:cs="Times New Roman"/>
          <w:sz w:val="20"/>
          <w:szCs w:val="20"/>
        </w:rPr>
      </w:pPr>
      <w:bookmarkStart w:id="5" w:name="_Hlk81253547"/>
      <w:r>
        <w:rPr>
          <w:rFonts w:ascii="Times New Roman" w:eastAsia="Times New Roman" w:hAnsi="Times New Roman" w:cs="Times New Roman"/>
          <w:sz w:val="20"/>
          <w:szCs w:val="20"/>
        </w:rPr>
        <w:t>Приложение № 2 к извещению</w:t>
      </w:r>
    </w:p>
    <w:p w:rsidR="00CE04FE" w:rsidRDefault="00CE04FE">
      <w:pPr>
        <w:widowControl w:val="0"/>
        <w:spacing w:after="0" w:line="240" w:lineRule="auto"/>
        <w:jc w:val="center"/>
        <w:rPr>
          <w:rFonts w:ascii="Times New Roman" w:eastAsia="Times New Roman" w:hAnsi="Times New Roman" w:cs="Times New Roman"/>
          <w:sz w:val="20"/>
          <w:szCs w:val="20"/>
          <w:lang w:eastAsia="ar-SA"/>
        </w:rPr>
      </w:pPr>
    </w:p>
    <w:bookmarkEnd w:id="5"/>
    <w:p w:rsidR="00CE04FE" w:rsidRDefault="00CE04FE">
      <w:pPr>
        <w:widowControl w:val="0"/>
        <w:spacing w:after="0" w:line="240" w:lineRule="auto"/>
        <w:jc w:val="center"/>
        <w:rPr>
          <w:rFonts w:ascii="Times New Roman" w:eastAsia="Times New Roman" w:hAnsi="Times New Roman" w:cs="Times New Roman"/>
          <w:sz w:val="20"/>
          <w:szCs w:val="20"/>
          <w:lang w:eastAsia="ar-SA"/>
        </w:rPr>
      </w:pPr>
    </w:p>
    <w:p w:rsidR="00CE04FE" w:rsidRDefault="00DC5CE9">
      <w:pPr>
        <w:spacing w:after="6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«ОБОСНОВАНИЕ НАЧАЛЬНОЙ (МАКСИМАЛЬНОЙ) ЦЕНЫ ДОГОВОРА, НАЧАЛЬНОЙ (МАКСИМАЛЬНОЙ) ЦЕНЫ ЕДИНИЦЫ ТОВАРА/РАБОТЫ/УСЛУГИ, ЯВЛЯЮЩЕЙСЯ ПРЕДМЕТОМ ЗАКУПКИ»</w:t>
      </w:r>
    </w:p>
    <w:p w:rsidR="00CE04FE" w:rsidRDefault="00DC5CE9">
      <w:pPr>
        <w:spacing w:after="6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Прилагается отдельным файлом</w:t>
      </w:r>
    </w:p>
    <w:p w:rsidR="00543FB0" w:rsidRDefault="00543FB0" w:rsidP="00543FB0">
      <w:pPr>
        <w:spacing w:after="0" w:line="240" w:lineRule="auto"/>
        <w:rPr>
          <w:rFonts w:ascii="Times New Roman" w:eastAsia="Times New Roman" w:hAnsi="Times New Roman" w:cs="Times New Roman"/>
          <w:sz w:val="20"/>
          <w:szCs w:val="20"/>
        </w:rPr>
      </w:pPr>
    </w:p>
    <w:p w:rsidR="00543FB0" w:rsidRDefault="00543FB0">
      <w:pPr>
        <w:spacing w:after="0" w:line="240" w:lineRule="auto"/>
        <w:jc w:val="right"/>
        <w:rPr>
          <w:rFonts w:ascii="Times New Roman" w:eastAsia="Times New Roman" w:hAnsi="Times New Roman" w:cs="Times New Roman"/>
          <w:sz w:val="20"/>
          <w:szCs w:val="20"/>
        </w:rPr>
      </w:pPr>
    </w:p>
    <w:p w:rsidR="00543FB0" w:rsidRDefault="00543FB0">
      <w:pPr>
        <w:spacing w:after="0" w:line="240" w:lineRule="auto"/>
        <w:jc w:val="right"/>
        <w:rPr>
          <w:rFonts w:ascii="Times New Roman" w:eastAsia="Times New Roman" w:hAnsi="Times New Roman" w:cs="Times New Roman"/>
          <w:sz w:val="20"/>
          <w:szCs w:val="20"/>
        </w:rPr>
      </w:pPr>
    </w:p>
    <w:p w:rsidR="00CE04FE" w:rsidRDefault="00DC5C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3 к извещению</w:t>
      </w:r>
    </w:p>
    <w:p w:rsidR="00CE04FE" w:rsidRDefault="00CE04FE">
      <w:pPr>
        <w:spacing w:after="0" w:line="216" w:lineRule="auto"/>
        <w:jc w:val="center"/>
        <w:rPr>
          <w:rFonts w:ascii="Times New Roman" w:eastAsia="Times New Roman" w:hAnsi="Times New Roman" w:cs="Times New Roman"/>
          <w:b/>
          <w:bCs/>
          <w:sz w:val="20"/>
          <w:szCs w:val="20"/>
          <w:lang w:eastAsia="ru-RU"/>
        </w:rPr>
      </w:pPr>
    </w:p>
    <w:p w:rsidR="00CE04FE" w:rsidRDefault="00DC5CE9">
      <w:pPr>
        <w:spacing w:after="0" w:line="21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ПРОЕКТ ДОГОВОРА</w:t>
      </w:r>
    </w:p>
    <w:p w:rsidR="00CE04FE" w:rsidRDefault="00DC5CE9">
      <w:pPr>
        <w:spacing w:after="6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Прилагается отдельным файлом</w:t>
      </w:r>
    </w:p>
    <w:bookmarkEnd w:id="2"/>
    <w:bookmarkEnd w:id="3"/>
    <w:p w:rsidR="00CE04FE" w:rsidRDefault="00CE04FE">
      <w:pPr>
        <w:spacing w:after="0" w:line="216" w:lineRule="auto"/>
        <w:jc w:val="center"/>
        <w:rPr>
          <w:rFonts w:ascii="Times New Roman" w:eastAsia="Times New Roman" w:hAnsi="Times New Roman" w:cs="Times New Roman"/>
          <w:b/>
          <w:bCs/>
          <w:sz w:val="20"/>
          <w:szCs w:val="20"/>
          <w:lang w:eastAsia="ru-RU"/>
        </w:rPr>
      </w:pPr>
    </w:p>
    <w:p w:rsidR="00CE04FE" w:rsidRDefault="00DC5CE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Приложение № 4 к извещению </w:t>
      </w:r>
    </w:p>
    <w:p w:rsidR="00CE04FE" w:rsidRDefault="00DC5CE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Образцы форм и документов</w:t>
      </w:r>
    </w:p>
    <w:p w:rsidR="00CE04FE" w:rsidRDefault="00CE04FE">
      <w:pPr>
        <w:spacing w:after="0" w:line="240" w:lineRule="auto"/>
        <w:jc w:val="center"/>
        <w:rPr>
          <w:rFonts w:ascii="Times New Roman" w:eastAsia="Times New Roman" w:hAnsi="Times New Roman" w:cs="Times New Roman"/>
          <w:b/>
          <w:sz w:val="20"/>
          <w:szCs w:val="20"/>
          <w:lang w:eastAsia="ru-RU"/>
        </w:rPr>
      </w:pPr>
    </w:p>
    <w:p w:rsidR="00CE04FE" w:rsidRDefault="00DC5C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ЗАЯВКА НА УЧАСТИЕ В ЗАПРОСЕ КОТИРОВОК</w:t>
      </w:r>
    </w:p>
    <w:p w:rsidR="00CE04FE" w:rsidRDefault="00DC5CE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на право заключения договора </w:t>
      </w:r>
      <w:bookmarkStart w:id="6" w:name="_Hlk112797548"/>
      <w:r>
        <w:rPr>
          <w:rFonts w:ascii="Times New Roman" w:eastAsia="Times New Roman" w:hAnsi="Times New Roman" w:cs="Times New Roman"/>
          <w:sz w:val="20"/>
          <w:szCs w:val="20"/>
          <w:lang w:eastAsia="ru-RU"/>
        </w:rPr>
        <w:t xml:space="preserve"> на поставку___________</w:t>
      </w:r>
      <w:bookmarkEnd w:id="6"/>
    </w:p>
    <w:p w:rsidR="00CE04FE" w:rsidRDefault="00CE04FE">
      <w:pPr>
        <w:spacing w:after="0" w:line="240" w:lineRule="auto"/>
        <w:ind w:firstLine="709"/>
        <w:jc w:val="both"/>
        <w:rPr>
          <w:rFonts w:ascii="Times New Roman" w:eastAsia="Times New Roman" w:hAnsi="Times New Roman" w:cs="Times New Roman"/>
          <w:sz w:val="20"/>
          <w:szCs w:val="20"/>
          <w:lang w:eastAsia="ru-RU"/>
        </w:rPr>
      </w:pPr>
    </w:p>
    <w:p w:rsidR="00CE04FE" w:rsidRDefault="00DC5CE9">
      <w:pPr>
        <w:spacing w:after="0" w:line="240" w:lineRule="auto"/>
        <w:jc w:val="center"/>
        <w:rPr>
          <w:rFonts w:ascii="Times New Roman" w:eastAsia="Times New Roman" w:hAnsi="Times New Roman" w:cs="Times New Roman"/>
          <w:b/>
          <w:bCs/>
          <w:sz w:val="20"/>
          <w:szCs w:val="20"/>
        </w:rPr>
      </w:pPr>
      <w:bookmarkStart w:id="7" w:name="_Hlk112797556"/>
      <w:r>
        <w:rPr>
          <w:rFonts w:ascii="Times New Roman" w:eastAsia="Times New Roman" w:hAnsi="Times New Roman" w:cs="Times New Roman"/>
          <w:b/>
          <w:bCs/>
          <w:sz w:val="20"/>
          <w:szCs w:val="20"/>
        </w:rPr>
        <w:t>ИНФОРМАЦИЯ ОБ УЧАСТНИКЕ ЗАКУПКИ (АНКЕТА)</w:t>
      </w:r>
      <w:bookmarkEnd w:id="7"/>
    </w:p>
    <w:p w:rsidR="00CE04FE" w:rsidRDefault="00DC5CE9">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CE04FE">
        <w:tc>
          <w:tcPr>
            <w:tcW w:w="84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68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r w:rsidR="00CE04FE">
        <w:tc>
          <w:tcPr>
            <w:tcW w:w="84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68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r w:rsidR="00CE04FE">
        <w:tc>
          <w:tcPr>
            <w:tcW w:w="84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68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места нахождения</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r w:rsidR="00CE04FE">
        <w:tc>
          <w:tcPr>
            <w:tcW w:w="84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68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Почтовый адрес</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r w:rsidR="00CE04FE">
        <w:tc>
          <w:tcPr>
            <w:tcW w:w="84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68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Контактный телефон</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r w:rsidR="00CE04FE">
        <w:tc>
          <w:tcPr>
            <w:tcW w:w="84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68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электронной почты</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r w:rsidR="00CE04FE">
        <w:tc>
          <w:tcPr>
            <w:tcW w:w="84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68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 НДС</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bl>
    <w:p w:rsidR="00CE04FE" w:rsidRDefault="00CE04FE">
      <w:pPr>
        <w:widowControl w:val="0"/>
        <w:spacing w:after="0" w:line="240" w:lineRule="auto"/>
        <w:jc w:val="both"/>
        <w:rPr>
          <w:rFonts w:ascii="Times New Roman" w:eastAsia="Times New Roman" w:hAnsi="Times New Roman" w:cs="Times New Roman"/>
          <w:sz w:val="20"/>
          <w:szCs w:val="20"/>
          <w:lang w:eastAsia="ru-RU"/>
        </w:rPr>
      </w:pPr>
    </w:p>
    <w:p w:rsidR="00CE04FE" w:rsidRDefault="00DC5CE9">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CE04FE">
        <w:tc>
          <w:tcPr>
            <w:tcW w:w="70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82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r w:rsidR="00CE04FE">
        <w:tc>
          <w:tcPr>
            <w:tcW w:w="70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82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Паспортные данные</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r w:rsidR="00CE04FE">
        <w:tc>
          <w:tcPr>
            <w:tcW w:w="70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82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места жительства</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r w:rsidR="00CE04FE">
        <w:tc>
          <w:tcPr>
            <w:tcW w:w="70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82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Почтовый адрес</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r w:rsidR="00CE04FE">
        <w:tc>
          <w:tcPr>
            <w:tcW w:w="70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82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Контактный телефон</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r w:rsidR="00CE04FE">
        <w:tc>
          <w:tcPr>
            <w:tcW w:w="70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82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электронной почты</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r w:rsidR="00CE04FE">
        <w:tc>
          <w:tcPr>
            <w:tcW w:w="700" w:type="dxa"/>
            <w:tcBorders>
              <w:top w:val="single" w:sz="4" w:space="0" w:color="auto"/>
              <w:bottom w:val="single" w:sz="4" w:space="0" w:color="auto"/>
              <w:right w:val="none" w:sz="4" w:space="0" w:color="000000"/>
            </w:tcBorders>
          </w:tcPr>
          <w:p w:rsidR="00CE04FE" w:rsidRDefault="00DC5CE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829" w:type="dxa"/>
            <w:tcBorders>
              <w:top w:val="single" w:sz="4" w:space="0" w:color="auto"/>
              <w:left w:val="single" w:sz="4" w:space="0" w:color="auto"/>
              <w:bottom w:val="single" w:sz="4" w:space="0" w:color="auto"/>
              <w:right w:val="none" w:sz="4" w:space="0" w:color="000000"/>
            </w:tcBorders>
          </w:tcPr>
          <w:p w:rsidR="00CE04FE" w:rsidRDefault="00DC5CE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 НДС</w:t>
            </w:r>
          </w:p>
        </w:tc>
        <w:tc>
          <w:tcPr>
            <w:tcW w:w="4691" w:type="dxa"/>
            <w:tcBorders>
              <w:top w:val="single" w:sz="4" w:space="0" w:color="auto"/>
              <w:left w:val="single" w:sz="4" w:space="0" w:color="auto"/>
              <w:bottom w:val="single" w:sz="4" w:space="0" w:color="auto"/>
            </w:tcBorders>
          </w:tcPr>
          <w:p w:rsidR="00CE04FE" w:rsidRDefault="00CE04FE">
            <w:pPr>
              <w:widowControl w:val="0"/>
              <w:spacing w:after="0" w:line="240" w:lineRule="auto"/>
              <w:jc w:val="both"/>
              <w:rPr>
                <w:rFonts w:ascii="Times New Roman" w:eastAsia="Times New Roman" w:hAnsi="Times New Roman" w:cs="Times New Roman"/>
                <w:sz w:val="20"/>
                <w:szCs w:val="20"/>
                <w:lang w:eastAsia="ru-RU"/>
              </w:rPr>
            </w:pPr>
          </w:p>
        </w:tc>
      </w:tr>
    </w:tbl>
    <w:p w:rsidR="00CE04FE" w:rsidRDefault="00CE04FE">
      <w:pPr>
        <w:spacing w:after="0" w:line="240" w:lineRule="auto"/>
        <w:ind w:firstLine="708"/>
        <w:jc w:val="both"/>
        <w:rPr>
          <w:rFonts w:ascii="Times New Roman" w:eastAsia="Times New Roman" w:hAnsi="Times New Roman" w:cs="Times New Roman"/>
          <w:b/>
          <w:bCs/>
          <w:sz w:val="20"/>
          <w:szCs w:val="20"/>
        </w:rPr>
      </w:pPr>
    </w:p>
    <w:p w:rsidR="00CE04FE" w:rsidRDefault="00DC5CE9">
      <w:pPr>
        <w:spacing w:after="0" w:line="240" w:lineRule="auto"/>
        <w:ind w:firstLine="708"/>
        <w:jc w:val="both"/>
        <w:rPr>
          <w:rFonts w:ascii="Times New Roman" w:eastAsia="Times New Roman" w:hAnsi="Times New Roman" w:cs="Times New Roman"/>
          <w:sz w:val="20"/>
          <w:szCs w:val="20"/>
        </w:rPr>
      </w:pPr>
      <w:bookmarkStart w:id="8" w:name="_Hlk112797568"/>
      <w:r>
        <w:rPr>
          <w:rFonts w:ascii="Times New Roman" w:eastAsia="Times New Roman" w:hAnsi="Times New Roman" w:cs="Times New Roman"/>
          <w:bCs/>
          <w:sz w:val="20"/>
          <w:szCs w:val="20"/>
        </w:rPr>
        <w:t>Изучив извещение о проведении запроса котировок на право заключения договора</w:t>
      </w:r>
      <w:r>
        <w:rPr>
          <w:rFonts w:ascii="Times New Roman" w:eastAsia="Times New Roman" w:hAnsi="Times New Roman" w:cs="Times New Roman"/>
          <w:sz w:val="20"/>
          <w:szCs w:val="20"/>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rsidR="00CE04FE" w:rsidRDefault="00DC5CE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сообщаем о согласии</w:t>
      </w:r>
      <w:r>
        <w:rPr>
          <w:rFonts w:ascii="Times New Roman" w:eastAsia="Times New Roman" w:hAnsi="Times New Roman" w:cs="Times New Roman"/>
          <w:sz w:val="20"/>
          <w:szCs w:val="20"/>
        </w:rPr>
        <w:t xml:space="preserve"> участвовать в запросе котировок на </w:t>
      </w:r>
      <w:r>
        <w:rPr>
          <w:rFonts w:ascii="Times New Roman" w:eastAsia="Times New Roman" w:hAnsi="Times New Roman" w:cs="Times New Roman"/>
          <w:b/>
          <w:bCs/>
          <w:sz w:val="20"/>
          <w:szCs w:val="20"/>
          <w:u w:val="single"/>
        </w:rPr>
        <w:t>поставку__________</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исполнить условия договора, указанные в извещении о проведении запроса котировок, и направляем настоящую заявку. </w:t>
      </w:r>
    </w:p>
    <w:p w:rsidR="00CE04FE" w:rsidRDefault="00DC5CE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поставить товар (оказать услуги/выполнить работы) по месту и в указанные в договоре сроки.</w:t>
      </w:r>
    </w:p>
    <w:p w:rsidR="00CE04FE" w:rsidRDefault="00DC5CE9">
      <w:pPr>
        <w:spacing w:after="0" w:line="240" w:lineRule="auto"/>
        <w:ind w:firstLine="709"/>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Участник запроса котировок в электронной форме сообщает следующую информацию о </w:t>
      </w:r>
      <w:r>
        <w:rPr>
          <w:rFonts w:ascii="Times New Roman" w:eastAsia="Times New Roman" w:hAnsi="Times New Roman" w:cs="Times New Roman"/>
          <w:b/>
          <w:sz w:val="20"/>
          <w:szCs w:val="20"/>
        </w:rPr>
        <w:t>товаре/работах/услугах:</w:t>
      </w:r>
      <w:bookmarkEnd w:id="8"/>
    </w:p>
    <w:p w:rsidR="00CE04FE" w:rsidRDefault="00DC5CE9">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04"/>
        <w:gridCol w:w="1941"/>
        <w:gridCol w:w="1999"/>
        <w:gridCol w:w="2161"/>
        <w:gridCol w:w="837"/>
        <w:gridCol w:w="836"/>
      </w:tblGrid>
      <w:tr w:rsidR="00CE04FE">
        <w:tc>
          <w:tcPr>
            <w:tcW w:w="575" w:type="dxa"/>
            <w:vAlign w:val="center"/>
          </w:tcPr>
          <w:p w:rsidR="00CE04FE" w:rsidRDefault="00DC5C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roofErr w:type="gramStart"/>
            <w:r>
              <w:rPr>
                <w:rFonts w:ascii="Times New Roman" w:eastAsia="Times New Roman" w:hAnsi="Times New Roman" w:cs="Times New Roman"/>
                <w:b/>
                <w:sz w:val="20"/>
                <w:szCs w:val="20"/>
                <w:lang w:eastAsia="ru-RU"/>
              </w:rPr>
              <w:t>п</w:t>
            </w:r>
            <w:proofErr w:type="gramEnd"/>
            <w:r>
              <w:rPr>
                <w:rFonts w:ascii="Times New Roman" w:eastAsia="Times New Roman" w:hAnsi="Times New Roman" w:cs="Times New Roman"/>
                <w:b/>
                <w:sz w:val="20"/>
                <w:szCs w:val="20"/>
                <w:lang w:eastAsia="ru-RU"/>
              </w:rPr>
              <w:t>/п</w:t>
            </w:r>
          </w:p>
        </w:tc>
        <w:tc>
          <w:tcPr>
            <w:tcW w:w="1858" w:type="dxa"/>
            <w:tcBorders>
              <w:top w:val="single" w:sz="4" w:space="0" w:color="auto"/>
              <w:left w:val="single" w:sz="4" w:space="0" w:color="auto"/>
              <w:right w:val="single" w:sz="4" w:space="0" w:color="auto"/>
            </w:tcBorders>
            <w:vAlign w:val="center"/>
          </w:tcPr>
          <w:p w:rsidR="00CE04FE" w:rsidRDefault="00DC5C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Наименование товара/работы/услуги</w:t>
            </w:r>
          </w:p>
        </w:tc>
        <w:tc>
          <w:tcPr>
            <w:tcW w:w="2000" w:type="dxa"/>
            <w:tcBorders>
              <w:top w:val="single" w:sz="4" w:space="0" w:color="auto"/>
              <w:left w:val="single" w:sz="4" w:space="0" w:color="auto"/>
              <w:right w:val="single" w:sz="4" w:space="0" w:color="auto"/>
            </w:tcBorders>
            <w:vAlign w:val="center"/>
          </w:tcPr>
          <w:p w:rsidR="00CE04FE" w:rsidRDefault="00DC5CE9">
            <w:pPr>
              <w:spacing w:after="0" w:line="240" w:lineRule="auto"/>
              <w:jc w:val="center"/>
              <w:rPr>
                <w:rFonts w:ascii="Times New Roman" w:eastAsia="Times New Roman" w:hAnsi="Times New Roman" w:cs="Times New Roman"/>
                <w:b/>
                <w:sz w:val="20"/>
                <w:szCs w:val="20"/>
                <w:vertAlign w:val="superscript"/>
                <w:lang w:eastAsia="ru-RU"/>
              </w:rPr>
            </w:pPr>
            <w:r>
              <w:rPr>
                <w:rFonts w:ascii="Times New Roman" w:eastAsia="Times New Roman" w:hAnsi="Times New Roman" w:cs="Times New Roman"/>
                <w:b/>
                <w:sz w:val="20"/>
                <w:szCs w:val="20"/>
                <w:lang w:eastAsia="ru-RU"/>
              </w:rPr>
              <w:t>Товарный знак, производитель</w:t>
            </w:r>
            <w:proofErr w:type="gramStart"/>
            <w:r>
              <w:rPr>
                <w:rFonts w:ascii="Times New Roman" w:eastAsia="Times New Roman" w:hAnsi="Times New Roman" w:cs="Times New Roman"/>
                <w:b/>
                <w:sz w:val="20"/>
                <w:szCs w:val="20"/>
                <w:vertAlign w:val="superscript"/>
                <w:lang w:eastAsia="ru-RU"/>
              </w:rPr>
              <w:t>1</w:t>
            </w:r>
            <w:proofErr w:type="gramEnd"/>
          </w:p>
        </w:tc>
        <w:tc>
          <w:tcPr>
            <w:tcW w:w="2060" w:type="dxa"/>
            <w:tcBorders>
              <w:top w:val="single" w:sz="4" w:space="0" w:color="auto"/>
              <w:left w:val="single" w:sz="4" w:space="0" w:color="auto"/>
              <w:right w:val="single" w:sz="4" w:space="0" w:color="auto"/>
            </w:tcBorders>
            <w:vAlign w:val="center"/>
          </w:tcPr>
          <w:p w:rsidR="00CE04FE" w:rsidRDefault="00DC5CE9">
            <w:pPr>
              <w:spacing w:after="0" w:line="240" w:lineRule="auto"/>
              <w:jc w:val="center"/>
              <w:rPr>
                <w:rFonts w:ascii="Times New Roman" w:eastAsia="Times New Roman" w:hAnsi="Times New Roman" w:cs="Times New Roman"/>
                <w:b/>
                <w:sz w:val="20"/>
                <w:szCs w:val="20"/>
                <w:vertAlign w:val="superscript"/>
                <w:lang w:eastAsia="ru-RU"/>
              </w:rPr>
            </w:pPr>
            <w:r>
              <w:rPr>
                <w:rFonts w:ascii="Times New Roman" w:eastAsia="Times New Roman" w:hAnsi="Times New Roman" w:cs="Times New Roman"/>
                <w:b/>
                <w:sz w:val="20"/>
                <w:szCs w:val="20"/>
                <w:lang w:eastAsia="ru-RU"/>
              </w:rPr>
              <w:t>Характеристика товара/работы/услуги</w:t>
            </w:r>
            <w:proofErr w:type="gramStart"/>
            <w:r>
              <w:rPr>
                <w:rFonts w:ascii="Times New Roman" w:eastAsia="Times New Roman" w:hAnsi="Times New Roman" w:cs="Times New Roman"/>
                <w:b/>
                <w:sz w:val="20"/>
                <w:szCs w:val="20"/>
                <w:vertAlign w:val="superscript"/>
                <w:lang w:eastAsia="ru-RU"/>
              </w:rPr>
              <w:t>2</w:t>
            </w:r>
            <w:proofErr w:type="gramEnd"/>
          </w:p>
        </w:tc>
        <w:tc>
          <w:tcPr>
            <w:tcW w:w="2227" w:type="dxa"/>
            <w:vAlign w:val="center"/>
          </w:tcPr>
          <w:p w:rsidR="00CE04FE" w:rsidRDefault="00DC5CE9">
            <w:pPr>
              <w:spacing w:after="0" w:line="240" w:lineRule="auto"/>
              <w:jc w:val="center"/>
              <w:rPr>
                <w:rFonts w:ascii="Times New Roman" w:eastAsia="Times New Roman" w:hAnsi="Times New Roman" w:cs="Times New Roman"/>
                <w:b/>
                <w:sz w:val="20"/>
                <w:szCs w:val="20"/>
                <w:vertAlign w:val="superscript"/>
                <w:lang w:eastAsia="ru-RU"/>
              </w:rPr>
            </w:pPr>
            <w:r>
              <w:rPr>
                <w:rFonts w:ascii="Times New Roman" w:eastAsia="Times New Roman" w:hAnsi="Times New Roman" w:cs="Times New Roman"/>
                <w:b/>
                <w:sz w:val="20"/>
                <w:szCs w:val="20"/>
                <w:lang w:eastAsia="ru-RU"/>
              </w:rPr>
              <w:t>Наименование страны происхождения Товара</w:t>
            </w:r>
            <w:r>
              <w:rPr>
                <w:rFonts w:ascii="Times New Roman" w:eastAsia="Times New Roman" w:hAnsi="Times New Roman" w:cs="Times New Roman"/>
                <w:b/>
                <w:sz w:val="20"/>
                <w:szCs w:val="20"/>
                <w:vertAlign w:val="superscript"/>
                <w:lang w:eastAsia="ru-RU"/>
              </w:rPr>
              <w:t>3</w:t>
            </w:r>
          </w:p>
        </w:tc>
        <w:tc>
          <w:tcPr>
            <w:tcW w:w="858" w:type="dxa"/>
            <w:vAlign w:val="center"/>
          </w:tcPr>
          <w:p w:rsidR="00CE04FE" w:rsidRDefault="00DC5C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 изм.</w:t>
            </w:r>
          </w:p>
        </w:tc>
        <w:tc>
          <w:tcPr>
            <w:tcW w:w="857" w:type="dxa"/>
            <w:vAlign w:val="center"/>
          </w:tcPr>
          <w:p w:rsidR="00CE04FE" w:rsidRDefault="00DC5C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Кол-во</w:t>
            </w:r>
          </w:p>
        </w:tc>
      </w:tr>
      <w:tr w:rsidR="00CE04FE">
        <w:tc>
          <w:tcPr>
            <w:tcW w:w="575" w:type="dxa"/>
            <w:vAlign w:val="center"/>
          </w:tcPr>
          <w:p w:rsidR="00CE04FE" w:rsidRDefault="00DC5C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1858" w:type="dxa"/>
            <w:vAlign w:val="center"/>
          </w:tcPr>
          <w:p w:rsidR="00CE04FE" w:rsidRDefault="00DC5C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2000" w:type="dxa"/>
          </w:tcPr>
          <w:p w:rsidR="00CE04FE" w:rsidRDefault="00DC5C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2060" w:type="dxa"/>
            <w:vAlign w:val="center"/>
          </w:tcPr>
          <w:p w:rsidR="00CE04FE" w:rsidRDefault="00DC5C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2227" w:type="dxa"/>
            <w:vAlign w:val="center"/>
          </w:tcPr>
          <w:p w:rsidR="00CE04FE" w:rsidRDefault="00DC5C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858" w:type="dxa"/>
            <w:vAlign w:val="center"/>
          </w:tcPr>
          <w:p w:rsidR="00CE04FE" w:rsidRDefault="00DC5C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857" w:type="dxa"/>
            <w:vAlign w:val="center"/>
          </w:tcPr>
          <w:p w:rsidR="00CE04FE" w:rsidRDefault="00DC5C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r>
      <w:tr w:rsidR="00CE04FE">
        <w:tc>
          <w:tcPr>
            <w:tcW w:w="575" w:type="dxa"/>
          </w:tcPr>
          <w:p w:rsidR="00CE04FE" w:rsidRDefault="00CE04FE">
            <w:pPr>
              <w:spacing w:after="0" w:line="240" w:lineRule="auto"/>
              <w:ind w:firstLine="709"/>
              <w:jc w:val="both"/>
              <w:rPr>
                <w:rFonts w:ascii="Times New Roman" w:eastAsia="Times New Roman" w:hAnsi="Times New Roman" w:cs="Times New Roman"/>
                <w:sz w:val="20"/>
                <w:szCs w:val="20"/>
                <w:lang w:eastAsia="ru-RU"/>
              </w:rPr>
            </w:pPr>
          </w:p>
        </w:tc>
        <w:tc>
          <w:tcPr>
            <w:tcW w:w="1858" w:type="dxa"/>
          </w:tcPr>
          <w:p w:rsidR="00CE04FE" w:rsidRDefault="00DC5CE9">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2000" w:type="dxa"/>
          </w:tcPr>
          <w:p w:rsidR="00CE04FE" w:rsidRDefault="00CE04FE">
            <w:pPr>
              <w:spacing w:after="0" w:line="240" w:lineRule="auto"/>
              <w:ind w:firstLine="709"/>
              <w:jc w:val="both"/>
              <w:rPr>
                <w:rFonts w:ascii="Times New Roman" w:eastAsia="Times New Roman" w:hAnsi="Times New Roman" w:cs="Times New Roman"/>
                <w:sz w:val="20"/>
                <w:szCs w:val="20"/>
                <w:lang w:eastAsia="ru-RU"/>
              </w:rPr>
            </w:pPr>
          </w:p>
        </w:tc>
        <w:tc>
          <w:tcPr>
            <w:tcW w:w="2060" w:type="dxa"/>
          </w:tcPr>
          <w:p w:rsidR="00CE04FE" w:rsidRDefault="00CE04FE">
            <w:pPr>
              <w:spacing w:after="0" w:line="240" w:lineRule="auto"/>
              <w:ind w:firstLine="709"/>
              <w:jc w:val="both"/>
              <w:rPr>
                <w:rFonts w:ascii="Times New Roman" w:eastAsia="Times New Roman" w:hAnsi="Times New Roman" w:cs="Times New Roman"/>
                <w:sz w:val="20"/>
                <w:szCs w:val="20"/>
                <w:lang w:eastAsia="ru-RU"/>
              </w:rPr>
            </w:pPr>
          </w:p>
        </w:tc>
        <w:tc>
          <w:tcPr>
            <w:tcW w:w="2227" w:type="dxa"/>
          </w:tcPr>
          <w:p w:rsidR="00CE04FE" w:rsidRDefault="00CE04FE">
            <w:pPr>
              <w:spacing w:after="0" w:line="240" w:lineRule="auto"/>
              <w:ind w:firstLine="709"/>
              <w:jc w:val="both"/>
              <w:rPr>
                <w:rFonts w:ascii="Times New Roman" w:eastAsia="Times New Roman" w:hAnsi="Times New Roman" w:cs="Times New Roman"/>
                <w:sz w:val="20"/>
                <w:szCs w:val="20"/>
                <w:lang w:eastAsia="ru-RU"/>
              </w:rPr>
            </w:pPr>
          </w:p>
        </w:tc>
        <w:tc>
          <w:tcPr>
            <w:tcW w:w="858" w:type="dxa"/>
          </w:tcPr>
          <w:p w:rsidR="00CE04FE" w:rsidRDefault="00CE04FE">
            <w:pPr>
              <w:spacing w:after="0" w:line="240" w:lineRule="auto"/>
              <w:ind w:firstLine="709"/>
              <w:jc w:val="both"/>
              <w:rPr>
                <w:rFonts w:ascii="Times New Roman" w:eastAsia="Times New Roman" w:hAnsi="Times New Roman" w:cs="Times New Roman"/>
                <w:sz w:val="20"/>
                <w:szCs w:val="20"/>
                <w:lang w:eastAsia="ru-RU"/>
              </w:rPr>
            </w:pPr>
          </w:p>
        </w:tc>
        <w:tc>
          <w:tcPr>
            <w:tcW w:w="857" w:type="dxa"/>
          </w:tcPr>
          <w:p w:rsidR="00CE04FE" w:rsidRDefault="00CE04FE">
            <w:pPr>
              <w:spacing w:after="0" w:line="240" w:lineRule="auto"/>
              <w:ind w:firstLine="709"/>
              <w:jc w:val="both"/>
              <w:rPr>
                <w:rFonts w:ascii="Times New Roman" w:eastAsia="Times New Roman" w:hAnsi="Times New Roman" w:cs="Times New Roman"/>
                <w:sz w:val="20"/>
                <w:szCs w:val="20"/>
                <w:lang w:eastAsia="ru-RU"/>
              </w:rPr>
            </w:pPr>
          </w:p>
        </w:tc>
      </w:tr>
      <w:tr w:rsidR="00CE04FE">
        <w:tc>
          <w:tcPr>
            <w:tcW w:w="575" w:type="dxa"/>
          </w:tcPr>
          <w:p w:rsidR="00CE04FE" w:rsidRDefault="00DC5CE9">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858" w:type="dxa"/>
          </w:tcPr>
          <w:p w:rsidR="00CE04FE" w:rsidRDefault="00CE04FE">
            <w:pPr>
              <w:spacing w:after="0" w:line="240" w:lineRule="auto"/>
              <w:ind w:firstLine="709"/>
              <w:jc w:val="both"/>
              <w:rPr>
                <w:rFonts w:ascii="Times New Roman" w:eastAsia="Times New Roman" w:hAnsi="Times New Roman" w:cs="Times New Roman"/>
                <w:sz w:val="20"/>
                <w:szCs w:val="20"/>
                <w:lang w:eastAsia="ru-RU"/>
              </w:rPr>
            </w:pPr>
          </w:p>
        </w:tc>
        <w:tc>
          <w:tcPr>
            <w:tcW w:w="2000" w:type="dxa"/>
          </w:tcPr>
          <w:p w:rsidR="00CE04FE" w:rsidRDefault="00CE04FE">
            <w:pPr>
              <w:spacing w:after="0" w:line="240" w:lineRule="auto"/>
              <w:ind w:firstLine="709"/>
              <w:jc w:val="both"/>
              <w:rPr>
                <w:rFonts w:ascii="Times New Roman" w:eastAsia="Times New Roman" w:hAnsi="Times New Roman" w:cs="Times New Roman"/>
                <w:sz w:val="20"/>
                <w:szCs w:val="20"/>
                <w:lang w:eastAsia="ru-RU"/>
              </w:rPr>
            </w:pPr>
          </w:p>
        </w:tc>
        <w:tc>
          <w:tcPr>
            <w:tcW w:w="2060" w:type="dxa"/>
          </w:tcPr>
          <w:p w:rsidR="00CE04FE" w:rsidRDefault="00CE04FE">
            <w:pPr>
              <w:spacing w:after="0" w:line="240" w:lineRule="auto"/>
              <w:ind w:firstLine="709"/>
              <w:jc w:val="both"/>
              <w:rPr>
                <w:rFonts w:ascii="Times New Roman" w:eastAsia="Times New Roman" w:hAnsi="Times New Roman" w:cs="Times New Roman"/>
                <w:sz w:val="20"/>
                <w:szCs w:val="20"/>
                <w:lang w:eastAsia="ru-RU"/>
              </w:rPr>
            </w:pPr>
          </w:p>
        </w:tc>
        <w:tc>
          <w:tcPr>
            <w:tcW w:w="2227" w:type="dxa"/>
          </w:tcPr>
          <w:p w:rsidR="00CE04FE" w:rsidRDefault="00CE04FE">
            <w:pPr>
              <w:spacing w:after="0" w:line="240" w:lineRule="auto"/>
              <w:ind w:firstLine="709"/>
              <w:jc w:val="both"/>
              <w:rPr>
                <w:rFonts w:ascii="Times New Roman" w:eastAsia="Times New Roman" w:hAnsi="Times New Roman" w:cs="Times New Roman"/>
                <w:sz w:val="20"/>
                <w:szCs w:val="20"/>
                <w:lang w:eastAsia="ru-RU"/>
              </w:rPr>
            </w:pPr>
          </w:p>
        </w:tc>
        <w:tc>
          <w:tcPr>
            <w:tcW w:w="858" w:type="dxa"/>
          </w:tcPr>
          <w:p w:rsidR="00CE04FE" w:rsidRDefault="00CE04FE">
            <w:pPr>
              <w:spacing w:after="0" w:line="240" w:lineRule="auto"/>
              <w:ind w:firstLine="709"/>
              <w:jc w:val="both"/>
              <w:rPr>
                <w:rFonts w:ascii="Times New Roman" w:eastAsia="Times New Roman" w:hAnsi="Times New Roman" w:cs="Times New Roman"/>
                <w:sz w:val="20"/>
                <w:szCs w:val="20"/>
                <w:lang w:eastAsia="ru-RU"/>
              </w:rPr>
            </w:pPr>
          </w:p>
        </w:tc>
        <w:tc>
          <w:tcPr>
            <w:tcW w:w="857" w:type="dxa"/>
          </w:tcPr>
          <w:p w:rsidR="00CE04FE" w:rsidRDefault="00CE04FE">
            <w:pPr>
              <w:spacing w:after="0" w:line="240" w:lineRule="auto"/>
              <w:ind w:firstLine="709"/>
              <w:jc w:val="both"/>
              <w:rPr>
                <w:rFonts w:ascii="Times New Roman" w:eastAsia="Times New Roman" w:hAnsi="Times New Roman" w:cs="Times New Roman"/>
                <w:sz w:val="20"/>
                <w:szCs w:val="20"/>
                <w:lang w:eastAsia="ru-RU"/>
              </w:rPr>
            </w:pPr>
          </w:p>
        </w:tc>
      </w:tr>
    </w:tbl>
    <w:p w:rsidR="00CE04FE" w:rsidRDefault="00CE04FE">
      <w:pPr>
        <w:spacing w:after="0" w:line="240" w:lineRule="auto"/>
        <w:jc w:val="both"/>
        <w:rPr>
          <w:rFonts w:ascii="Times New Roman" w:eastAsia="Times New Roman" w:hAnsi="Times New Roman" w:cs="Times New Roman"/>
          <w:sz w:val="20"/>
          <w:szCs w:val="20"/>
          <w:lang w:eastAsia="ru-RU"/>
        </w:rPr>
      </w:pPr>
    </w:p>
    <w:p w:rsidR="00CE04FE" w:rsidRDefault="00DC5CE9">
      <w:pPr>
        <w:spacing w:after="0" w:line="240" w:lineRule="auto"/>
        <w:ind w:firstLine="708"/>
        <w:jc w:val="both"/>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vertAlign w:val="superscript"/>
          <w:lang w:eastAsia="ru-RU"/>
        </w:rPr>
        <w:t>1</w:t>
      </w:r>
      <w:r>
        <w:rPr>
          <w:rFonts w:ascii="Times New Roman" w:eastAsia="Times New Roman" w:hAnsi="Times New Roman" w:cs="Times New Roman"/>
          <w:i/>
          <w:iCs/>
          <w:sz w:val="20"/>
          <w:szCs w:val="20"/>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rsidR="00CE04FE" w:rsidRDefault="00DC5CE9">
      <w:pPr>
        <w:spacing w:after="0" w:line="240" w:lineRule="auto"/>
        <w:ind w:firstLine="708"/>
        <w:jc w:val="both"/>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vertAlign w:val="superscript"/>
          <w:lang w:eastAsia="ru-RU"/>
        </w:rPr>
        <w:t>2</w:t>
      </w:r>
      <w:r>
        <w:rPr>
          <w:rFonts w:ascii="Times New Roman" w:eastAsia="Times New Roman" w:hAnsi="Times New Roman" w:cs="Times New Roman"/>
          <w:i/>
          <w:iCs/>
          <w:sz w:val="20"/>
          <w:szCs w:val="20"/>
          <w:lang w:eastAsia="ru-RU"/>
        </w:rPr>
        <w:t>Участник закупки должен указывать конкретные характеристики предлагаемого к поставке товара</w:t>
      </w:r>
      <w:proofErr w:type="gramStart"/>
      <w:r>
        <w:rPr>
          <w:rFonts w:ascii="Times New Roman" w:eastAsia="Times New Roman" w:hAnsi="Times New Roman" w:cs="Times New Roman"/>
          <w:i/>
          <w:iCs/>
          <w:sz w:val="20"/>
          <w:szCs w:val="20"/>
          <w:lang w:eastAsia="ru-RU"/>
        </w:rPr>
        <w:t>.</w:t>
      </w:r>
      <w:proofErr w:type="gramEnd"/>
      <w:r>
        <w:rPr>
          <w:rFonts w:ascii="Times New Roman" w:eastAsia="Times New Roman" w:hAnsi="Times New Roman" w:cs="Times New Roman"/>
          <w:i/>
          <w:iCs/>
          <w:sz w:val="20"/>
          <w:szCs w:val="20"/>
          <w:lang w:eastAsia="ru-RU"/>
        </w:rPr>
        <w:t xml:space="preserve">  </w:t>
      </w:r>
      <w:proofErr w:type="gramStart"/>
      <w:r>
        <w:rPr>
          <w:rFonts w:ascii="Times New Roman" w:eastAsia="Times New Roman" w:hAnsi="Times New Roman" w:cs="Times New Roman"/>
          <w:i/>
          <w:iCs/>
          <w:sz w:val="20"/>
          <w:szCs w:val="20"/>
          <w:lang w:eastAsia="ru-RU"/>
        </w:rPr>
        <w:t>б</w:t>
      </w:r>
      <w:proofErr w:type="gramEnd"/>
      <w:r>
        <w:rPr>
          <w:rFonts w:ascii="Times New Roman" w:eastAsia="Times New Roman" w:hAnsi="Times New Roman" w:cs="Times New Roman"/>
          <w:i/>
          <w:iCs/>
          <w:sz w:val="20"/>
          <w:szCs w:val="20"/>
          <w:lang w:eastAsia="ru-RU"/>
        </w:rPr>
        <w:t xml:space="preserve">ез слов «не менее», «не более», «должен быть» и пр. (в соответствии с </w:t>
      </w:r>
      <w:r>
        <w:rPr>
          <w:rFonts w:ascii="Times New Roman" w:eastAsia="Times New Roman" w:hAnsi="Times New Roman" w:cs="Times New Roman"/>
          <w:i/>
          <w:iCs/>
          <w:sz w:val="20"/>
          <w:szCs w:val="20"/>
          <w:u w:val="single"/>
          <w:lang w:eastAsia="ru-RU"/>
        </w:rPr>
        <w:t>пунктом 26</w:t>
      </w:r>
      <w:r>
        <w:rPr>
          <w:rFonts w:ascii="Times New Roman" w:eastAsia="Times New Roman" w:hAnsi="Times New Roman" w:cs="Times New Roman"/>
          <w:i/>
          <w:iCs/>
          <w:sz w:val="20"/>
          <w:szCs w:val="20"/>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rsidR="00CE04FE" w:rsidRDefault="00DC5CE9">
      <w:pPr>
        <w:spacing w:after="0" w:line="240" w:lineRule="auto"/>
        <w:jc w:val="both"/>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rsidR="00CE04FE" w:rsidRDefault="00DC5CE9">
      <w:pPr>
        <w:spacing w:after="0" w:line="240" w:lineRule="auto"/>
        <w:jc w:val="both"/>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Сведения, содержащиеся в заявках Участников закупки, не должны допускать двусмысленных толкований.</w:t>
      </w:r>
    </w:p>
    <w:p w:rsidR="00CE04FE" w:rsidRDefault="00DC5CE9">
      <w:pPr>
        <w:spacing w:after="0" w:line="240" w:lineRule="auto"/>
        <w:ind w:firstLine="709"/>
        <w:contextualSpacing/>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vertAlign w:val="superscript"/>
          <w:lang w:eastAsia="ru-RU"/>
        </w:rPr>
        <w:lastRenderedPageBreak/>
        <w:t>3</w:t>
      </w:r>
      <w:r>
        <w:rPr>
          <w:rFonts w:ascii="Times New Roman" w:eastAsia="Times New Roman" w:hAnsi="Times New Roman" w:cs="Times New Roman"/>
          <w:i/>
          <w:sz w:val="20"/>
          <w:szCs w:val="20"/>
          <w:lang w:eastAsia="ru-RU"/>
        </w:rPr>
        <w:t xml:space="preserve">В </w:t>
      </w:r>
      <w:proofErr w:type="gramStart"/>
      <w:r>
        <w:rPr>
          <w:rFonts w:ascii="Times New Roman" w:eastAsia="Times New Roman" w:hAnsi="Times New Roman" w:cs="Times New Roman"/>
          <w:i/>
          <w:sz w:val="20"/>
          <w:szCs w:val="20"/>
          <w:lang w:eastAsia="ru-RU"/>
        </w:rPr>
        <w:t>случае</w:t>
      </w:r>
      <w:proofErr w:type="gramEnd"/>
      <w:r>
        <w:rPr>
          <w:rFonts w:ascii="Times New Roman" w:eastAsia="Times New Roman" w:hAnsi="Times New Roman" w:cs="Times New Roman"/>
          <w:i/>
          <w:sz w:val="20"/>
          <w:szCs w:val="20"/>
          <w:lang w:eastAsia="ru-RU"/>
        </w:rPr>
        <w:t>,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rsidR="00CE04FE" w:rsidRDefault="00CE04FE">
      <w:pPr>
        <w:spacing w:after="200" w:line="240" w:lineRule="auto"/>
        <w:ind w:firstLine="709"/>
        <w:contextualSpacing/>
        <w:jc w:val="both"/>
        <w:rPr>
          <w:rFonts w:ascii="Times New Roman" w:eastAsia="Times New Roman" w:hAnsi="Times New Roman" w:cs="Times New Roman"/>
          <w:b/>
          <w:sz w:val="20"/>
          <w:szCs w:val="20"/>
          <w:lang w:eastAsia="ru-RU"/>
        </w:rPr>
      </w:pPr>
    </w:p>
    <w:p w:rsidR="00CE04FE" w:rsidRDefault="00DC5CE9">
      <w:pPr>
        <w:spacing w:after="200" w:line="240" w:lineRule="auto"/>
        <w:ind w:firstLine="709"/>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Предложение участника должно соответствовать требованиям, установленным Заказчиком, согласно Приложению № 1 к извещению о проведении закупки, по форме и в соответствии с инструкциями, приведенными в настоящем извещении о закупке.</w:t>
      </w:r>
    </w:p>
    <w:p w:rsidR="00CE04FE" w:rsidRDefault="00DC5CE9">
      <w:pPr>
        <w:spacing w:after="0" w:line="240" w:lineRule="auto"/>
        <w:ind w:firstLine="709"/>
        <w:jc w:val="both"/>
        <w:rPr>
          <w:rFonts w:ascii="Times New Roman" w:eastAsia="Times New Roman" w:hAnsi="Times New Roman" w:cs="Times New Roman"/>
          <w:sz w:val="20"/>
          <w:szCs w:val="20"/>
        </w:rPr>
      </w:pPr>
      <w:bookmarkStart w:id="9" w:name="_Hlk101777267"/>
      <w:r>
        <w:rPr>
          <w:rFonts w:ascii="Times New Roman" w:eastAsia="Times New Roman" w:hAnsi="Times New Roman" w:cs="Times New Roman"/>
          <w:bCs/>
          <w:sz w:val="20"/>
          <w:szCs w:val="20"/>
        </w:rPr>
        <w:t>Мы согласны</w:t>
      </w:r>
      <w:r>
        <w:rPr>
          <w:rFonts w:ascii="Times New Roman" w:eastAsia="Times New Roman" w:hAnsi="Times New Roman" w:cs="Times New Roman"/>
          <w:sz w:val="20"/>
          <w:szCs w:val="20"/>
        </w:rPr>
        <w:t xml:space="preserve"> осуществить поставку Товара (оказать услуги/выполнить работы) </w:t>
      </w:r>
      <w:bookmarkEnd w:id="9"/>
      <w:r>
        <w:rPr>
          <w:rFonts w:ascii="Times New Roman" w:eastAsia="Times New Roman" w:hAnsi="Times New Roman" w:cs="Times New Roman"/>
          <w:sz w:val="20"/>
          <w:szCs w:val="20"/>
        </w:rPr>
        <w:t xml:space="preserve">в полном соответствии с требованиями извещения о проведении запроса котировок и согласно </w:t>
      </w:r>
      <w:r>
        <w:rPr>
          <w:rFonts w:ascii="Times New Roman" w:eastAsia="Times New Roman" w:hAnsi="Times New Roman" w:cs="Times New Roman"/>
          <w:b/>
          <w:sz w:val="20"/>
          <w:szCs w:val="20"/>
        </w:rPr>
        <w:t xml:space="preserve">нашему предложению о цене договора: </w:t>
      </w:r>
    </w:p>
    <w:p w:rsidR="00CE04FE" w:rsidRDefault="00DC5CE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Цена договора</w:t>
      </w:r>
      <w:r>
        <w:rPr>
          <w:rFonts w:ascii="Times New Roman" w:eastAsia="Times New Roman" w:hAnsi="Times New Roman" w:cs="Times New Roman"/>
          <w:bCs/>
          <w:sz w:val="20"/>
          <w:szCs w:val="20"/>
        </w:rPr>
        <w:t xml:space="preserve"> </w:t>
      </w:r>
      <w:r>
        <w:rPr>
          <w:rFonts w:ascii="Times New Roman" w:eastAsia="Times New Roman" w:hAnsi="Times New Roman" w:cs="Times New Roman"/>
          <w:b/>
          <w:sz w:val="20"/>
          <w:szCs w:val="20"/>
        </w:rPr>
        <w:t>(</w:t>
      </w:r>
      <w:r>
        <w:rPr>
          <w:rFonts w:ascii="Times New Roman" w:eastAsia="Times New Roman" w:hAnsi="Times New Roman" w:cs="Times New Roman"/>
          <w:bCs/>
          <w:sz w:val="20"/>
          <w:szCs w:val="20"/>
        </w:rPr>
        <w:t>единицы товара (работы, услуги</w:t>
      </w:r>
      <w:r>
        <w:rPr>
          <w:rFonts w:ascii="Times New Roman" w:eastAsia="Times New Roman" w:hAnsi="Times New Roman" w:cs="Times New Roman"/>
          <w:b/>
          <w:sz w:val="20"/>
          <w:szCs w:val="20"/>
        </w:rPr>
        <w:t xml:space="preserve">)) составляет: _________________ </w:t>
      </w:r>
      <w:r>
        <w:rPr>
          <w:rFonts w:ascii="Times New Roman" w:eastAsia="Times New Roman" w:hAnsi="Times New Roman" w:cs="Times New Roman"/>
          <w:sz w:val="20"/>
          <w:szCs w:val="20"/>
        </w:rPr>
        <w:t>(сумма прописью), 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rsidR="00CE04FE" w:rsidRDefault="00DC5CE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Ценовое предложение также отдельно должно быть </w:t>
      </w:r>
      <w:proofErr w:type="gramStart"/>
      <w:r>
        <w:rPr>
          <w:rFonts w:ascii="Times New Roman" w:eastAsia="Times New Roman" w:hAnsi="Times New Roman" w:cs="Times New Roman"/>
          <w:sz w:val="20"/>
          <w:szCs w:val="20"/>
        </w:rPr>
        <w:t>прикреплено</w:t>
      </w:r>
      <w:proofErr w:type="gramEnd"/>
      <w:r>
        <w:rPr>
          <w:rFonts w:ascii="Times New Roman" w:eastAsia="Times New Roman" w:hAnsi="Times New Roman" w:cs="Times New Roman"/>
          <w:sz w:val="20"/>
          <w:szCs w:val="20"/>
        </w:rPr>
        <w:t>/указано в разделе "Ценовое предложение" с использованием функционала и в соответствующей графе на ЭТП при подаче заявки на участие в закупке.</w:t>
      </w:r>
    </w:p>
    <w:p w:rsidR="00CE04FE" w:rsidRDefault="00DC5CE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 ООО санаторий «Карагай», мы обязуемся подписать договор в соответствии с требованиями извещения о проведении запроса котировок и условиями нашего предложения.</w:t>
      </w:r>
    </w:p>
    <w:p w:rsidR="00CE04FE" w:rsidRDefault="00DC5CE9">
      <w:pPr>
        <w:spacing w:after="0" w:line="240" w:lineRule="auto"/>
        <w:ind w:firstLine="709"/>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Настоящей заявкой мы подтверждаем, что нам известны положения </w:t>
      </w:r>
      <w:r>
        <w:rPr>
          <w:rFonts w:ascii="Times New Roman" w:eastAsia="Times New Roman" w:hAnsi="Times New Roman" w:cs="Times New Roman"/>
          <w:b/>
          <w:sz w:val="20"/>
          <w:szCs w:val="20"/>
          <w:lang w:eastAsia="ru-RU"/>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Общества с ограниченной ответственностью санаторий «Карагай», </w:t>
      </w:r>
      <w:r>
        <w:rPr>
          <w:rFonts w:ascii="Times New Roman" w:eastAsia="Times New Roman" w:hAnsi="Times New Roman" w:cs="Times New Roman"/>
          <w:sz w:val="20"/>
          <w:szCs w:val="20"/>
          <w:lang w:eastAsia="ru-RU"/>
        </w:rPr>
        <w:t>регламентирующие требования, предъявляемые к содержанию котировочной заявки и порядку ее подачи.</w:t>
      </w:r>
      <w:proofErr w:type="gramEnd"/>
    </w:p>
    <w:tbl>
      <w:tblPr>
        <w:tblW w:w="10260" w:type="dxa"/>
        <w:tblInd w:w="108" w:type="dxa"/>
        <w:tblLayout w:type="fixed"/>
        <w:tblLook w:val="04A0" w:firstRow="1" w:lastRow="0" w:firstColumn="1" w:lastColumn="0" w:noHBand="0" w:noVBand="1"/>
      </w:tblPr>
      <w:tblGrid>
        <w:gridCol w:w="6121"/>
        <w:gridCol w:w="4139"/>
      </w:tblGrid>
      <w:tr w:rsidR="00CE04FE">
        <w:trPr>
          <w:trHeight w:val="674"/>
        </w:trPr>
        <w:tc>
          <w:tcPr>
            <w:tcW w:w="6120" w:type="dxa"/>
          </w:tcPr>
          <w:p w:rsidR="00CE04FE" w:rsidRDefault="00DC5CE9">
            <w:pPr>
              <w:widowControl w:val="0"/>
              <w:spacing w:after="0" w:line="240" w:lineRule="auto"/>
              <w:ind w:firstLine="709"/>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w:t>
            </w:r>
          </w:p>
          <w:p w:rsidR="00CE04FE" w:rsidRDefault="00DC5CE9">
            <w:pPr>
              <w:widowControl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 xml:space="preserve"> Подпись руководителя, полномочного представителя участника, М.П. (для юр. лиц); подпись участника</w:t>
            </w:r>
            <w:r>
              <w:rPr>
                <w:rFonts w:ascii="Times New Roman" w:eastAsia="Times New Roman" w:hAnsi="Times New Roman" w:cs="Times New Roman"/>
                <w:b/>
                <w:i/>
                <w:iCs/>
                <w:sz w:val="20"/>
                <w:szCs w:val="20"/>
                <w:lang w:eastAsia="ru-RU"/>
              </w:rPr>
              <w:t xml:space="preserve"> </w:t>
            </w:r>
            <w:r>
              <w:rPr>
                <w:rFonts w:ascii="Times New Roman" w:eastAsia="Times New Roman" w:hAnsi="Times New Roman" w:cs="Times New Roman"/>
                <w:i/>
                <w:sz w:val="20"/>
                <w:szCs w:val="20"/>
                <w:lang w:eastAsia="ru-RU"/>
              </w:rPr>
              <w:t>(для физ. лиц)</w:t>
            </w:r>
          </w:p>
        </w:tc>
        <w:tc>
          <w:tcPr>
            <w:tcW w:w="4139" w:type="dxa"/>
          </w:tcPr>
          <w:p w:rsidR="00CE04FE" w:rsidRDefault="00DC5CE9">
            <w:pPr>
              <w:widowControl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u w:val="single"/>
                <w:lang w:eastAsia="ru-RU"/>
              </w:rPr>
              <w:t>/</w:t>
            </w:r>
            <w:r>
              <w:rPr>
                <w:rFonts w:ascii="Times New Roman" w:eastAsia="Times New Roman" w:hAnsi="Times New Roman" w:cs="Times New Roman"/>
                <w:bCs/>
                <w:sz w:val="20"/>
                <w:szCs w:val="20"/>
                <w:u w:val="single"/>
                <w:lang w:eastAsia="ru-RU"/>
              </w:rPr>
              <w:t xml:space="preserve">                                    </w:t>
            </w:r>
            <w:r>
              <w:rPr>
                <w:rFonts w:ascii="Times New Roman" w:eastAsia="Times New Roman" w:hAnsi="Times New Roman" w:cs="Times New Roman"/>
                <w:b/>
                <w:bCs/>
                <w:sz w:val="20"/>
                <w:szCs w:val="20"/>
                <w:u w:val="single"/>
                <w:lang w:eastAsia="ru-RU"/>
              </w:rPr>
              <w:t>/</w:t>
            </w:r>
          </w:p>
          <w:p w:rsidR="00CE04FE" w:rsidRDefault="00DC5CE9">
            <w:pPr>
              <w:widowControl w:val="0"/>
              <w:spacing w:after="0" w:line="240" w:lineRule="auto"/>
              <w:ind w:firstLine="709"/>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Расшифровка подписи (Ф.И.О.)</w:t>
            </w:r>
          </w:p>
        </w:tc>
      </w:tr>
    </w:tbl>
    <w:p w:rsidR="00CE04FE" w:rsidRDefault="00DC5CE9">
      <w:pPr>
        <w:keepNext/>
        <w:spacing w:after="200" w:line="276" w:lineRule="auto"/>
        <w:contextualSpacing/>
        <w:jc w:val="both"/>
        <w:outlineLvl w:val="2"/>
        <w:rPr>
          <w:rFonts w:ascii="Times New Roman" w:eastAsia="Times New Roman" w:hAnsi="Times New Roman" w:cs="Times New Roman"/>
          <w:sz w:val="20"/>
          <w:szCs w:val="20"/>
        </w:rPr>
      </w:pPr>
      <w:bookmarkStart w:id="10" w:name="_Hlk89439265"/>
      <w:r>
        <w:rPr>
          <w:rFonts w:ascii="Times New Roman" w:eastAsia="Times New Roman" w:hAnsi="Times New Roman" w:cs="Times New Roman"/>
          <w:bCs/>
          <w:sz w:val="20"/>
          <w:szCs w:val="20"/>
          <w:lang w:eastAsia="ar-SA"/>
        </w:rPr>
        <w:t>Приложение к заявке: Документы в соответствии с пунктом 24 настоящего Извещения о закупке.</w:t>
      </w:r>
      <w:bookmarkEnd w:id="10"/>
    </w:p>
    <w:p w:rsidR="00CE04FE" w:rsidRDefault="00CE04FE">
      <w:pPr>
        <w:rPr>
          <w:rFonts w:ascii="Times New Roman" w:hAnsi="Times New Roman" w:cs="Times New Roman"/>
          <w:sz w:val="20"/>
          <w:szCs w:val="20"/>
        </w:rPr>
      </w:pPr>
    </w:p>
    <w:sectPr w:rsidR="00CE04FE">
      <w:footerReference w:type="default" r:id="rId16"/>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5C7" w:rsidRDefault="006965C7">
      <w:pPr>
        <w:spacing w:after="0" w:line="240" w:lineRule="auto"/>
      </w:pPr>
      <w:r>
        <w:separator/>
      </w:r>
    </w:p>
  </w:endnote>
  <w:endnote w:type="continuationSeparator" w:id="0">
    <w:p w:rsidR="006965C7" w:rsidRDefault="0069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3B" w:rsidRDefault="0039173B">
    <w:pPr>
      <w:pStyle w:val="afff0"/>
      <w:jc w:val="center"/>
    </w:pPr>
  </w:p>
  <w:p w:rsidR="0039173B" w:rsidRDefault="0039173B">
    <w:pPr>
      <w:pStyle w:val="af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5C7" w:rsidRDefault="006965C7">
      <w:pPr>
        <w:spacing w:after="0" w:line="240" w:lineRule="auto"/>
      </w:pPr>
      <w:r>
        <w:separator/>
      </w:r>
    </w:p>
  </w:footnote>
  <w:footnote w:type="continuationSeparator" w:id="0">
    <w:p w:rsidR="006965C7" w:rsidRDefault="006965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2A8"/>
    <w:multiLevelType w:val="multilevel"/>
    <w:tmpl w:val="357AE9C0"/>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
    <w:nsid w:val="0580288C"/>
    <w:multiLevelType w:val="multilevel"/>
    <w:tmpl w:val="FB6881C0"/>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19835B1A"/>
    <w:multiLevelType w:val="multilevel"/>
    <w:tmpl w:val="3DECF50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nsid w:val="1D3D5AA5"/>
    <w:multiLevelType w:val="hybridMultilevel"/>
    <w:tmpl w:val="473C4056"/>
    <w:lvl w:ilvl="0" w:tplc="B3426662">
      <w:start w:val="12"/>
      <w:numFmt w:val="bullet"/>
      <w:lvlText w:val=""/>
      <w:lvlJc w:val="left"/>
      <w:pPr>
        <w:ind w:left="720" w:hanging="360"/>
      </w:pPr>
      <w:rPr>
        <w:rFonts w:ascii="Symbol" w:eastAsia="Times New Roman" w:hAnsi="Symbol" w:cs="Times New Roman" w:hint="default"/>
      </w:rPr>
    </w:lvl>
    <w:lvl w:ilvl="1" w:tplc="162028B2">
      <w:start w:val="1"/>
      <w:numFmt w:val="bullet"/>
      <w:lvlText w:val="o"/>
      <w:lvlJc w:val="left"/>
      <w:pPr>
        <w:ind w:left="1440" w:hanging="360"/>
      </w:pPr>
      <w:rPr>
        <w:rFonts w:ascii="Courier New" w:hAnsi="Courier New" w:cs="Courier New" w:hint="default"/>
      </w:rPr>
    </w:lvl>
    <w:lvl w:ilvl="2" w:tplc="9752BA18">
      <w:start w:val="1"/>
      <w:numFmt w:val="bullet"/>
      <w:lvlText w:val=""/>
      <w:lvlJc w:val="left"/>
      <w:pPr>
        <w:ind w:left="2160" w:hanging="360"/>
      </w:pPr>
      <w:rPr>
        <w:rFonts w:ascii="Wingdings" w:hAnsi="Wingdings" w:hint="default"/>
      </w:rPr>
    </w:lvl>
    <w:lvl w:ilvl="3" w:tplc="D37E361C">
      <w:start w:val="1"/>
      <w:numFmt w:val="bullet"/>
      <w:lvlText w:val=""/>
      <w:lvlJc w:val="left"/>
      <w:pPr>
        <w:ind w:left="2880" w:hanging="360"/>
      </w:pPr>
      <w:rPr>
        <w:rFonts w:ascii="Symbol" w:hAnsi="Symbol" w:hint="default"/>
      </w:rPr>
    </w:lvl>
    <w:lvl w:ilvl="4" w:tplc="4B080230">
      <w:start w:val="1"/>
      <w:numFmt w:val="bullet"/>
      <w:lvlText w:val="o"/>
      <w:lvlJc w:val="left"/>
      <w:pPr>
        <w:ind w:left="3600" w:hanging="360"/>
      </w:pPr>
      <w:rPr>
        <w:rFonts w:ascii="Courier New" w:hAnsi="Courier New" w:cs="Courier New" w:hint="default"/>
      </w:rPr>
    </w:lvl>
    <w:lvl w:ilvl="5" w:tplc="6C4AC3D8">
      <w:start w:val="1"/>
      <w:numFmt w:val="bullet"/>
      <w:lvlText w:val=""/>
      <w:lvlJc w:val="left"/>
      <w:pPr>
        <w:ind w:left="4320" w:hanging="360"/>
      </w:pPr>
      <w:rPr>
        <w:rFonts w:ascii="Wingdings" w:hAnsi="Wingdings" w:hint="default"/>
      </w:rPr>
    </w:lvl>
    <w:lvl w:ilvl="6" w:tplc="E5962F64">
      <w:start w:val="1"/>
      <w:numFmt w:val="bullet"/>
      <w:lvlText w:val=""/>
      <w:lvlJc w:val="left"/>
      <w:pPr>
        <w:ind w:left="5040" w:hanging="360"/>
      </w:pPr>
      <w:rPr>
        <w:rFonts w:ascii="Symbol" w:hAnsi="Symbol" w:hint="default"/>
      </w:rPr>
    </w:lvl>
    <w:lvl w:ilvl="7" w:tplc="6D282488">
      <w:start w:val="1"/>
      <w:numFmt w:val="bullet"/>
      <w:lvlText w:val="o"/>
      <w:lvlJc w:val="left"/>
      <w:pPr>
        <w:ind w:left="5760" w:hanging="360"/>
      </w:pPr>
      <w:rPr>
        <w:rFonts w:ascii="Courier New" w:hAnsi="Courier New" w:cs="Courier New" w:hint="default"/>
      </w:rPr>
    </w:lvl>
    <w:lvl w:ilvl="8" w:tplc="F60E1210">
      <w:start w:val="1"/>
      <w:numFmt w:val="bullet"/>
      <w:lvlText w:val=""/>
      <w:lvlJc w:val="left"/>
      <w:pPr>
        <w:ind w:left="6480" w:hanging="360"/>
      </w:pPr>
      <w:rPr>
        <w:rFonts w:ascii="Wingdings" w:hAnsi="Wingdings" w:hint="default"/>
      </w:rPr>
    </w:lvl>
  </w:abstractNum>
  <w:abstractNum w:abstractNumId="4">
    <w:nsid w:val="24231A9C"/>
    <w:multiLevelType w:val="hybridMultilevel"/>
    <w:tmpl w:val="08C6E1A0"/>
    <w:lvl w:ilvl="0" w:tplc="33C8FF30">
      <w:start w:val="1"/>
      <w:numFmt w:val="bullet"/>
      <w:lvlText w:val=""/>
      <w:lvlJc w:val="left"/>
      <w:pPr>
        <w:ind w:left="1428" w:hanging="360"/>
      </w:pPr>
      <w:rPr>
        <w:rFonts w:ascii="Symbol" w:hAnsi="Symbol" w:hint="default"/>
      </w:rPr>
    </w:lvl>
    <w:lvl w:ilvl="1" w:tplc="95682EC8">
      <w:start w:val="1"/>
      <w:numFmt w:val="bullet"/>
      <w:lvlText w:val="o"/>
      <w:lvlJc w:val="left"/>
      <w:pPr>
        <w:ind w:left="2148" w:hanging="360"/>
      </w:pPr>
      <w:rPr>
        <w:rFonts w:ascii="Courier New" w:hAnsi="Courier New" w:hint="default"/>
      </w:rPr>
    </w:lvl>
    <w:lvl w:ilvl="2" w:tplc="F3464874">
      <w:start w:val="1"/>
      <w:numFmt w:val="bullet"/>
      <w:lvlText w:val=""/>
      <w:lvlJc w:val="left"/>
      <w:pPr>
        <w:ind w:left="2868" w:hanging="360"/>
      </w:pPr>
      <w:rPr>
        <w:rFonts w:ascii="Wingdings" w:hAnsi="Wingdings" w:hint="default"/>
      </w:rPr>
    </w:lvl>
    <w:lvl w:ilvl="3" w:tplc="138677C6">
      <w:start w:val="1"/>
      <w:numFmt w:val="bullet"/>
      <w:lvlText w:val=""/>
      <w:lvlJc w:val="left"/>
      <w:pPr>
        <w:ind w:left="3588" w:hanging="360"/>
      </w:pPr>
      <w:rPr>
        <w:rFonts w:ascii="Symbol" w:hAnsi="Symbol" w:hint="default"/>
      </w:rPr>
    </w:lvl>
    <w:lvl w:ilvl="4" w:tplc="511038E2">
      <w:start w:val="1"/>
      <w:numFmt w:val="bullet"/>
      <w:lvlText w:val="o"/>
      <w:lvlJc w:val="left"/>
      <w:pPr>
        <w:ind w:left="4308" w:hanging="360"/>
      </w:pPr>
      <w:rPr>
        <w:rFonts w:ascii="Courier New" w:hAnsi="Courier New" w:hint="default"/>
      </w:rPr>
    </w:lvl>
    <w:lvl w:ilvl="5" w:tplc="B19EA890">
      <w:start w:val="1"/>
      <w:numFmt w:val="bullet"/>
      <w:lvlText w:val=""/>
      <w:lvlJc w:val="left"/>
      <w:pPr>
        <w:ind w:left="5028" w:hanging="360"/>
      </w:pPr>
      <w:rPr>
        <w:rFonts w:ascii="Wingdings" w:hAnsi="Wingdings" w:hint="default"/>
      </w:rPr>
    </w:lvl>
    <w:lvl w:ilvl="6" w:tplc="07A0CA2A">
      <w:start w:val="1"/>
      <w:numFmt w:val="bullet"/>
      <w:lvlText w:val=""/>
      <w:lvlJc w:val="left"/>
      <w:pPr>
        <w:ind w:left="5748" w:hanging="360"/>
      </w:pPr>
      <w:rPr>
        <w:rFonts w:ascii="Symbol" w:hAnsi="Symbol" w:hint="default"/>
      </w:rPr>
    </w:lvl>
    <w:lvl w:ilvl="7" w:tplc="582CECFA">
      <w:start w:val="1"/>
      <w:numFmt w:val="bullet"/>
      <w:lvlText w:val="o"/>
      <w:lvlJc w:val="left"/>
      <w:pPr>
        <w:ind w:left="6468" w:hanging="360"/>
      </w:pPr>
      <w:rPr>
        <w:rFonts w:ascii="Courier New" w:hAnsi="Courier New" w:hint="default"/>
      </w:rPr>
    </w:lvl>
    <w:lvl w:ilvl="8" w:tplc="D4C65D78">
      <w:start w:val="1"/>
      <w:numFmt w:val="bullet"/>
      <w:lvlText w:val=""/>
      <w:lvlJc w:val="left"/>
      <w:pPr>
        <w:ind w:left="7188" w:hanging="360"/>
      </w:pPr>
      <w:rPr>
        <w:rFonts w:ascii="Wingdings" w:hAnsi="Wingdings" w:hint="default"/>
      </w:rPr>
    </w:lvl>
  </w:abstractNum>
  <w:abstractNum w:abstractNumId="5">
    <w:nsid w:val="260B2C69"/>
    <w:multiLevelType w:val="hybridMultilevel"/>
    <w:tmpl w:val="CC8EF58C"/>
    <w:lvl w:ilvl="0" w:tplc="9FFC26E4">
      <w:start w:val="1"/>
      <w:numFmt w:val="decimal"/>
      <w:lvlText w:val="%1)"/>
      <w:lvlJc w:val="left"/>
      <w:pPr>
        <w:ind w:left="1068" w:hanging="360"/>
      </w:pPr>
      <w:rPr>
        <w:rFonts w:cs="Times New Roman" w:hint="default"/>
      </w:rPr>
    </w:lvl>
    <w:lvl w:ilvl="1" w:tplc="3AEE1B6C">
      <w:start w:val="1"/>
      <w:numFmt w:val="lowerLetter"/>
      <w:lvlText w:val="%2."/>
      <w:lvlJc w:val="left"/>
      <w:pPr>
        <w:ind w:left="1788" w:hanging="360"/>
      </w:pPr>
      <w:rPr>
        <w:rFonts w:cs="Times New Roman"/>
      </w:rPr>
    </w:lvl>
    <w:lvl w:ilvl="2" w:tplc="42E6FA7A">
      <w:start w:val="1"/>
      <w:numFmt w:val="lowerRoman"/>
      <w:lvlText w:val="%3."/>
      <w:lvlJc w:val="right"/>
      <w:pPr>
        <w:ind w:left="2508" w:hanging="180"/>
      </w:pPr>
      <w:rPr>
        <w:rFonts w:cs="Times New Roman"/>
      </w:rPr>
    </w:lvl>
    <w:lvl w:ilvl="3" w:tplc="DFD479AA">
      <w:start w:val="1"/>
      <w:numFmt w:val="decimal"/>
      <w:lvlText w:val="%4."/>
      <w:lvlJc w:val="left"/>
      <w:pPr>
        <w:ind w:left="3228" w:hanging="360"/>
      </w:pPr>
      <w:rPr>
        <w:rFonts w:cs="Times New Roman"/>
      </w:rPr>
    </w:lvl>
    <w:lvl w:ilvl="4" w:tplc="D20CCF62">
      <w:start w:val="1"/>
      <w:numFmt w:val="lowerLetter"/>
      <w:lvlText w:val="%5."/>
      <w:lvlJc w:val="left"/>
      <w:pPr>
        <w:ind w:left="3948" w:hanging="360"/>
      </w:pPr>
      <w:rPr>
        <w:rFonts w:cs="Times New Roman"/>
      </w:rPr>
    </w:lvl>
    <w:lvl w:ilvl="5" w:tplc="663EC93C">
      <w:start w:val="1"/>
      <w:numFmt w:val="lowerRoman"/>
      <w:lvlText w:val="%6."/>
      <w:lvlJc w:val="right"/>
      <w:pPr>
        <w:ind w:left="4668" w:hanging="180"/>
      </w:pPr>
      <w:rPr>
        <w:rFonts w:cs="Times New Roman"/>
      </w:rPr>
    </w:lvl>
    <w:lvl w:ilvl="6" w:tplc="88BE78EC">
      <w:start w:val="1"/>
      <w:numFmt w:val="decimal"/>
      <w:lvlText w:val="%7."/>
      <w:lvlJc w:val="left"/>
      <w:pPr>
        <w:ind w:left="5388" w:hanging="360"/>
      </w:pPr>
      <w:rPr>
        <w:rFonts w:cs="Times New Roman"/>
      </w:rPr>
    </w:lvl>
    <w:lvl w:ilvl="7" w:tplc="64A80008">
      <w:start w:val="1"/>
      <w:numFmt w:val="lowerLetter"/>
      <w:lvlText w:val="%8."/>
      <w:lvlJc w:val="left"/>
      <w:pPr>
        <w:ind w:left="6108" w:hanging="360"/>
      </w:pPr>
      <w:rPr>
        <w:rFonts w:cs="Times New Roman"/>
      </w:rPr>
    </w:lvl>
    <w:lvl w:ilvl="8" w:tplc="93E4024C">
      <w:start w:val="1"/>
      <w:numFmt w:val="lowerRoman"/>
      <w:lvlText w:val="%9."/>
      <w:lvlJc w:val="right"/>
      <w:pPr>
        <w:ind w:left="6828" w:hanging="180"/>
      </w:pPr>
      <w:rPr>
        <w:rFonts w:cs="Times New Roman"/>
      </w:rPr>
    </w:lvl>
  </w:abstractNum>
  <w:abstractNum w:abstractNumId="6">
    <w:nsid w:val="2BBF78ED"/>
    <w:multiLevelType w:val="multilevel"/>
    <w:tmpl w:val="156AF778"/>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7">
    <w:nsid w:val="30A5763B"/>
    <w:multiLevelType w:val="multilevel"/>
    <w:tmpl w:val="76B0C6B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40D45714"/>
    <w:multiLevelType w:val="multilevel"/>
    <w:tmpl w:val="C064743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48FB1907"/>
    <w:multiLevelType w:val="hybridMultilevel"/>
    <w:tmpl w:val="9BDCC0AA"/>
    <w:lvl w:ilvl="0" w:tplc="B2E8E2AE">
      <w:start w:val="8"/>
      <w:numFmt w:val="decimal"/>
      <w:lvlText w:val="%1."/>
      <w:lvlJc w:val="left"/>
      <w:pPr>
        <w:ind w:left="3338" w:hanging="360"/>
      </w:pPr>
      <w:rPr>
        <w:rFonts w:hint="default"/>
      </w:rPr>
    </w:lvl>
    <w:lvl w:ilvl="1" w:tplc="C0DEB164">
      <w:start w:val="1"/>
      <w:numFmt w:val="lowerLetter"/>
      <w:lvlText w:val="%2."/>
      <w:lvlJc w:val="left"/>
      <w:pPr>
        <w:ind w:left="3829" w:hanging="360"/>
      </w:pPr>
    </w:lvl>
    <w:lvl w:ilvl="2" w:tplc="EADA2E96">
      <w:start w:val="1"/>
      <w:numFmt w:val="lowerRoman"/>
      <w:lvlText w:val="%3."/>
      <w:lvlJc w:val="right"/>
      <w:pPr>
        <w:ind w:left="4778" w:hanging="180"/>
      </w:pPr>
    </w:lvl>
    <w:lvl w:ilvl="3" w:tplc="A874FD6C">
      <w:start w:val="1"/>
      <w:numFmt w:val="decimal"/>
      <w:lvlText w:val="%4."/>
      <w:lvlJc w:val="left"/>
      <w:pPr>
        <w:ind w:left="5498" w:hanging="360"/>
      </w:pPr>
    </w:lvl>
    <w:lvl w:ilvl="4" w:tplc="B7E8BBB6">
      <w:start w:val="1"/>
      <w:numFmt w:val="lowerLetter"/>
      <w:lvlText w:val="%5."/>
      <w:lvlJc w:val="left"/>
      <w:pPr>
        <w:ind w:left="6218" w:hanging="360"/>
      </w:pPr>
    </w:lvl>
    <w:lvl w:ilvl="5" w:tplc="D71A8542">
      <w:start w:val="1"/>
      <w:numFmt w:val="lowerRoman"/>
      <w:lvlText w:val="%6."/>
      <w:lvlJc w:val="right"/>
      <w:pPr>
        <w:ind w:left="6938" w:hanging="180"/>
      </w:pPr>
    </w:lvl>
    <w:lvl w:ilvl="6" w:tplc="DA245082">
      <w:start w:val="1"/>
      <w:numFmt w:val="decimal"/>
      <w:lvlText w:val="%7."/>
      <w:lvlJc w:val="left"/>
      <w:pPr>
        <w:ind w:left="7658" w:hanging="360"/>
      </w:pPr>
    </w:lvl>
    <w:lvl w:ilvl="7" w:tplc="E0B62CDC">
      <w:start w:val="1"/>
      <w:numFmt w:val="lowerLetter"/>
      <w:lvlText w:val="%8."/>
      <w:lvlJc w:val="left"/>
      <w:pPr>
        <w:ind w:left="8378" w:hanging="360"/>
      </w:pPr>
    </w:lvl>
    <w:lvl w:ilvl="8" w:tplc="4E823C92">
      <w:start w:val="1"/>
      <w:numFmt w:val="lowerRoman"/>
      <w:lvlText w:val="%9."/>
      <w:lvlJc w:val="right"/>
      <w:pPr>
        <w:ind w:left="9098" w:hanging="180"/>
      </w:pPr>
    </w:lvl>
  </w:abstractNum>
  <w:abstractNum w:abstractNumId="10">
    <w:nsid w:val="4AFF6810"/>
    <w:multiLevelType w:val="multilevel"/>
    <w:tmpl w:val="120CDAD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5109198F"/>
    <w:multiLevelType w:val="multilevel"/>
    <w:tmpl w:val="A11AD4D4"/>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51EB7AA1"/>
    <w:multiLevelType w:val="multilevel"/>
    <w:tmpl w:val="66042BAA"/>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57C316D8"/>
    <w:multiLevelType w:val="hybridMultilevel"/>
    <w:tmpl w:val="1F149920"/>
    <w:lvl w:ilvl="0" w:tplc="F522C3BA">
      <w:start w:val="1"/>
      <w:numFmt w:val="decimal"/>
      <w:lvlText w:val="%1."/>
      <w:lvlJc w:val="left"/>
      <w:pPr>
        <w:ind w:left="1080" w:hanging="360"/>
      </w:pPr>
      <w:rPr>
        <w:rFonts w:cs="Times New Roman" w:hint="default"/>
      </w:rPr>
    </w:lvl>
    <w:lvl w:ilvl="1" w:tplc="51EA11DC">
      <w:start w:val="1"/>
      <w:numFmt w:val="lowerLetter"/>
      <w:lvlText w:val="%2."/>
      <w:lvlJc w:val="left"/>
      <w:pPr>
        <w:ind w:left="1800" w:hanging="360"/>
      </w:pPr>
      <w:rPr>
        <w:rFonts w:cs="Times New Roman"/>
      </w:rPr>
    </w:lvl>
    <w:lvl w:ilvl="2" w:tplc="74624136">
      <w:start w:val="1"/>
      <w:numFmt w:val="lowerRoman"/>
      <w:lvlText w:val="%3."/>
      <w:lvlJc w:val="right"/>
      <w:pPr>
        <w:ind w:left="2520" w:hanging="180"/>
      </w:pPr>
      <w:rPr>
        <w:rFonts w:cs="Times New Roman"/>
      </w:rPr>
    </w:lvl>
    <w:lvl w:ilvl="3" w:tplc="13A2A6BE">
      <w:start w:val="1"/>
      <w:numFmt w:val="decimal"/>
      <w:lvlText w:val="%4."/>
      <w:lvlJc w:val="left"/>
      <w:pPr>
        <w:ind w:left="3240" w:hanging="360"/>
      </w:pPr>
      <w:rPr>
        <w:rFonts w:cs="Times New Roman"/>
      </w:rPr>
    </w:lvl>
    <w:lvl w:ilvl="4" w:tplc="75CA2208">
      <w:start w:val="1"/>
      <w:numFmt w:val="lowerLetter"/>
      <w:lvlText w:val="%5."/>
      <w:lvlJc w:val="left"/>
      <w:pPr>
        <w:ind w:left="3960" w:hanging="360"/>
      </w:pPr>
      <w:rPr>
        <w:rFonts w:cs="Times New Roman"/>
      </w:rPr>
    </w:lvl>
    <w:lvl w:ilvl="5" w:tplc="114CF436">
      <w:start w:val="1"/>
      <w:numFmt w:val="lowerRoman"/>
      <w:lvlText w:val="%6."/>
      <w:lvlJc w:val="right"/>
      <w:pPr>
        <w:ind w:left="4680" w:hanging="180"/>
      </w:pPr>
      <w:rPr>
        <w:rFonts w:cs="Times New Roman"/>
      </w:rPr>
    </w:lvl>
    <w:lvl w:ilvl="6" w:tplc="5C5EE97E">
      <w:start w:val="1"/>
      <w:numFmt w:val="decimal"/>
      <w:lvlText w:val="%7."/>
      <w:lvlJc w:val="left"/>
      <w:pPr>
        <w:ind w:left="5400" w:hanging="360"/>
      </w:pPr>
      <w:rPr>
        <w:rFonts w:cs="Times New Roman"/>
      </w:rPr>
    </w:lvl>
    <w:lvl w:ilvl="7" w:tplc="3EC6B424">
      <w:start w:val="1"/>
      <w:numFmt w:val="lowerLetter"/>
      <w:lvlText w:val="%8."/>
      <w:lvlJc w:val="left"/>
      <w:pPr>
        <w:ind w:left="6120" w:hanging="360"/>
      </w:pPr>
      <w:rPr>
        <w:rFonts w:cs="Times New Roman"/>
      </w:rPr>
    </w:lvl>
    <w:lvl w:ilvl="8" w:tplc="7DE0861E">
      <w:start w:val="1"/>
      <w:numFmt w:val="lowerRoman"/>
      <w:lvlText w:val="%9."/>
      <w:lvlJc w:val="right"/>
      <w:pPr>
        <w:ind w:left="6840" w:hanging="180"/>
      </w:pPr>
      <w:rPr>
        <w:rFonts w:cs="Times New Roman"/>
      </w:rPr>
    </w:lvl>
  </w:abstractNum>
  <w:abstractNum w:abstractNumId="14">
    <w:nsid w:val="5BCE38F4"/>
    <w:multiLevelType w:val="hybridMultilevel"/>
    <w:tmpl w:val="33A6D688"/>
    <w:lvl w:ilvl="0" w:tplc="9F68C652">
      <w:start w:val="1"/>
      <w:numFmt w:val="bullet"/>
      <w:lvlText w:val=""/>
      <w:lvlJc w:val="left"/>
      <w:pPr>
        <w:ind w:left="2562" w:hanging="360"/>
      </w:pPr>
      <w:rPr>
        <w:rFonts w:ascii="Symbol" w:hAnsi="Symbol" w:hint="default"/>
      </w:rPr>
    </w:lvl>
    <w:lvl w:ilvl="1" w:tplc="BE845B3A">
      <w:start w:val="1"/>
      <w:numFmt w:val="bullet"/>
      <w:lvlText w:val="o"/>
      <w:lvlJc w:val="left"/>
      <w:pPr>
        <w:ind w:left="3282" w:hanging="360"/>
      </w:pPr>
      <w:rPr>
        <w:rFonts w:ascii="Courier New" w:hAnsi="Courier New" w:cs="Courier New" w:hint="default"/>
      </w:rPr>
    </w:lvl>
    <w:lvl w:ilvl="2" w:tplc="4348A1DC">
      <w:start w:val="1"/>
      <w:numFmt w:val="bullet"/>
      <w:lvlText w:val=""/>
      <w:lvlJc w:val="left"/>
      <w:pPr>
        <w:ind w:left="4002" w:hanging="360"/>
      </w:pPr>
      <w:rPr>
        <w:rFonts w:ascii="Wingdings" w:hAnsi="Wingdings" w:hint="default"/>
      </w:rPr>
    </w:lvl>
    <w:lvl w:ilvl="3" w:tplc="E3780D7C">
      <w:start w:val="1"/>
      <w:numFmt w:val="bullet"/>
      <w:lvlText w:val=""/>
      <w:lvlJc w:val="left"/>
      <w:pPr>
        <w:ind w:left="4722" w:hanging="360"/>
      </w:pPr>
      <w:rPr>
        <w:rFonts w:ascii="Symbol" w:hAnsi="Symbol" w:hint="default"/>
      </w:rPr>
    </w:lvl>
    <w:lvl w:ilvl="4" w:tplc="8FFC621E">
      <w:start w:val="1"/>
      <w:numFmt w:val="bullet"/>
      <w:lvlText w:val="o"/>
      <w:lvlJc w:val="left"/>
      <w:pPr>
        <w:ind w:left="5442" w:hanging="360"/>
      </w:pPr>
      <w:rPr>
        <w:rFonts w:ascii="Courier New" w:hAnsi="Courier New" w:cs="Courier New" w:hint="default"/>
      </w:rPr>
    </w:lvl>
    <w:lvl w:ilvl="5" w:tplc="8F3C9838">
      <w:start w:val="1"/>
      <w:numFmt w:val="bullet"/>
      <w:lvlText w:val=""/>
      <w:lvlJc w:val="left"/>
      <w:pPr>
        <w:ind w:left="6162" w:hanging="360"/>
      </w:pPr>
      <w:rPr>
        <w:rFonts w:ascii="Wingdings" w:hAnsi="Wingdings" w:hint="default"/>
      </w:rPr>
    </w:lvl>
    <w:lvl w:ilvl="6" w:tplc="4028AAEC">
      <w:start w:val="1"/>
      <w:numFmt w:val="bullet"/>
      <w:lvlText w:val=""/>
      <w:lvlJc w:val="left"/>
      <w:pPr>
        <w:ind w:left="6882" w:hanging="360"/>
      </w:pPr>
      <w:rPr>
        <w:rFonts w:ascii="Symbol" w:hAnsi="Symbol" w:hint="default"/>
      </w:rPr>
    </w:lvl>
    <w:lvl w:ilvl="7" w:tplc="C81674FC">
      <w:start w:val="1"/>
      <w:numFmt w:val="bullet"/>
      <w:lvlText w:val="o"/>
      <w:lvlJc w:val="left"/>
      <w:pPr>
        <w:ind w:left="7602" w:hanging="360"/>
      </w:pPr>
      <w:rPr>
        <w:rFonts w:ascii="Courier New" w:hAnsi="Courier New" w:cs="Courier New" w:hint="default"/>
      </w:rPr>
    </w:lvl>
    <w:lvl w:ilvl="8" w:tplc="68423BB4">
      <w:start w:val="1"/>
      <w:numFmt w:val="bullet"/>
      <w:lvlText w:val=""/>
      <w:lvlJc w:val="left"/>
      <w:pPr>
        <w:ind w:left="8322" w:hanging="360"/>
      </w:pPr>
      <w:rPr>
        <w:rFonts w:ascii="Wingdings" w:hAnsi="Wingdings" w:hint="default"/>
      </w:rPr>
    </w:lvl>
  </w:abstractNum>
  <w:abstractNum w:abstractNumId="15">
    <w:nsid w:val="5C2B2EEF"/>
    <w:multiLevelType w:val="multilevel"/>
    <w:tmpl w:val="93A0D5BA"/>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
    <w:nsid w:val="5C38207E"/>
    <w:multiLevelType w:val="multilevel"/>
    <w:tmpl w:val="B97EA4E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5F5B77DA"/>
    <w:multiLevelType w:val="hybridMultilevel"/>
    <w:tmpl w:val="925438B8"/>
    <w:lvl w:ilvl="0" w:tplc="5916FF7E">
      <w:start w:val="12"/>
      <w:numFmt w:val="decimal"/>
      <w:lvlText w:val="%1."/>
      <w:lvlJc w:val="left"/>
      <w:pPr>
        <w:ind w:left="720" w:hanging="360"/>
      </w:pPr>
      <w:rPr>
        <w:rFonts w:cs="Times New Roman" w:hint="default"/>
      </w:rPr>
    </w:lvl>
    <w:lvl w:ilvl="1" w:tplc="47027AFC">
      <w:start w:val="1"/>
      <w:numFmt w:val="lowerLetter"/>
      <w:lvlText w:val="%2."/>
      <w:lvlJc w:val="left"/>
      <w:pPr>
        <w:ind w:left="1440" w:hanging="360"/>
      </w:pPr>
      <w:rPr>
        <w:rFonts w:cs="Times New Roman"/>
      </w:rPr>
    </w:lvl>
    <w:lvl w:ilvl="2" w:tplc="AEEAD38C">
      <w:start w:val="1"/>
      <w:numFmt w:val="lowerRoman"/>
      <w:lvlText w:val="%3."/>
      <w:lvlJc w:val="right"/>
      <w:pPr>
        <w:ind w:left="2160" w:hanging="180"/>
      </w:pPr>
      <w:rPr>
        <w:rFonts w:cs="Times New Roman"/>
      </w:rPr>
    </w:lvl>
    <w:lvl w:ilvl="3" w:tplc="61CE9320">
      <w:start w:val="1"/>
      <w:numFmt w:val="decimal"/>
      <w:lvlText w:val="%4."/>
      <w:lvlJc w:val="left"/>
      <w:pPr>
        <w:ind w:left="2880" w:hanging="360"/>
      </w:pPr>
      <w:rPr>
        <w:rFonts w:cs="Times New Roman"/>
      </w:rPr>
    </w:lvl>
    <w:lvl w:ilvl="4" w:tplc="BA0AC0D8">
      <w:start w:val="1"/>
      <w:numFmt w:val="lowerLetter"/>
      <w:lvlText w:val="%5."/>
      <w:lvlJc w:val="left"/>
      <w:pPr>
        <w:ind w:left="3600" w:hanging="360"/>
      </w:pPr>
      <w:rPr>
        <w:rFonts w:cs="Times New Roman"/>
      </w:rPr>
    </w:lvl>
    <w:lvl w:ilvl="5" w:tplc="96189A42">
      <w:start w:val="1"/>
      <w:numFmt w:val="lowerRoman"/>
      <w:lvlText w:val="%6."/>
      <w:lvlJc w:val="right"/>
      <w:pPr>
        <w:ind w:left="4320" w:hanging="180"/>
      </w:pPr>
      <w:rPr>
        <w:rFonts w:cs="Times New Roman"/>
      </w:rPr>
    </w:lvl>
    <w:lvl w:ilvl="6" w:tplc="4B382FE4">
      <w:start w:val="1"/>
      <w:numFmt w:val="decimal"/>
      <w:lvlText w:val="%7."/>
      <w:lvlJc w:val="left"/>
      <w:pPr>
        <w:ind w:left="5040" w:hanging="360"/>
      </w:pPr>
      <w:rPr>
        <w:rFonts w:cs="Times New Roman"/>
      </w:rPr>
    </w:lvl>
    <w:lvl w:ilvl="7" w:tplc="B13A750C">
      <w:start w:val="1"/>
      <w:numFmt w:val="lowerLetter"/>
      <w:lvlText w:val="%8."/>
      <w:lvlJc w:val="left"/>
      <w:pPr>
        <w:ind w:left="5760" w:hanging="360"/>
      </w:pPr>
      <w:rPr>
        <w:rFonts w:cs="Times New Roman"/>
      </w:rPr>
    </w:lvl>
    <w:lvl w:ilvl="8" w:tplc="EC7E271C">
      <w:start w:val="1"/>
      <w:numFmt w:val="lowerRoman"/>
      <w:lvlText w:val="%9."/>
      <w:lvlJc w:val="right"/>
      <w:pPr>
        <w:ind w:left="6480" w:hanging="180"/>
      </w:pPr>
      <w:rPr>
        <w:rFonts w:cs="Times New Roman"/>
      </w:rPr>
    </w:lvl>
  </w:abstractNum>
  <w:abstractNum w:abstractNumId="18">
    <w:nsid w:val="600D17FD"/>
    <w:multiLevelType w:val="multilevel"/>
    <w:tmpl w:val="9A7290C0"/>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1BA3575"/>
    <w:multiLevelType w:val="multilevel"/>
    <w:tmpl w:val="B2E4479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791B54DE"/>
    <w:multiLevelType w:val="hybridMultilevel"/>
    <w:tmpl w:val="0368F334"/>
    <w:lvl w:ilvl="0" w:tplc="D7E04DA4">
      <w:start w:val="1"/>
      <w:numFmt w:val="bullet"/>
      <w:lvlText w:val=""/>
      <w:lvlJc w:val="left"/>
      <w:pPr>
        <w:tabs>
          <w:tab w:val="num" w:pos="720"/>
        </w:tabs>
        <w:ind w:left="720" w:hanging="360"/>
      </w:pPr>
      <w:rPr>
        <w:rFonts w:ascii="Symbol" w:hAnsi="Symbol" w:hint="default"/>
      </w:rPr>
    </w:lvl>
    <w:lvl w:ilvl="1" w:tplc="E04EB71E">
      <w:start w:val="1"/>
      <w:numFmt w:val="bullet"/>
      <w:lvlText w:val="o"/>
      <w:lvlJc w:val="left"/>
      <w:pPr>
        <w:tabs>
          <w:tab w:val="num" w:pos="1440"/>
        </w:tabs>
        <w:ind w:left="1440" w:hanging="360"/>
      </w:pPr>
      <w:rPr>
        <w:rFonts w:ascii="Courier New" w:hAnsi="Courier New" w:cs="Courier New" w:hint="default"/>
      </w:rPr>
    </w:lvl>
    <w:lvl w:ilvl="2" w:tplc="AB08D024">
      <w:start w:val="1"/>
      <w:numFmt w:val="bullet"/>
      <w:lvlText w:val=""/>
      <w:lvlJc w:val="left"/>
      <w:pPr>
        <w:tabs>
          <w:tab w:val="num" w:pos="2160"/>
        </w:tabs>
        <w:ind w:left="2160" w:hanging="360"/>
      </w:pPr>
      <w:rPr>
        <w:rFonts w:ascii="Wingdings" w:hAnsi="Wingdings" w:hint="default"/>
      </w:rPr>
    </w:lvl>
    <w:lvl w:ilvl="3" w:tplc="791CC65E">
      <w:start w:val="1"/>
      <w:numFmt w:val="bullet"/>
      <w:lvlText w:val=""/>
      <w:lvlJc w:val="left"/>
      <w:pPr>
        <w:tabs>
          <w:tab w:val="num" w:pos="2880"/>
        </w:tabs>
        <w:ind w:left="2880" w:hanging="360"/>
      </w:pPr>
      <w:rPr>
        <w:rFonts w:ascii="Symbol" w:hAnsi="Symbol" w:hint="default"/>
      </w:rPr>
    </w:lvl>
    <w:lvl w:ilvl="4" w:tplc="95F427DE">
      <w:start w:val="1"/>
      <w:numFmt w:val="bullet"/>
      <w:lvlText w:val="o"/>
      <w:lvlJc w:val="left"/>
      <w:pPr>
        <w:tabs>
          <w:tab w:val="num" w:pos="3600"/>
        </w:tabs>
        <w:ind w:left="3600" w:hanging="360"/>
      </w:pPr>
      <w:rPr>
        <w:rFonts w:ascii="Courier New" w:hAnsi="Courier New" w:cs="Courier New" w:hint="default"/>
      </w:rPr>
    </w:lvl>
    <w:lvl w:ilvl="5" w:tplc="EDA687B2">
      <w:start w:val="1"/>
      <w:numFmt w:val="bullet"/>
      <w:lvlText w:val=""/>
      <w:lvlJc w:val="left"/>
      <w:pPr>
        <w:tabs>
          <w:tab w:val="num" w:pos="4320"/>
        </w:tabs>
        <w:ind w:left="4320" w:hanging="360"/>
      </w:pPr>
      <w:rPr>
        <w:rFonts w:ascii="Wingdings" w:hAnsi="Wingdings" w:hint="default"/>
      </w:rPr>
    </w:lvl>
    <w:lvl w:ilvl="6" w:tplc="17547A72">
      <w:start w:val="1"/>
      <w:numFmt w:val="bullet"/>
      <w:lvlText w:val=""/>
      <w:lvlJc w:val="left"/>
      <w:pPr>
        <w:tabs>
          <w:tab w:val="num" w:pos="5040"/>
        </w:tabs>
        <w:ind w:left="5040" w:hanging="360"/>
      </w:pPr>
      <w:rPr>
        <w:rFonts w:ascii="Symbol" w:hAnsi="Symbol" w:hint="default"/>
      </w:rPr>
    </w:lvl>
    <w:lvl w:ilvl="7" w:tplc="0D18BF78">
      <w:start w:val="1"/>
      <w:numFmt w:val="bullet"/>
      <w:lvlText w:val="o"/>
      <w:lvlJc w:val="left"/>
      <w:pPr>
        <w:tabs>
          <w:tab w:val="num" w:pos="5760"/>
        </w:tabs>
        <w:ind w:left="5760" w:hanging="360"/>
      </w:pPr>
      <w:rPr>
        <w:rFonts w:ascii="Courier New" w:hAnsi="Courier New" w:cs="Courier New" w:hint="default"/>
      </w:rPr>
    </w:lvl>
    <w:lvl w:ilvl="8" w:tplc="039E0BFC">
      <w:start w:val="1"/>
      <w:numFmt w:val="bullet"/>
      <w:lvlText w:val=""/>
      <w:lvlJc w:val="left"/>
      <w:pPr>
        <w:tabs>
          <w:tab w:val="num" w:pos="6480"/>
        </w:tabs>
        <w:ind w:left="6480" w:hanging="360"/>
      </w:pPr>
      <w:rPr>
        <w:rFonts w:ascii="Wingdings" w:hAnsi="Wingdings" w:hint="default"/>
      </w:rPr>
    </w:lvl>
  </w:abstractNum>
  <w:abstractNum w:abstractNumId="21">
    <w:nsid w:val="791D1512"/>
    <w:multiLevelType w:val="multilevel"/>
    <w:tmpl w:val="12CECBB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7A042EE6"/>
    <w:multiLevelType w:val="multilevel"/>
    <w:tmpl w:val="68945EC0"/>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4"/>
  </w:num>
  <w:num w:numId="2">
    <w:abstractNumId w:val="13"/>
  </w:num>
  <w:num w:numId="3">
    <w:abstractNumId w:val="11"/>
  </w:num>
  <w:num w:numId="4">
    <w:abstractNumId w:val="0"/>
  </w:num>
  <w:num w:numId="5">
    <w:abstractNumId w:val="17"/>
  </w:num>
  <w:num w:numId="6">
    <w:abstractNumId w:val="6"/>
  </w:num>
  <w:num w:numId="7">
    <w:abstractNumId w:val="3"/>
  </w:num>
  <w:num w:numId="8">
    <w:abstractNumId w:val="16"/>
  </w:num>
  <w:num w:numId="9">
    <w:abstractNumId w:val="14"/>
  </w:num>
  <w:num w:numId="10">
    <w:abstractNumId w:val="9"/>
  </w:num>
  <w:num w:numId="11">
    <w:abstractNumId w:val="7"/>
  </w:num>
  <w:num w:numId="12">
    <w:abstractNumId w:val="8"/>
  </w:num>
  <w:num w:numId="13">
    <w:abstractNumId w:val="1"/>
  </w:num>
  <w:num w:numId="14">
    <w:abstractNumId w:val="10"/>
  </w:num>
  <w:num w:numId="15">
    <w:abstractNumId w:val="21"/>
  </w:num>
  <w:num w:numId="16">
    <w:abstractNumId w:val="19"/>
  </w:num>
  <w:num w:numId="17">
    <w:abstractNumId w:val="5"/>
  </w:num>
  <w:num w:numId="18">
    <w:abstractNumId w:val="18"/>
  </w:num>
  <w:num w:numId="19">
    <w:abstractNumId w:val="15"/>
  </w:num>
  <w:num w:numId="20">
    <w:abstractNumId w:val="22"/>
  </w:num>
  <w:num w:numId="21">
    <w:abstractNumId w:val="20"/>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FE"/>
    <w:rsid w:val="00044E64"/>
    <w:rsid w:val="0039173B"/>
    <w:rsid w:val="003E7F47"/>
    <w:rsid w:val="004F3D73"/>
    <w:rsid w:val="00543FB0"/>
    <w:rsid w:val="006965C7"/>
    <w:rsid w:val="009B321C"/>
    <w:rsid w:val="00B349C4"/>
    <w:rsid w:val="00BA5364"/>
    <w:rsid w:val="00BC7AEE"/>
    <w:rsid w:val="00CE04FE"/>
    <w:rsid w:val="00DC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semiHidden/>
    <w:unhideWhenUsed/>
    <w:qFormat/>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link w:val="a6"/>
    <w:uiPriority w:val="35"/>
    <w:semiHidden/>
    <w:unhideWhenUsed/>
    <w:qFormat/>
    <w:pPr>
      <w:spacing w:line="276" w:lineRule="auto"/>
    </w:pPr>
    <w:rPr>
      <w:b/>
      <w:bCs/>
      <w:color w:val="5B9BD5" w:themeColor="accent1"/>
      <w:sz w:val="18"/>
      <w:szCs w:val="18"/>
    </w:rPr>
  </w:style>
  <w:style w:type="character" w:customStyle="1" w:styleId="a6">
    <w:name w:val="Название объекта Знак"/>
    <w:basedOn w:val="a0"/>
    <w:link w:val="a5"/>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pPr>
      <w:spacing w:after="0"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0">
    <w:name w:val="Заголовок 41"/>
    <w:basedOn w:val="a"/>
    <w:next w:val="a"/>
    <w:uiPriority w:val="9"/>
    <w:semiHidden/>
    <w:unhideWhenUsed/>
    <w:qFormat/>
    <w:pPr>
      <w:keepNext/>
      <w:keepLines/>
      <w:spacing w:before="40" w:after="0" w:line="276" w:lineRule="auto"/>
      <w:outlineLvl w:val="3"/>
    </w:pPr>
    <w:rPr>
      <w:rFonts w:ascii="Cambria" w:eastAsia="Times New Roman" w:hAnsi="Cambria" w:cs="Times New Roman"/>
      <w:i/>
      <w:iCs/>
      <w:color w:val="365F91"/>
    </w:rPr>
  </w:style>
  <w:style w:type="paragraph" w:customStyle="1" w:styleId="510">
    <w:name w:val="Заголовок 51"/>
    <w:basedOn w:val="a"/>
    <w:next w:val="a"/>
    <w:uiPriority w:val="9"/>
    <w:unhideWhenUsed/>
    <w:qFormat/>
    <w:pPr>
      <w:keepNext/>
      <w:keepLines/>
      <w:spacing w:before="200" w:after="0" w:line="276" w:lineRule="auto"/>
      <w:outlineLvl w:val="4"/>
    </w:pPr>
    <w:rPr>
      <w:rFonts w:ascii="Cambria" w:eastAsia="Times New Roman" w:hAnsi="Cambria" w:cs="Times New Roman"/>
      <w:color w:val="243F60"/>
    </w:rPr>
  </w:style>
  <w:style w:type="numbering" w:customStyle="1" w:styleId="12">
    <w:name w:val="Нет списка1"/>
    <w:next w:val="a2"/>
    <w:uiPriority w:val="99"/>
    <w:semiHidden/>
    <w:unhideWhenUsed/>
  </w:style>
  <w:style w:type="character" w:customStyle="1" w:styleId="20">
    <w:name w:val="Заголовок 2 Знак"/>
    <w:basedOn w:val="a0"/>
    <w:link w:val="2"/>
    <w:uiPriority w:val="9"/>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rPr>
      <w:rFonts w:ascii="Cambria" w:eastAsia="Times New Roman" w:hAnsi="Cambria" w:cs="Times New Roman"/>
      <w:i/>
      <w:iCs/>
      <w:color w:val="365F91"/>
    </w:rPr>
  </w:style>
  <w:style w:type="character" w:customStyle="1" w:styleId="50">
    <w:name w:val="Заголовок 5 Знак"/>
    <w:basedOn w:val="a0"/>
    <w:link w:val="5"/>
    <w:uiPriority w:val="9"/>
    <w:rPr>
      <w:rFonts w:ascii="Cambria" w:eastAsia="Times New Roman" w:hAnsi="Cambria" w:cs="Times New Roman"/>
      <w:color w:val="243F60"/>
    </w:rPr>
  </w:style>
  <w:style w:type="character" w:styleId="ac">
    <w:name w:val="Hyperlink"/>
    <w:basedOn w:val="a0"/>
    <w:uiPriority w:val="99"/>
    <w:rPr>
      <w:rFonts w:cs="Times New Roman"/>
      <w:color w:val="0000FF"/>
      <w:u w:val="single"/>
    </w:rPr>
  </w:style>
  <w:style w:type="paragraph" w:styleId="ad">
    <w:name w:val="Body Text"/>
    <w:basedOn w:val="a"/>
    <w:link w:val="ae"/>
    <w:uiPriority w:val="99"/>
    <w:pPr>
      <w:widowControl w:val="0"/>
      <w:spacing w:after="12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basedOn w:val="a0"/>
    <w:link w:val="ad"/>
    <w:uiPriority w:val="99"/>
    <w:rPr>
      <w:rFonts w:ascii="Times New Roman" w:eastAsia="Times New Roman" w:hAnsi="Times New Roman" w:cs="Times New Roman"/>
      <w:sz w:val="24"/>
      <w:szCs w:val="24"/>
      <w:lang w:eastAsia="ar-SA"/>
    </w:rPr>
  </w:style>
  <w:style w:type="paragraph" w:customStyle="1" w:styleId="ConsPlusNormal">
    <w:name w:val="ConsPlusNormal"/>
    <w:link w:val="ConsPlusNormal0"/>
    <w:pPr>
      <w:widowControl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rPr>
      <w:rFonts w:ascii="Arial" w:eastAsia="Times New Roman" w:hAnsi="Arial" w:cs="Arial"/>
      <w:sz w:val="20"/>
      <w:szCs w:val="20"/>
      <w:lang w:eastAsia="ar-SA"/>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32">
    <w:name w:val="Стиль3 Знак"/>
    <w:basedOn w:val="a"/>
    <w:pPr>
      <w:widowControl w:val="0"/>
      <w:tabs>
        <w:tab w:val="left" w:pos="227"/>
      </w:tabs>
      <w:spacing w:after="0" w:line="240" w:lineRule="auto"/>
      <w:jc w:val="both"/>
    </w:pPr>
    <w:rPr>
      <w:rFonts w:ascii="Times New Roman" w:eastAsia="Times New Roman" w:hAnsi="Times New Roman" w:cs="Times New Roman"/>
      <w:sz w:val="24"/>
      <w:szCs w:val="20"/>
      <w:lang w:eastAsia="ar-SA"/>
    </w:rPr>
  </w:style>
  <w:style w:type="paragraph" w:styleId="af">
    <w:name w:val="Plain Text"/>
    <w:basedOn w:val="a"/>
    <w:link w:val="af0"/>
    <w:uiPriority w:val="99"/>
    <w:pPr>
      <w:widowControl w:val="0"/>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uiPriority w:val="99"/>
    <w:rPr>
      <w:rFonts w:ascii="Courier New" w:eastAsia="Times New Roman" w:hAnsi="Courier New" w:cs="Times New Roman"/>
      <w:sz w:val="20"/>
      <w:szCs w:val="20"/>
    </w:rPr>
  </w:style>
  <w:style w:type="paragraph" w:customStyle="1" w:styleId="Default">
    <w:name w:val="Default"/>
    <w:uiPriority w:val="99"/>
    <w:pPr>
      <w:spacing w:after="0" w:line="240" w:lineRule="auto"/>
    </w:pPr>
    <w:rPr>
      <w:rFonts w:ascii="Times New Roman" w:eastAsia="Times New Roman" w:hAnsi="Times New Roman" w:cs="Times New Roman"/>
      <w:color w:val="000000"/>
      <w:sz w:val="24"/>
      <w:szCs w:val="24"/>
    </w:rPr>
  </w:style>
  <w:style w:type="paragraph" w:styleId="af1">
    <w:name w:val="Balloon Text"/>
    <w:basedOn w:val="a"/>
    <w:link w:val="af2"/>
    <w:uiPriority w:val="99"/>
    <w:unhideWhenUsed/>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Pr>
      <w:rFonts w:ascii="Tahoma" w:eastAsia="Times New Roman" w:hAnsi="Tahoma" w:cs="Tahoma"/>
      <w:sz w:val="16"/>
      <w:szCs w:val="16"/>
    </w:rPr>
  </w:style>
  <w:style w:type="paragraph" w:styleId="af3">
    <w:name w:val="Body Text Indent"/>
    <w:basedOn w:val="a"/>
    <w:link w:val="af4"/>
    <w:uiPriority w:val="99"/>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Pr>
      <w:rFonts w:ascii="Times New Roman" w:eastAsia="Times New Roman" w:hAnsi="Times New Roman" w:cs="Times New Roman"/>
      <w:sz w:val="24"/>
      <w:szCs w:val="24"/>
      <w:lang w:eastAsia="ru-RU"/>
    </w:rPr>
  </w:style>
  <w:style w:type="paragraph" w:styleId="af5">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6"/>
    <w:uiPriority w:val="5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Body Text 3"/>
    <w:basedOn w:val="a"/>
    <w:link w:val="34"/>
    <w:uiPriority w:val="99"/>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Pr>
      <w:rFonts w:ascii="Times New Roman" w:eastAsia="Times New Roman" w:hAnsi="Times New Roman" w:cs="Times New Roman"/>
      <w:sz w:val="16"/>
      <w:szCs w:val="16"/>
      <w:lang w:eastAsia="ru-RU"/>
    </w:rPr>
  </w:style>
  <w:style w:type="paragraph" w:customStyle="1" w:styleId="14">
    <w:name w:val="Абзац списка1"/>
    <w:basedOn w:val="a"/>
    <w:pPr>
      <w:spacing w:after="200" w:line="276" w:lineRule="auto"/>
      <w:ind w:left="720"/>
    </w:pPr>
    <w:rPr>
      <w:rFonts w:ascii="Calibri" w:eastAsia="Times New Roman" w:hAnsi="Calibri" w:cs="Times New Roman"/>
    </w:rPr>
  </w:style>
  <w:style w:type="character" w:customStyle="1" w:styleId="82">
    <w:name w:val="Основной текст (8)_"/>
    <w:link w:val="83"/>
    <w:rPr>
      <w:b/>
      <w:i/>
      <w:sz w:val="25"/>
      <w:shd w:val="clear" w:color="auto" w:fill="FFFFFF"/>
    </w:rPr>
  </w:style>
  <w:style w:type="paragraph" w:customStyle="1" w:styleId="83">
    <w:name w:val="Основной текст (8)"/>
    <w:basedOn w:val="a"/>
    <w:link w:val="82"/>
    <w:pPr>
      <w:widowControl w:val="0"/>
      <w:shd w:val="clear" w:color="auto" w:fill="FFFFFF"/>
      <w:spacing w:after="0" w:line="298" w:lineRule="exact"/>
    </w:pPr>
    <w:rPr>
      <w:b/>
      <w:i/>
      <w:sz w:val="25"/>
    </w:rPr>
  </w:style>
  <w:style w:type="paragraph" w:customStyle="1" w:styleId="af7">
    <w:name w:val="Таблица текст"/>
    <w:basedOn w:val="a"/>
    <w:pPr>
      <w:spacing w:before="40" w:after="40" w:line="240" w:lineRule="auto"/>
      <w:ind w:left="57" w:right="57"/>
    </w:pPr>
    <w:rPr>
      <w:rFonts w:ascii="Calibri" w:eastAsia="Times New Roman" w:hAnsi="Calibri" w:cs="Times New Roman"/>
      <w:sz w:val="24"/>
      <w:szCs w:val="20"/>
      <w:lang w:eastAsia="ru-RU"/>
    </w:rPr>
  </w:style>
  <w:style w:type="paragraph" w:styleId="af8">
    <w:name w:val="List Paragraph"/>
    <w:basedOn w:val="a"/>
    <w:link w:val="af9"/>
    <w:uiPriority w:val="34"/>
    <w:qFormat/>
    <w:pPr>
      <w:widowControl w:val="0"/>
      <w:spacing w:after="200" w:line="240" w:lineRule="auto"/>
      <w:ind w:left="720"/>
      <w:contextualSpacing/>
    </w:pPr>
    <w:rPr>
      <w:rFonts w:ascii="Times New Roman" w:eastAsia="Times New Roman" w:hAnsi="Times New Roman" w:cs="Mangal"/>
      <w:sz w:val="24"/>
      <w:szCs w:val="24"/>
      <w:lang w:eastAsia="zh-CN" w:bidi="hi-IN"/>
    </w:rPr>
  </w:style>
  <w:style w:type="paragraph" w:customStyle="1" w:styleId="afa">
    <w:name w:val="Текст договора"/>
    <w:basedOn w:val="a"/>
    <w:link w:val="afb"/>
    <w:pPr>
      <w:spacing w:after="0" w:line="240" w:lineRule="auto"/>
      <w:ind w:firstLine="709"/>
      <w:jc w:val="both"/>
    </w:pPr>
    <w:rPr>
      <w:rFonts w:ascii="Times New Roman" w:eastAsia="Times New Roman" w:hAnsi="Times New Roman" w:cs="Times New Roman"/>
      <w:szCs w:val="24"/>
    </w:rPr>
  </w:style>
  <w:style w:type="character" w:customStyle="1" w:styleId="afb">
    <w:name w:val="Текст договора Знак"/>
    <w:link w:val="afa"/>
    <w:rPr>
      <w:rFonts w:ascii="Times New Roman" w:eastAsia="Times New Roman" w:hAnsi="Times New Roman" w:cs="Times New Roman"/>
      <w:szCs w:val="24"/>
    </w:rPr>
  </w:style>
  <w:style w:type="character" w:customStyle="1" w:styleId="afc">
    <w:name w:val="Основной текст_"/>
    <w:basedOn w:val="a0"/>
    <w:link w:val="42"/>
    <w:rPr>
      <w:rFonts w:ascii="Times New Roman" w:hAnsi="Times New Roman" w:cs="Times New Roman"/>
      <w:sz w:val="20"/>
      <w:szCs w:val="20"/>
      <w:shd w:val="clear" w:color="auto" w:fill="FFFFFF"/>
    </w:rPr>
  </w:style>
  <w:style w:type="character" w:customStyle="1" w:styleId="24">
    <w:name w:val="Основной текст (2)_"/>
    <w:basedOn w:val="a0"/>
    <w:link w:val="25"/>
    <w:rPr>
      <w:rFonts w:ascii="Times New Roman" w:hAnsi="Times New Roman" w:cs="Times New Roman"/>
      <w:sz w:val="20"/>
      <w:szCs w:val="20"/>
      <w:shd w:val="clear" w:color="auto" w:fill="FFFFFF"/>
    </w:rPr>
  </w:style>
  <w:style w:type="character" w:customStyle="1" w:styleId="26">
    <w:name w:val="Основной текст (2) + Не полужирный"/>
    <w:basedOn w:val="24"/>
    <w:rPr>
      <w:rFonts w:ascii="Times New Roman" w:hAnsi="Times New Roman" w:cs="Times New Roman"/>
      <w:b/>
      <w:bCs/>
      <w:sz w:val="20"/>
      <w:szCs w:val="20"/>
      <w:shd w:val="clear" w:color="auto" w:fill="FFFFFF"/>
    </w:rPr>
  </w:style>
  <w:style w:type="character" w:customStyle="1" w:styleId="35">
    <w:name w:val="Основной текст3"/>
    <w:basedOn w:val="afc"/>
    <w:rPr>
      <w:rFonts w:ascii="Times New Roman" w:hAnsi="Times New Roman" w:cs="Times New Roman"/>
      <w:sz w:val="20"/>
      <w:szCs w:val="20"/>
      <w:shd w:val="clear" w:color="auto" w:fill="FFFFFF"/>
    </w:rPr>
  </w:style>
  <w:style w:type="paragraph" w:customStyle="1" w:styleId="42">
    <w:name w:val="Основной текст4"/>
    <w:basedOn w:val="a"/>
    <w:link w:val="afc"/>
    <w:pPr>
      <w:shd w:val="clear" w:color="auto" w:fill="FFFFFF"/>
      <w:spacing w:after="0" w:line="240" w:lineRule="atLeast"/>
    </w:pPr>
    <w:rPr>
      <w:rFonts w:ascii="Times New Roman" w:hAnsi="Times New Roman" w:cs="Times New Roman"/>
      <w:sz w:val="20"/>
      <w:szCs w:val="20"/>
    </w:rPr>
  </w:style>
  <w:style w:type="paragraph" w:customStyle="1" w:styleId="25">
    <w:name w:val="Основной текст (2)"/>
    <w:basedOn w:val="a"/>
    <w:link w:val="24"/>
    <w:pPr>
      <w:shd w:val="clear" w:color="auto" w:fill="FFFFFF"/>
      <w:spacing w:after="0" w:line="240" w:lineRule="atLeast"/>
    </w:pPr>
    <w:rPr>
      <w:rFonts w:ascii="Times New Roman" w:hAnsi="Times New Roman" w:cs="Times New Roman"/>
      <w:sz w:val="20"/>
      <w:szCs w:val="20"/>
    </w:rPr>
  </w:style>
  <w:style w:type="paragraph" w:customStyle="1" w:styleId="15">
    <w:name w:val="Без интервала1"/>
    <w:next w:val="afd"/>
    <w:link w:val="afe"/>
    <w:uiPriority w:val="1"/>
    <w:qFormat/>
    <w:pPr>
      <w:spacing w:after="0" w:line="240" w:lineRule="auto"/>
    </w:pPr>
    <w:rPr>
      <w:rFonts w:eastAsia="Times New Roman" w:cs="Times New Roman"/>
    </w:rPr>
  </w:style>
  <w:style w:type="paragraph" w:customStyle="1" w:styleId="Times12">
    <w:name w:val="Times 12"/>
    <w:basedOn w:val="a"/>
    <w:uiPriority w:val="99"/>
    <w:pPr>
      <w:spacing w:after="0" w:line="240" w:lineRule="auto"/>
      <w:ind w:firstLine="567"/>
      <w:jc w:val="both"/>
    </w:pPr>
    <w:rPr>
      <w:rFonts w:ascii="Times New Roman" w:eastAsia="Times New Roman" w:hAnsi="Times New Roman" w:cs="Times New Roman"/>
      <w:bCs/>
      <w:sz w:val="24"/>
      <w:lang w:eastAsia="ru-RU"/>
    </w:rPr>
  </w:style>
  <w:style w:type="paragraph" w:customStyle="1" w:styleId="aff">
    <w:name w:val="Пункт б/н"/>
    <w:basedOn w:val="a"/>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6">
    <w:name w:val="Знак1 Знак Знак Знак Знак Знак Знак Знак Знак Знак Знак Знак Знак Знак Знак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Pr>
      <w:rFonts w:ascii="Courier New" w:hAnsi="Courier New" w:cs="Times New Roman"/>
      <w:sz w:val="20"/>
    </w:rPr>
  </w:style>
  <w:style w:type="paragraph" w:customStyle="1" w:styleId="ConsPlusTitle">
    <w:name w:val="ConsPlusTitle"/>
    <w:pPr>
      <w:spacing w:after="0" w:line="240" w:lineRule="auto"/>
    </w:pPr>
    <w:rPr>
      <w:rFonts w:ascii="Times New Roman" w:eastAsia="Times New Roman" w:hAnsi="Times New Roman" w:cs="Times New Roman"/>
      <w:b/>
      <w:bCs/>
      <w:sz w:val="24"/>
      <w:szCs w:val="24"/>
      <w:lang w:eastAsia="ru-RU"/>
    </w:rPr>
  </w:style>
  <w:style w:type="character" w:customStyle="1" w:styleId="afe">
    <w:name w:val="Без интервала Знак"/>
    <w:link w:val="15"/>
  </w:style>
  <w:style w:type="paragraph" w:styleId="aff0">
    <w:name w:val="header"/>
    <w:basedOn w:val="a"/>
    <w:link w:val="aff1"/>
    <w:uiPriority w:val="99"/>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f1">
    <w:name w:val="Верхний колонтитул Знак"/>
    <w:basedOn w:val="a0"/>
    <w:link w:val="aff0"/>
    <w:uiPriority w:val="99"/>
    <w:rPr>
      <w:rFonts w:ascii="Times New Roman" w:eastAsia="Times New Roman" w:hAnsi="Times New Roman" w:cs="Times New Roman"/>
      <w:sz w:val="24"/>
      <w:szCs w:val="24"/>
      <w:lang w:eastAsia="ru-RU"/>
    </w:rPr>
  </w:style>
  <w:style w:type="paragraph" w:customStyle="1" w:styleId="aff2">
    <w:name w:val="Содержимое таблицы"/>
    <w:basedOn w:val="a"/>
    <w:pPr>
      <w:suppressLineNumbers/>
      <w:spacing w:after="0" w:line="240" w:lineRule="auto"/>
    </w:pPr>
    <w:rPr>
      <w:rFonts w:ascii="Times New Roman" w:eastAsia="Times New Roman" w:hAnsi="Times New Roman" w:cs="Times New Roman"/>
      <w:sz w:val="24"/>
      <w:szCs w:val="24"/>
      <w:lang w:eastAsia="ar-SA"/>
    </w:rPr>
  </w:style>
  <w:style w:type="paragraph" w:customStyle="1" w:styleId="110">
    <w:name w:val="Знак1 Знак Знак Знак Знак Знак Знак Знак Знак Знак Знак Знак Знак Знак Знак Знак1"/>
    <w:basedOn w:val="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pPr>
      <w:widowControl w:val="0"/>
      <w:spacing w:after="120" w:line="240" w:lineRule="auto"/>
    </w:pPr>
    <w:rPr>
      <w:rFonts w:ascii="Times New Roman" w:eastAsia="Times New Roman" w:hAnsi="Times New Roman" w:cs="Tahoma"/>
      <w:sz w:val="24"/>
      <w:szCs w:val="24"/>
      <w:lang w:eastAsia="ru-RU"/>
    </w:rPr>
  </w:style>
  <w:style w:type="paragraph" w:customStyle="1" w:styleId="aff3">
    <w:name w:val="Таблица шапка"/>
    <w:basedOn w:val="a"/>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6"/>
    <w:link w:val="37"/>
    <w:uiPriority w:val="99"/>
    <w:unhideWhenUsed/>
    <w:pPr>
      <w:spacing w:after="120" w:line="276" w:lineRule="auto"/>
      <w:ind w:left="283"/>
    </w:pPr>
    <w:rPr>
      <w:rFonts w:cs="Times New Roman"/>
      <w:sz w:val="16"/>
      <w:szCs w:val="16"/>
    </w:rPr>
  </w:style>
  <w:style w:type="character" w:customStyle="1" w:styleId="37">
    <w:name w:val="Основной текст с отступом 3 Знак"/>
    <w:basedOn w:val="a0"/>
    <w:link w:val="310"/>
    <w:uiPriority w:val="99"/>
    <w:semiHidden/>
    <w:rPr>
      <w:rFonts w:cs="Times New Roman"/>
      <w:sz w:val="16"/>
      <w:szCs w:val="16"/>
    </w:rPr>
  </w:style>
  <w:style w:type="paragraph" w:customStyle="1" w:styleId="aff4">
    <w:name w:val="Пункт"/>
    <w:basedOn w:val="a"/>
    <w:link w:val="17"/>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7">
    <w:name w:val="Пункт Знак1"/>
    <w:link w:val="aff4"/>
    <w:rPr>
      <w:rFonts w:ascii="Times New Roman" w:eastAsia="Times New Roman" w:hAnsi="Times New Roman" w:cs="Times New Roman"/>
      <w:sz w:val="28"/>
      <w:szCs w:val="20"/>
      <w:lang w:eastAsia="ru-RU"/>
    </w:rPr>
  </w:style>
  <w:style w:type="paragraph" w:customStyle="1" w:styleId="aff5">
    <w:name w:val="Подпункт"/>
    <w:basedOn w:val="aff4"/>
    <w:pPr>
      <w:tabs>
        <w:tab w:val="clear" w:pos="1134"/>
        <w:tab w:val="num" w:pos="360"/>
      </w:tabs>
      <w:ind w:left="2880" w:hanging="360"/>
    </w:pPr>
  </w:style>
  <w:style w:type="paragraph" w:customStyle="1" w:styleId="aff6">
    <w:name w:val="Подподпункт"/>
    <w:basedOn w:val="aff5"/>
    <w:pPr>
      <w:ind w:left="3600"/>
    </w:pPr>
  </w:style>
  <w:style w:type="paragraph" w:styleId="aff7">
    <w:name w:val="Title"/>
    <w:basedOn w:val="a"/>
    <w:link w:val="aff8"/>
    <w:uiPriority w:val="10"/>
    <w:qFormat/>
    <w:pPr>
      <w:spacing w:after="0" w:line="240" w:lineRule="auto"/>
      <w:jc w:val="center"/>
    </w:pPr>
    <w:rPr>
      <w:rFonts w:ascii="Times New Roman" w:eastAsia="Times New Roman" w:hAnsi="Times New Roman" w:cs="Times New Roman"/>
      <w:sz w:val="24"/>
      <w:szCs w:val="24"/>
      <w:lang w:eastAsia="ru-RU"/>
    </w:rPr>
  </w:style>
  <w:style w:type="character" w:customStyle="1" w:styleId="aff8">
    <w:name w:val="Название Знак"/>
    <w:basedOn w:val="a0"/>
    <w:link w:val="aff7"/>
    <w:uiPriority w:val="10"/>
    <w:rPr>
      <w:rFonts w:ascii="Times New Roman" w:eastAsia="Times New Roman" w:hAnsi="Times New Roman" w:cs="Times New Roman"/>
      <w:sz w:val="24"/>
      <w:szCs w:val="24"/>
      <w:lang w:eastAsia="ru-RU"/>
    </w:rPr>
  </w:style>
  <w:style w:type="paragraph" w:customStyle="1" w:styleId="aff9">
    <w:name w:val="_Заголовок по центру"/>
    <w:basedOn w:val="a"/>
    <w:pPr>
      <w:keepNext/>
      <w:keepLine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a">
    <w:name w:val="E-mail Signature"/>
    <w:basedOn w:val="a"/>
    <w:link w:val="affb"/>
    <w:uiPriority w:val="99"/>
    <w:unhideWhenUsed/>
    <w:pPr>
      <w:spacing w:after="0" w:line="240" w:lineRule="auto"/>
      <w:jc w:val="both"/>
    </w:pPr>
    <w:rPr>
      <w:rFonts w:ascii="Times New Roman" w:eastAsia="Times New Roman" w:hAnsi="Times New Roman" w:cs="Times New Roman"/>
      <w:sz w:val="24"/>
      <w:szCs w:val="24"/>
      <w:lang w:eastAsia="ru-RU"/>
    </w:rPr>
  </w:style>
  <w:style w:type="character" w:customStyle="1" w:styleId="affb">
    <w:name w:val="Электронная подпись Знак"/>
    <w:basedOn w:val="a0"/>
    <w:link w:val="affa"/>
    <w:uiPriority w:val="99"/>
    <w:rPr>
      <w:rFonts w:ascii="Times New Roman" w:eastAsia="Times New Roman" w:hAnsi="Times New Roman" w:cs="Times New Roman"/>
      <w:sz w:val="24"/>
      <w:szCs w:val="24"/>
      <w:lang w:eastAsia="ru-RU"/>
    </w:rPr>
  </w:style>
  <w:style w:type="paragraph" w:customStyle="1" w:styleId="18">
    <w:name w:val="Обычный1"/>
    <w:link w:val="19"/>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Pr>
      <w:rFonts w:ascii="Times New Roman" w:hAnsi="Times New Roman"/>
      <w:color w:val="000000"/>
      <w:spacing w:val="1"/>
      <w:position w:val="0"/>
      <w:sz w:val="20"/>
      <w:u w:val="none"/>
      <w:shd w:val="clear" w:color="auto" w:fill="FFFFFF"/>
      <w:lang w:val="ru-RU"/>
    </w:rPr>
  </w:style>
  <w:style w:type="paragraph" w:customStyle="1" w:styleId="210">
    <w:name w:val="Основной текст с отступом 21"/>
    <w:basedOn w:val="a"/>
    <w:next w:val="27"/>
    <w:link w:val="28"/>
    <w:uiPriority w:val="99"/>
    <w:pPr>
      <w:spacing w:after="120" w:line="480" w:lineRule="auto"/>
      <w:ind w:left="283"/>
    </w:pPr>
    <w:rPr>
      <w:rFonts w:cs="Times New Roman"/>
    </w:rPr>
  </w:style>
  <w:style w:type="character" w:customStyle="1" w:styleId="28">
    <w:name w:val="Основной текст с отступом 2 Знак"/>
    <w:basedOn w:val="a0"/>
    <w:link w:val="210"/>
    <w:uiPriority w:val="99"/>
    <w:rPr>
      <w:rFonts w:cs="Times New Roman"/>
    </w:rPr>
  </w:style>
  <w:style w:type="paragraph" w:styleId="affc">
    <w:name w:val="Subtitle"/>
    <w:basedOn w:val="a"/>
    <w:link w:val="affd"/>
    <w:uiPriority w:val="11"/>
    <w:qFormat/>
    <w:pPr>
      <w:spacing w:after="0" w:line="240" w:lineRule="auto"/>
    </w:pPr>
    <w:rPr>
      <w:rFonts w:ascii="Times New Roman" w:eastAsia="Times New Roman" w:hAnsi="Times New Roman" w:cs="Times New Roman"/>
      <w:i/>
      <w:iCs/>
      <w:sz w:val="24"/>
      <w:szCs w:val="24"/>
      <w:lang w:eastAsia="ru-RU"/>
    </w:rPr>
  </w:style>
  <w:style w:type="character" w:customStyle="1" w:styleId="affd">
    <w:name w:val="Подзаголовок Знак"/>
    <w:basedOn w:val="a0"/>
    <w:link w:val="affc"/>
    <w:uiPriority w:val="11"/>
    <w:rPr>
      <w:rFonts w:ascii="Times New Roman" w:eastAsia="Times New Roman" w:hAnsi="Times New Roman" w:cs="Times New Roman"/>
      <w:i/>
      <w:iCs/>
      <w:sz w:val="24"/>
      <w:szCs w:val="24"/>
      <w:lang w:eastAsia="ru-RU"/>
    </w:rPr>
  </w:style>
  <w:style w:type="character" w:styleId="affe">
    <w:name w:val="Strong"/>
    <w:basedOn w:val="a0"/>
    <w:uiPriority w:val="22"/>
    <w:qFormat/>
    <w:rPr>
      <w:rFonts w:cs="Times New Roman"/>
      <w:b/>
    </w:rPr>
  </w:style>
  <w:style w:type="paragraph" w:customStyle="1" w:styleId="afff">
    <w:name w:val="Îñíîâí"/>
    <w:pPr>
      <w:widowControl w:val="0"/>
      <w:spacing w:after="0" w:line="240" w:lineRule="auto"/>
      <w:jc w:val="both"/>
    </w:pPr>
    <w:rPr>
      <w:rFonts w:ascii="Arial" w:eastAsia="Times New Roman" w:hAnsi="Arial" w:cs="Times New Roman"/>
      <w:szCs w:val="20"/>
      <w:lang w:eastAsia="ru-RU"/>
    </w:rPr>
  </w:style>
  <w:style w:type="paragraph" w:styleId="afff0">
    <w:name w:val="footer"/>
    <w:basedOn w:val="a"/>
    <w:link w:val="afff1"/>
    <w:uiPriority w:val="9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f1">
    <w:name w:val="Нижний колонтитул Знак"/>
    <w:basedOn w:val="a0"/>
    <w:link w:val="afff0"/>
    <w:uiPriority w:val="99"/>
    <w:rPr>
      <w:rFonts w:ascii="Times New Roman" w:eastAsia="Times New Roman" w:hAnsi="Times New Roman" w:cs="Times New Roman"/>
      <w:sz w:val="20"/>
      <w:szCs w:val="20"/>
      <w:lang w:eastAsia="ru-RU"/>
    </w:rPr>
  </w:style>
  <w:style w:type="character" w:styleId="afff2">
    <w:name w:val="page number"/>
    <w:basedOn w:val="a0"/>
    <w:uiPriority w:val="99"/>
    <w:rPr>
      <w:rFonts w:cs="Times New Roman"/>
    </w:rPr>
  </w:style>
  <w:style w:type="paragraph" w:customStyle="1" w:styleId="ConsNormal">
    <w:name w:val="ConsNormal"/>
    <w:link w:val="ConsNormal0"/>
    <w:pPr>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rPr>
      <w:rFonts w:ascii="Arial" w:eastAsia="Times New Roman" w:hAnsi="Arial" w:cs="Times New Roman"/>
      <w:sz w:val="24"/>
      <w:szCs w:val="20"/>
      <w:lang w:eastAsia="ru-RU"/>
    </w:rPr>
  </w:style>
  <w:style w:type="paragraph" w:customStyle="1" w:styleId="1a">
    <w:name w:val="Текст сноски1"/>
    <w:basedOn w:val="a"/>
    <w:next w:val="afff3"/>
    <w:link w:val="afff4"/>
    <w:uiPriority w:val="99"/>
    <w:pPr>
      <w:spacing w:after="0" w:line="240" w:lineRule="auto"/>
    </w:pPr>
    <w:rPr>
      <w:rFonts w:cs="Times New Roman"/>
      <w:sz w:val="20"/>
      <w:szCs w:val="20"/>
    </w:rPr>
  </w:style>
  <w:style w:type="character" w:customStyle="1" w:styleId="afff4">
    <w:name w:val="Текст сноски Знак"/>
    <w:basedOn w:val="a0"/>
    <w:link w:val="1a"/>
    <w:uiPriority w:val="99"/>
    <w:rPr>
      <w:rFonts w:cs="Times New Roman"/>
      <w:sz w:val="20"/>
      <w:szCs w:val="20"/>
    </w:rPr>
  </w:style>
  <w:style w:type="character" w:styleId="afff5">
    <w:name w:val="footnote reference"/>
    <w:basedOn w:val="a0"/>
    <w:uiPriority w:val="99"/>
    <w:rPr>
      <w:rFonts w:cs="Times New Roman"/>
      <w:vertAlign w:val="superscript"/>
    </w:rPr>
  </w:style>
  <w:style w:type="character" w:customStyle="1" w:styleId="19">
    <w:name w:val="Обычный1 Знак"/>
    <w:link w:val="18"/>
    <w:rPr>
      <w:rFonts w:ascii="Times New Roman" w:eastAsia="Times New Roman" w:hAnsi="Times New Roman" w:cs="Times New Roman"/>
      <w:sz w:val="20"/>
      <w:szCs w:val="20"/>
      <w:lang w:eastAsia="ru-RU"/>
    </w:rPr>
  </w:style>
  <w:style w:type="paragraph" w:customStyle="1" w:styleId="1b">
    <w:name w:val="Пункт1"/>
    <w:basedOn w:val="a"/>
    <w:uiPriority w:val="99"/>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
    <w:next w:val="a"/>
    <w:uiPriority w:val="99"/>
    <w:pPr>
      <w:keepNext/>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f6">
    <w:name w:val="Íîðìàëüíûé"/>
    <w:uiPriority w:val="99"/>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pPr>
      <w:widowControl w:val="0"/>
      <w:spacing w:after="0" w:line="240" w:lineRule="auto"/>
      <w:ind w:right="19772"/>
    </w:pPr>
    <w:rPr>
      <w:rFonts w:ascii="Courier New" w:eastAsia="Times New Roman" w:hAnsi="Courier New" w:cs="Courier New"/>
      <w:sz w:val="20"/>
      <w:szCs w:val="20"/>
      <w:lang w:eastAsia="zh-CN"/>
    </w:rPr>
  </w:style>
  <w:style w:type="paragraph" w:customStyle="1" w:styleId="afff7">
    <w:name w:val="Обычный + по ширине"/>
    <w:basedOn w:val="a"/>
    <w:pPr>
      <w:widowControl w:val="0"/>
      <w:spacing w:after="0" w:line="240" w:lineRule="auto"/>
      <w:jc w:val="both"/>
    </w:pPr>
    <w:rPr>
      <w:rFonts w:ascii="Liberation Serif" w:eastAsia="SimSun" w:hAnsi="Liberation Serif" w:cs="Mangal"/>
      <w:sz w:val="24"/>
      <w:szCs w:val="24"/>
      <w:lang w:eastAsia="zh-CN" w:bidi="hi-IN"/>
    </w:rPr>
  </w:style>
  <w:style w:type="character" w:customStyle="1" w:styleId="ConsNonformat0">
    <w:name w:val="ConsNonformat Знак"/>
    <w:link w:val="ConsNonformat"/>
    <w:rPr>
      <w:rFonts w:ascii="Courier New" w:eastAsia="Times New Roman" w:hAnsi="Courier New" w:cs="Courier New"/>
      <w:sz w:val="20"/>
      <w:szCs w:val="20"/>
      <w:lang w:eastAsia="zh-CN"/>
    </w:rPr>
  </w:style>
  <w:style w:type="character" w:customStyle="1" w:styleId="29">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1c">
    <w:name w:val="Основной шрифт абзаца1"/>
  </w:style>
  <w:style w:type="character" w:customStyle="1" w:styleId="afff8">
    <w:name w:val="Символ нумерации"/>
  </w:style>
  <w:style w:type="character" w:customStyle="1" w:styleId="WW8Num3z1">
    <w:name w:val="WW8Num3z1"/>
  </w:style>
  <w:style w:type="character" w:customStyle="1" w:styleId="WW8Num19z1">
    <w:name w:val="WW8Num19z1"/>
  </w:style>
  <w:style w:type="character" w:customStyle="1" w:styleId="WW8Num15z1">
    <w:name w:val="WW8Num15z1"/>
  </w:style>
  <w:style w:type="character" w:customStyle="1" w:styleId="WW8Num17z1">
    <w:name w:val="WW8Num17z1"/>
  </w:style>
  <w:style w:type="character" w:customStyle="1" w:styleId="WW8Num12z1">
    <w:name w:val="WW8Num12z1"/>
  </w:style>
  <w:style w:type="character" w:customStyle="1" w:styleId="WW8Num18z1">
    <w:name w:val="WW8Num18z1"/>
  </w:style>
  <w:style w:type="character" w:customStyle="1" w:styleId="WW8Num18z2">
    <w:name w:val="WW8Num18z2"/>
    <w:rPr>
      <w:rFonts w:ascii="Symbol" w:hAnsi="Symbol"/>
    </w:rPr>
  </w:style>
  <w:style w:type="character" w:customStyle="1" w:styleId="WW8Num14z1">
    <w:name w:val="WW8Num14z1"/>
  </w:style>
  <w:style w:type="character" w:customStyle="1" w:styleId="WW8Num6z1">
    <w:name w:val="WW8Num6z1"/>
  </w:style>
  <w:style w:type="character" w:customStyle="1" w:styleId="WW8Num9z1">
    <w:name w:val="WW8Num9z1"/>
  </w:style>
  <w:style w:type="character" w:customStyle="1" w:styleId="WW8Num21z1">
    <w:name w:val="WW8Num21z1"/>
  </w:style>
  <w:style w:type="paragraph" w:customStyle="1" w:styleId="1d">
    <w:name w:val="Заголовок1"/>
    <w:basedOn w:val="a"/>
    <w:next w:val="ad"/>
    <w:pPr>
      <w:keepNext/>
      <w:spacing w:before="240" w:after="120" w:line="240" w:lineRule="auto"/>
    </w:pPr>
    <w:rPr>
      <w:rFonts w:ascii="Arial" w:eastAsia="Times New Roman" w:hAnsi="Arial" w:cs="Tahoma"/>
      <w:sz w:val="28"/>
      <w:szCs w:val="28"/>
      <w:lang w:eastAsia="ar-SA"/>
    </w:rPr>
  </w:style>
  <w:style w:type="paragraph" w:styleId="afff9">
    <w:name w:val="List"/>
    <w:basedOn w:val="ad"/>
    <w:uiPriority w:val="99"/>
    <w:pPr>
      <w:spacing w:after="0"/>
      <w:jc w:val="both"/>
    </w:pPr>
    <w:rPr>
      <w:rFonts w:ascii="Arial" w:hAnsi="Arial" w:cs="Tahoma"/>
      <w:color w:val="000000"/>
      <w:szCs w:val="22"/>
    </w:rPr>
  </w:style>
  <w:style w:type="paragraph" w:customStyle="1" w:styleId="2a">
    <w:name w:val="Название2"/>
    <w:basedOn w:val="a"/>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b">
    <w:name w:val="Указатель2"/>
    <w:basedOn w:val="a"/>
    <w:pPr>
      <w:suppressLineNumber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
    <w:pPr>
      <w:suppressLineNumber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
    <w:pPr>
      <w:suppressLineNumbers/>
      <w:spacing w:after="0" w:line="240" w:lineRule="auto"/>
    </w:pPr>
    <w:rPr>
      <w:rFonts w:ascii="Arial" w:eastAsia="Times New Roman" w:hAnsi="Arial" w:cs="Tahoma"/>
      <w:sz w:val="24"/>
      <w:szCs w:val="24"/>
      <w:lang w:eastAsia="ar-SA"/>
    </w:rPr>
  </w:style>
  <w:style w:type="paragraph" w:customStyle="1" w:styleId="afffa">
    <w:name w:val="Заголовок таблицы"/>
    <w:basedOn w:val="aff2"/>
    <w:pPr>
      <w:jc w:val="center"/>
    </w:pPr>
    <w:rPr>
      <w:b/>
      <w:bCs/>
    </w:rPr>
  </w:style>
  <w:style w:type="character" w:styleId="afffb">
    <w:name w:val="FollowedHyperlink"/>
    <w:basedOn w:val="a0"/>
    <w:uiPriority w:val="99"/>
    <w:unhideWhenUsed/>
    <w:rPr>
      <w:rFonts w:cs="Times New Roman"/>
      <w:color w:val="800080"/>
      <w:u w:val="single"/>
    </w:rPr>
  </w:style>
  <w:style w:type="paragraph" w:customStyle="1" w:styleId="font5">
    <w:name w:val="font5"/>
    <w:basedOn w:val="a"/>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95">
    <w:name w:val="xl95"/>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96">
    <w:name w:val="xl96"/>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pPr>
      <w:pBdr>
        <w:top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03">
    <w:name w:val="xl103"/>
    <w:basedOn w:val="a"/>
    <w:pPr>
      <w:pBdr>
        <w:top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04">
    <w:name w:val="xl104"/>
    <w:basedOn w:val="a"/>
    <w:pPr>
      <w:pBdr>
        <w:top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5">
    <w:name w:val="xl105"/>
    <w:basedOn w:val="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06">
    <w:name w:val="xl106"/>
    <w:basedOn w:val="a"/>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7">
    <w:name w:val="xl107"/>
    <w:basedOn w:val="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08">
    <w:name w:val="xl108"/>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10">
    <w:name w:val="xl110"/>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11">
    <w:name w:val="xl111"/>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12">
    <w:name w:val="xl112"/>
    <w:basedOn w:val="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13">
    <w:name w:val="xl11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pPr>
      <w:spacing w:before="100" w:beforeAutospacing="1" w:after="100" w:afterAutospacing="1" w:line="240" w:lineRule="auto"/>
      <w:ind w:firstLine="100"/>
    </w:pPr>
    <w:rPr>
      <w:rFonts w:ascii="Arial" w:eastAsia="Times New Roman" w:hAnsi="Arial" w:cs="Arial"/>
      <w:b/>
      <w:bCs/>
      <w:sz w:val="18"/>
      <w:szCs w:val="18"/>
      <w:lang w:eastAsia="ru-RU"/>
    </w:rPr>
  </w:style>
  <w:style w:type="paragraph" w:customStyle="1" w:styleId="xl116">
    <w:name w:val="xl116"/>
    <w:basedOn w:val="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8">
    <w:name w:val="xl118"/>
    <w:basedOn w:val="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20">
    <w:name w:val="xl12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23">
    <w:name w:val="xl123"/>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29">
    <w:name w:val="xl12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1">
    <w:name w:val="xl13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4">
    <w:name w:val="xl134"/>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5">
    <w:name w:val="xl135"/>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6">
    <w:name w:val="xl136"/>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7">
    <w:name w:val="xl137"/>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8">
    <w:name w:val="xl138"/>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9">
    <w:name w:val="xl13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40">
    <w:name w:val="xl140"/>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41">
    <w:name w:val="xl141"/>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42">
    <w:name w:val="xl142"/>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43">
    <w:name w:val="xl143"/>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44">
    <w:name w:val="xl144"/>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45">
    <w:name w:val="xl145"/>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46">
    <w:name w:val="xl14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47">
    <w:name w:val="xl147"/>
    <w:basedOn w:val="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48">
    <w:name w:val="xl148"/>
    <w:basedOn w:val="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49">
    <w:name w:val="xl14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3">
    <w:name w:val="xl153"/>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pPr>
      <w:pBdr>
        <w:top w:val="single" w:sz="4" w:space="0" w:color="000000"/>
        <w:left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pPr>
      <w:pBdr>
        <w:top w:val="single" w:sz="4" w:space="0" w:color="000000"/>
        <w:left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2">
    <w:name w:val="xl162"/>
    <w:basedOn w:val="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lang w:eastAsia="ru-RU"/>
    </w:r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71">
    <w:name w:val="xl1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72">
    <w:name w:val="xl172"/>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73">
    <w:name w:val="xl173"/>
    <w:basedOn w:val="a"/>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4">
    <w:name w:val="xl1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5">
    <w:name w:val="xl17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76">
    <w:name w:val="xl17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7">
    <w:name w:val="xl177"/>
    <w:basedOn w:val="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78">
    <w:name w:val="xl178"/>
    <w:basedOn w:val="a"/>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79">
    <w:name w:val="xl179"/>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80">
    <w:name w:val="xl180"/>
    <w:basedOn w:val="a"/>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1">
    <w:name w:val="xl181"/>
    <w:basedOn w:val="a"/>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2">
    <w:name w:val="xl182"/>
    <w:basedOn w:val="a"/>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3">
    <w:name w:val="xl183"/>
    <w:basedOn w:val="a"/>
    <w:pPr>
      <w:pBdr>
        <w:top w:val="single" w:sz="4" w:space="0" w:color="000000"/>
        <w:lef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4">
    <w:name w:val="xl184"/>
    <w:basedOn w:val="a"/>
    <w:pPr>
      <w:pBdr>
        <w:top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5">
    <w:name w:val="xl185"/>
    <w:basedOn w:val="a"/>
    <w:pPr>
      <w:pBdr>
        <w:top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character" w:customStyle="1" w:styleId="postbody1">
    <w:name w:val="postbody1"/>
    <w:basedOn w:val="a0"/>
    <w:rPr>
      <w:rFonts w:cs="Times New Roman"/>
      <w:sz w:val="18"/>
      <w:szCs w:val="18"/>
    </w:rPr>
  </w:style>
  <w:style w:type="paragraph" w:customStyle="1" w:styleId="38">
    <w:name w:val="Без интервала3"/>
    <w:uiPriority w:val="99"/>
    <w:pPr>
      <w:spacing w:after="0" w:line="240" w:lineRule="auto"/>
    </w:pPr>
    <w:rPr>
      <w:rFonts w:ascii="Times New Roman" w:eastAsia="Times New Roman" w:hAnsi="Times New Roman" w:cs="Times New Roman"/>
    </w:rPr>
  </w:style>
  <w:style w:type="character" w:customStyle="1" w:styleId="apple-converted-space">
    <w:name w:val="apple-converted-space"/>
    <w:basedOn w:val="a0"/>
    <w:rPr>
      <w:rFonts w:cs="Times New Roman"/>
    </w:rPr>
  </w:style>
  <w:style w:type="character" w:customStyle="1" w:styleId="211">
    <w:name w:val="Заголовок 2 Знак1"/>
    <w:basedOn w:val="a0"/>
    <w:uiPriority w:val="9"/>
    <w:semiHidden/>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0"/>
    <w:uiPriority w:val="9"/>
    <w:semiHidden/>
    <w:rPr>
      <w:rFonts w:asciiTheme="majorHAnsi" w:eastAsiaTheme="majorEastAsia" w:hAnsiTheme="majorHAnsi" w:cstheme="majorBidi"/>
      <w:i/>
      <w:iCs/>
      <w:color w:val="2E74B5" w:themeColor="accent1" w:themeShade="BF"/>
    </w:rPr>
  </w:style>
  <w:style w:type="character" w:customStyle="1" w:styleId="511">
    <w:name w:val="Заголовок 5 Знак1"/>
    <w:basedOn w:val="a0"/>
    <w:uiPriority w:val="9"/>
    <w:semiHidden/>
    <w:rPr>
      <w:rFonts w:asciiTheme="majorHAnsi" w:eastAsiaTheme="majorEastAsia" w:hAnsiTheme="majorHAnsi" w:cstheme="majorBidi"/>
      <w:color w:val="2E74B5" w:themeColor="accent1" w:themeShade="BF"/>
    </w:rPr>
  </w:style>
  <w:style w:type="table" w:styleId="af6">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 Spacing"/>
    <w:uiPriority w:val="1"/>
    <w:qFormat/>
    <w:pPr>
      <w:spacing w:after="0" w:line="240" w:lineRule="auto"/>
    </w:pPr>
  </w:style>
  <w:style w:type="paragraph" w:styleId="36">
    <w:name w:val="Body Text Indent 3"/>
    <w:basedOn w:val="a"/>
    <w:link w:val="311"/>
    <w:uiPriority w:val="99"/>
    <w:semiHidden/>
    <w:unhideWhenUsed/>
    <w:pPr>
      <w:spacing w:after="120"/>
      <w:ind w:left="283"/>
    </w:pPr>
    <w:rPr>
      <w:sz w:val="16"/>
      <w:szCs w:val="16"/>
    </w:rPr>
  </w:style>
  <w:style w:type="character" w:customStyle="1" w:styleId="311">
    <w:name w:val="Основной текст с отступом 3 Знак1"/>
    <w:basedOn w:val="a0"/>
    <w:link w:val="36"/>
    <w:uiPriority w:val="99"/>
    <w:semiHidden/>
    <w:rPr>
      <w:sz w:val="16"/>
      <w:szCs w:val="16"/>
    </w:rPr>
  </w:style>
  <w:style w:type="paragraph" w:styleId="27">
    <w:name w:val="Body Text Indent 2"/>
    <w:basedOn w:val="a"/>
    <w:link w:val="212"/>
    <w:uiPriority w:val="99"/>
    <w:semiHidden/>
    <w:unhideWhenUsed/>
    <w:pPr>
      <w:spacing w:after="120" w:line="480" w:lineRule="auto"/>
      <w:ind w:left="283"/>
    </w:pPr>
  </w:style>
  <w:style w:type="character" w:customStyle="1" w:styleId="212">
    <w:name w:val="Основной текст с отступом 2 Знак1"/>
    <w:basedOn w:val="a0"/>
    <w:link w:val="27"/>
    <w:uiPriority w:val="99"/>
    <w:semiHidden/>
  </w:style>
  <w:style w:type="paragraph" w:styleId="afff3">
    <w:name w:val="footnote text"/>
    <w:basedOn w:val="a"/>
    <w:link w:val="1f0"/>
    <w:uiPriority w:val="99"/>
    <w:semiHidden/>
    <w:unhideWhenUsed/>
    <w:pPr>
      <w:spacing w:after="0" w:line="240" w:lineRule="auto"/>
    </w:pPr>
    <w:rPr>
      <w:sz w:val="20"/>
      <w:szCs w:val="20"/>
    </w:rPr>
  </w:style>
  <w:style w:type="character" w:customStyle="1" w:styleId="1f0">
    <w:name w:val="Текст сноски Знак1"/>
    <w:basedOn w:val="a0"/>
    <w:link w:val="afff3"/>
    <w:uiPriority w:val="99"/>
    <w:semiHidden/>
    <w:rPr>
      <w:sz w:val="20"/>
      <w:szCs w:val="20"/>
    </w:rPr>
  </w:style>
  <w:style w:type="character" w:styleId="afffc">
    <w:name w:val="annotation reference"/>
    <w:basedOn w:val="a0"/>
    <w:uiPriority w:val="99"/>
    <w:semiHidden/>
    <w:unhideWhenUsed/>
    <w:rPr>
      <w:sz w:val="16"/>
      <w:szCs w:val="16"/>
    </w:rPr>
  </w:style>
  <w:style w:type="paragraph" w:styleId="afffd">
    <w:name w:val="annotation text"/>
    <w:basedOn w:val="a"/>
    <w:link w:val="afffe"/>
    <w:uiPriority w:val="99"/>
    <w:semiHidden/>
    <w:unhideWhenUsed/>
    <w:pPr>
      <w:spacing w:line="240" w:lineRule="auto"/>
    </w:pPr>
    <w:rPr>
      <w:sz w:val="20"/>
      <w:szCs w:val="20"/>
    </w:rPr>
  </w:style>
  <w:style w:type="character" w:customStyle="1" w:styleId="afffe">
    <w:name w:val="Текст примечания Знак"/>
    <w:basedOn w:val="a0"/>
    <w:link w:val="afffd"/>
    <w:uiPriority w:val="99"/>
    <w:semiHidden/>
    <w:rPr>
      <w:sz w:val="20"/>
      <w:szCs w:val="20"/>
    </w:rPr>
  </w:style>
  <w:style w:type="paragraph" w:styleId="affff">
    <w:name w:val="annotation subject"/>
    <w:basedOn w:val="afffd"/>
    <w:next w:val="afffd"/>
    <w:link w:val="affff0"/>
    <w:uiPriority w:val="99"/>
    <w:semiHidden/>
    <w:unhideWhenUsed/>
    <w:rPr>
      <w:b/>
      <w:bCs/>
    </w:rPr>
  </w:style>
  <w:style w:type="character" w:customStyle="1" w:styleId="affff0">
    <w:name w:val="Тема примечания Знак"/>
    <w:basedOn w:val="afffe"/>
    <w:link w:val="affff"/>
    <w:uiPriority w:val="99"/>
    <w:semiHidden/>
    <w:rPr>
      <w:b/>
      <w:bCs/>
      <w:sz w:val="20"/>
      <w:szCs w:val="20"/>
    </w:rPr>
  </w:style>
  <w:style w:type="character" w:customStyle="1" w:styleId="1f1">
    <w:name w:val="Неразрешенное упоминание1"/>
    <w:basedOn w:val="a0"/>
    <w:uiPriority w:val="99"/>
    <w:semiHidden/>
    <w:unhideWhenUsed/>
    <w:rPr>
      <w:color w:val="605E5C"/>
      <w:shd w:val="clear" w:color="auto" w:fill="E1DFDD"/>
    </w:rPr>
  </w:style>
  <w:style w:type="paragraph" w:customStyle="1" w:styleId="-3">
    <w:name w:val="Пункт-3"/>
    <w:basedOn w:val="a"/>
    <w:qFormat/>
    <w:pPr>
      <w:spacing w:after="0" w:line="288" w:lineRule="auto"/>
      <w:jc w:val="both"/>
    </w:pPr>
    <w:rPr>
      <w:rFonts w:ascii="Times New Roman" w:eastAsia="Times New Roman" w:hAnsi="Times New Roman" w:cs="Times New Roman"/>
      <w:sz w:val="28"/>
      <w:szCs w:val="24"/>
      <w:lang w:eastAsia="ru-RU"/>
    </w:rPr>
  </w:style>
  <w:style w:type="character" w:customStyle="1" w:styleId="af9">
    <w:name w:val="Абзац списка Знак"/>
    <w:link w:val="af8"/>
    <w:uiPriority w:val="34"/>
    <w:rPr>
      <w:rFonts w:ascii="Times New Roman" w:eastAsia="Times New Roman" w:hAnsi="Times New Roman"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semiHidden/>
    <w:unhideWhenUsed/>
    <w:qFormat/>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link w:val="a6"/>
    <w:uiPriority w:val="35"/>
    <w:semiHidden/>
    <w:unhideWhenUsed/>
    <w:qFormat/>
    <w:pPr>
      <w:spacing w:line="276" w:lineRule="auto"/>
    </w:pPr>
    <w:rPr>
      <w:b/>
      <w:bCs/>
      <w:color w:val="5B9BD5" w:themeColor="accent1"/>
      <w:sz w:val="18"/>
      <w:szCs w:val="18"/>
    </w:rPr>
  </w:style>
  <w:style w:type="character" w:customStyle="1" w:styleId="a6">
    <w:name w:val="Название объекта Знак"/>
    <w:basedOn w:val="a0"/>
    <w:link w:val="a5"/>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pPr>
      <w:spacing w:after="0"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0">
    <w:name w:val="Заголовок 41"/>
    <w:basedOn w:val="a"/>
    <w:next w:val="a"/>
    <w:uiPriority w:val="9"/>
    <w:semiHidden/>
    <w:unhideWhenUsed/>
    <w:qFormat/>
    <w:pPr>
      <w:keepNext/>
      <w:keepLines/>
      <w:spacing w:before="40" w:after="0" w:line="276" w:lineRule="auto"/>
      <w:outlineLvl w:val="3"/>
    </w:pPr>
    <w:rPr>
      <w:rFonts w:ascii="Cambria" w:eastAsia="Times New Roman" w:hAnsi="Cambria" w:cs="Times New Roman"/>
      <w:i/>
      <w:iCs/>
      <w:color w:val="365F91"/>
    </w:rPr>
  </w:style>
  <w:style w:type="paragraph" w:customStyle="1" w:styleId="510">
    <w:name w:val="Заголовок 51"/>
    <w:basedOn w:val="a"/>
    <w:next w:val="a"/>
    <w:uiPriority w:val="9"/>
    <w:unhideWhenUsed/>
    <w:qFormat/>
    <w:pPr>
      <w:keepNext/>
      <w:keepLines/>
      <w:spacing w:before="200" w:after="0" w:line="276" w:lineRule="auto"/>
      <w:outlineLvl w:val="4"/>
    </w:pPr>
    <w:rPr>
      <w:rFonts w:ascii="Cambria" w:eastAsia="Times New Roman" w:hAnsi="Cambria" w:cs="Times New Roman"/>
      <w:color w:val="243F60"/>
    </w:rPr>
  </w:style>
  <w:style w:type="numbering" w:customStyle="1" w:styleId="12">
    <w:name w:val="Нет списка1"/>
    <w:next w:val="a2"/>
    <w:uiPriority w:val="99"/>
    <w:semiHidden/>
    <w:unhideWhenUsed/>
  </w:style>
  <w:style w:type="character" w:customStyle="1" w:styleId="20">
    <w:name w:val="Заголовок 2 Знак"/>
    <w:basedOn w:val="a0"/>
    <w:link w:val="2"/>
    <w:uiPriority w:val="9"/>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rPr>
      <w:rFonts w:ascii="Cambria" w:eastAsia="Times New Roman" w:hAnsi="Cambria" w:cs="Times New Roman"/>
      <w:i/>
      <w:iCs/>
      <w:color w:val="365F91"/>
    </w:rPr>
  </w:style>
  <w:style w:type="character" w:customStyle="1" w:styleId="50">
    <w:name w:val="Заголовок 5 Знак"/>
    <w:basedOn w:val="a0"/>
    <w:link w:val="5"/>
    <w:uiPriority w:val="9"/>
    <w:rPr>
      <w:rFonts w:ascii="Cambria" w:eastAsia="Times New Roman" w:hAnsi="Cambria" w:cs="Times New Roman"/>
      <w:color w:val="243F60"/>
    </w:rPr>
  </w:style>
  <w:style w:type="character" w:styleId="ac">
    <w:name w:val="Hyperlink"/>
    <w:basedOn w:val="a0"/>
    <w:uiPriority w:val="99"/>
    <w:rPr>
      <w:rFonts w:cs="Times New Roman"/>
      <w:color w:val="0000FF"/>
      <w:u w:val="single"/>
    </w:rPr>
  </w:style>
  <w:style w:type="paragraph" w:styleId="ad">
    <w:name w:val="Body Text"/>
    <w:basedOn w:val="a"/>
    <w:link w:val="ae"/>
    <w:uiPriority w:val="99"/>
    <w:pPr>
      <w:widowControl w:val="0"/>
      <w:spacing w:after="12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basedOn w:val="a0"/>
    <w:link w:val="ad"/>
    <w:uiPriority w:val="99"/>
    <w:rPr>
      <w:rFonts w:ascii="Times New Roman" w:eastAsia="Times New Roman" w:hAnsi="Times New Roman" w:cs="Times New Roman"/>
      <w:sz w:val="24"/>
      <w:szCs w:val="24"/>
      <w:lang w:eastAsia="ar-SA"/>
    </w:rPr>
  </w:style>
  <w:style w:type="paragraph" w:customStyle="1" w:styleId="ConsPlusNormal">
    <w:name w:val="ConsPlusNormal"/>
    <w:link w:val="ConsPlusNormal0"/>
    <w:pPr>
      <w:widowControl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rPr>
      <w:rFonts w:ascii="Arial" w:eastAsia="Times New Roman" w:hAnsi="Arial" w:cs="Arial"/>
      <w:sz w:val="20"/>
      <w:szCs w:val="20"/>
      <w:lang w:eastAsia="ar-SA"/>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32">
    <w:name w:val="Стиль3 Знак"/>
    <w:basedOn w:val="a"/>
    <w:pPr>
      <w:widowControl w:val="0"/>
      <w:tabs>
        <w:tab w:val="left" w:pos="227"/>
      </w:tabs>
      <w:spacing w:after="0" w:line="240" w:lineRule="auto"/>
      <w:jc w:val="both"/>
    </w:pPr>
    <w:rPr>
      <w:rFonts w:ascii="Times New Roman" w:eastAsia="Times New Roman" w:hAnsi="Times New Roman" w:cs="Times New Roman"/>
      <w:sz w:val="24"/>
      <w:szCs w:val="20"/>
      <w:lang w:eastAsia="ar-SA"/>
    </w:rPr>
  </w:style>
  <w:style w:type="paragraph" w:styleId="af">
    <w:name w:val="Plain Text"/>
    <w:basedOn w:val="a"/>
    <w:link w:val="af0"/>
    <w:uiPriority w:val="99"/>
    <w:pPr>
      <w:widowControl w:val="0"/>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uiPriority w:val="99"/>
    <w:rPr>
      <w:rFonts w:ascii="Courier New" w:eastAsia="Times New Roman" w:hAnsi="Courier New" w:cs="Times New Roman"/>
      <w:sz w:val="20"/>
      <w:szCs w:val="20"/>
    </w:rPr>
  </w:style>
  <w:style w:type="paragraph" w:customStyle="1" w:styleId="Default">
    <w:name w:val="Default"/>
    <w:uiPriority w:val="99"/>
    <w:pPr>
      <w:spacing w:after="0" w:line="240" w:lineRule="auto"/>
    </w:pPr>
    <w:rPr>
      <w:rFonts w:ascii="Times New Roman" w:eastAsia="Times New Roman" w:hAnsi="Times New Roman" w:cs="Times New Roman"/>
      <w:color w:val="000000"/>
      <w:sz w:val="24"/>
      <w:szCs w:val="24"/>
    </w:rPr>
  </w:style>
  <w:style w:type="paragraph" w:styleId="af1">
    <w:name w:val="Balloon Text"/>
    <w:basedOn w:val="a"/>
    <w:link w:val="af2"/>
    <w:uiPriority w:val="99"/>
    <w:unhideWhenUsed/>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Pr>
      <w:rFonts w:ascii="Tahoma" w:eastAsia="Times New Roman" w:hAnsi="Tahoma" w:cs="Tahoma"/>
      <w:sz w:val="16"/>
      <w:szCs w:val="16"/>
    </w:rPr>
  </w:style>
  <w:style w:type="paragraph" w:styleId="af3">
    <w:name w:val="Body Text Indent"/>
    <w:basedOn w:val="a"/>
    <w:link w:val="af4"/>
    <w:uiPriority w:val="99"/>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Pr>
      <w:rFonts w:ascii="Times New Roman" w:eastAsia="Times New Roman" w:hAnsi="Times New Roman" w:cs="Times New Roman"/>
      <w:sz w:val="24"/>
      <w:szCs w:val="24"/>
      <w:lang w:eastAsia="ru-RU"/>
    </w:rPr>
  </w:style>
  <w:style w:type="paragraph" w:styleId="af5">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6"/>
    <w:uiPriority w:val="5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Body Text 3"/>
    <w:basedOn w:val="a"/>
    <w:link w:val="34"/>
    <w:uiPriority w:val="99"/>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Pr>
      <w:rFonts w:ascii="Times New Roman" w:eastAsia="Times New Roman" w:hAnsi="Times New Roman" w:cs="Times New Roman"/>
      <w:sz w:val="16"/>
      <w:szCs w:val="16"/>
      <w:lang w:eastAsia="ru-RU"/>
    </w:rPr>
  </w:style>
  <w:style w:type="paragraph" w:customStyle="1" w:styleId="14">
    <w:name w:val="Абзац списка1"/>
    <w:basedOn w:val="a"/>
    <w:pPr>
      <w:spacing w:after="200" w:line="276" w:lineRule="auto"/>
      <w:ind w:left="720"/>
    </w:pPr>
    <w:rPr>
      <w:rFonts w:ascii="Calibri" w:eastAsia="Times New Roman" w:hAnsi="Calibri" w:cs="Times New Roman"/>
    </w:rPr>
  </w:style>
  <w:style w:type="character" w:customStyle="1" w:styleId="82">
    <w:name w:val="Основной текст (8)_"/>
    <w:link w:val="83"/>
    <w:rPr>
      <w:b/>
      <w:i/>
      <w:sz w:val="25"/>
      <w:shd w:val="clear" w:color="auto" w:fill="FFFFFF"/>
    </w:rPr>
  </w:style>
  <w:style w:type="paragraph" w:customStyle="1" w:styleId="83">
    <w:name w:val="Основной текст (8)"/>
    <w:basedOn w:val="a"/>
    <w:link w:val="82"/>
    <w:pPr>
      <w:widowControl w:val="0"/>
      <w:shd w:val="clear" w:color="auto" w:fill="FFFFFF"/>
      <w:spacing w:after="0" w:line="298" w:lineRule="exact"/>
    </w:pPr>
    <w:rPr>
      <w:b/>
      <w:i/>
      <w:sz w:val="25"/>
    </w:rPr>
  </w:style>
  <w:style w:type="paragraph" w:customStyle="1" w:styleId="af7">
    <w:name w:val="Таблица текст"/>
    <w:basedOn w:val="a"/>
    <w:pPr>
      <w:spacing w:before="40" w:after="40" w:line="240" w:lineRule="auto"/>
      <w:ind w:left="57" w:right="57"/>
    </w:pPr>
    <w:rPr>
      <w:rFonts w:ascii="Calibri" w:eastAsia="Times New Roman" w:hAnsi="Calibri" w:cs="Times New Roman"/>
      <w:sz w:val="24"/>
      <w:szCs w:val="20"/>
      <w:lang w:eastAsia="ru-RU"/>
    </w:rPr>
  </w:style>
  <w:style w:type="paragraph" w:styleId="af8">
    <w:name w:val="List Paragraph"/>
    <w:basedOn w:val="a"/>
    <w:link w:val="af9"/>
    <w:uiPriority w:val="34"/>
    <w:qFormat/>
    <w:pPr>
      <w:widowControl w:val="0"/>
      <w:spacing w:after="200" w:line="240" w:lineRule="auto"/>
      <w:ind w:left="720"/>
      <w:contextualSpacing/>
    </w:pPr>
    <w:rPr>
      <w:rFonts w:ascii="Times New Roman" w:eastAsia="Times New Roman" w:hAnsi="Times New Roman" w:cs="Mangal"/>
      <w:sz w:val="24"/>
      <w:szCs w:val="24"/>
      <w:lang w:eastAsia="zh-CN" w:bidi="hi-IN"/>
    </w:rPr>
  </w:style>
  <w:style w:type="paragraph" w:customStyle="1" w:styleId="afa">
    <w:name w:val="Текст договора"/>
    <w:basedOn w:val="a"/>
    <w:link w:val="afb"/>
    <w:pPr>
      <w:spacing w:after="0" w:line="240" w:lineRule="auto"/>
      <w:ind w:firstLine="709"/>
      <w:jc w:val="both"/>
    </w:pPr>
    <w:rPr>
      <w:rFonts w:ascii="Times New Roman" w:eastAsia="Times New Roman" w:hAnsi="Times New Roman" w:cs="Times New Roman"/>
      <w:szCs w:val="24"/>
    </w:rPr>
  </w:style>
  <w:style w:type="character" w:customStyle="1" w:styleId="afb">
    <w:name w:val="Текст договора Знак"/>
    <w:link w:val="afa"/>
    <w:rPr>
      <w:rFonts w:ascii="Times New Roman" w:eastAsia="Times New Roman" w:hAnsi="Times New Roman" w:cs="Times New Roman"/>
      <w:szCs w:val="24"/>
    </w:rPr>
  </w:style>
  <w:style w:type="character" w:customStyle="1" w:styleId="afc">
    <w:name w:val="Основной текст_"/>
    <w:basedOn w:val="a0"/>
    <w:link w:val="42"/>
    <w:rPr>
      <w:rFonts w:ascii="Times New Roman" w:hAnsi="Times New Roman" w:cs="Times New Roman"/>
      <w:sz w:val="20"/>
      <w:szCs w:val="20"/>
      <w:shd w:val="clear" w:color="auto" w:fill="FFFFFF"/>
    </w:rPr>
  </w:style>
  <w:style w:type="character" w:customStyle="1" w:styleId="24">
    <w:name w:val="Основной текст (2)_"/>
    <w:basedOn w:val="a0"/>
    <w:link w:val="25"/>
    <w:rPr>
      <w:rFonts w:ascii="Times New Roman" w:hAnsi="Times New Roman" w:cs="Times New Roman"/>
      <w:sz w:val="20"/>
      <w:szCs w:val="20"/>
      <w:shd w:val="clear" w:color="auto" w:fill="FFFFFF"/>
    </w:rPr>
  </w:style>
  <w:style w:type="character" w:customStyle="1" w:styleId="26">
    <w:name w:val="Основной текст (2) + Не полужирный"/>
    <w:basedOn w:val="24"/>
    <w:rPr>
      <w:rFonts w:ascii="Times New Roman" w:hAnsi="Times New Roman" w:cs="Times New Roman"/>
      <w:b/>
      <w:bCs/>
      <w:sz w:val="20"/>
      <w:szCs w:val="20"/>
      <w:shd w:val="clear" w:color="auto" w:fill="FFFFFF"/>
    </w:rPr>
  </w:style>
  <w:style w:type="character" w:customStyle="1" w:styleId="35">
    <w:name w:val="Основной текст3"/>
    <w:basedOn w:val="afc"/>
    <w:rPr>
      <w:rFonts w:ascii="Times New Roman" w:hAnsi="Times New Roman" w:cs="Times New Roman"/>
      <w:sz w:val="20"/>
      <w:szCs w:val="20"/>
      <w:shd w:val="clear" w:color="auto" w:fill="FFFFFF"/>
    </w:rPr>
  </w:style>
  <w:style w:type="paragraph" w:customStyle="1" w:styleId="42">
    <w:name w:val="Основной текст4"/>
    <w:basedOn w:val="a"/>
    <w:link w:val="afc"/>
    <w:pPr>
      <w:shd w:val="clear" w:color="auto" w:fill="FFFFFF"/>
      <w:spacing w:after="0" w:line="240" w:lineRule="atLeast"/>
    </w:pPr>
    <w:rPr>
      <w:rFonts w:ascii="Times New Roman" w:hAnsi="Times New Roman" w:cs="Times New Roman"/>
      <w:sz w:val="20"/>
      <w:szCs w:val="20"/>
    </w:rPr>
  </w:style>
  <w:style w:type="paragraph" w:customStyle="1" w:styleId="25">
    <w:name w:val="Основной текст (2)"/>
    <w:basedOn w:val="a"/>
    <w:link w:val="24"/>
    <w:pPr>
      <w:shd w:val="clear" w:color="auto" w:fill="FFFFFF"/>
      <w:spacing w:after="0" w:line="240" w:lineRule="atLeast"/>
    </w:pPr>
    <w:rPr>
      <w:rFonts w:ascii="Times New Roman" w:hAnsi="Times New Roman" w:cs="Times New Roman"/>
      <w:sz w:val="20"/>
      <w:szCs w:val="20"/>
    </w:rPr>
  </w:style>
  <w:style w:type="paragraph" w:customStyle="1" w:styleId="15">
    <w:name w:val="Без интервала1"/>
    <w:next w:val="afd"/>
    <w:link w:val="afe"/>
    <w:uiPriority w:val="1"/>
    <w:qFormat/>
    <w:pPr>
      <w:spacing w:after="0" w:line="240" w:lineRule="auto"/>
    </w:pPr>
    <w:rPr>
      <w:rFonts w:eastAsia="Times New Roman" w:cs="Times New Roman"/>
    </w:rPr>
  </w:style>
  <w:style w:type="paragraph" w:customStyle="1" w:styleId="Times12">
    <w:name w:val="Times 12"/>
    <w:basedOn w:val="a"/>
    <w:uiPriority w:val="99"/>
    <w:pPr>
      <w:spacing w:after="0" w:line="240" w:lineRule="auto"/>
      <w:ind w:firstLine="567"/>
      <w:jc w:val="both"/>
    </w:pPr>
    <w:rPr>
      <w:rFonts w:ascii="Times New Roman" w:eastAsia="Times New Roman" w:hAnsi="Times New Roman" w:cs="Times New Roman"/>
      <w:bCs/>
      <w:sz w:val="24"/>
      <w:lang w:eastAsia="ru-RU"/>
    </w:rPr>
  </w:style>
  <w:style w:type="paragraph" w:customStyle="1" w:styleId="aff">
    <w:name w:val="Пункт б/н"/>
    <w:basedOn w:val="a"/>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6">
    <w:name w:val="Знак1 Знак Знак Знак Знак Знак Знак Знак Знак Знак Знак Знак Знак Знак Знак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Pr>
      <w:rFonts w:ascii="Courier New" w:hAnsi="Courier New" w:cs="Times New Roman"/>
      <w:sz w:val="20"/>
    </w:rPr>
  </w:style>
  <w:style w:type="paragraph" w:customStyle="1" w:styleId="ConsPlusTitle">
    <w:name w:val="ConsPlusTitle"/>
    <w:pPr>
      <w:spacing w:after="0" w:line="240" w:lineRule="auto"/>
    </w:pPr>
    <w:rPr>
      <w:rFonts w:ascii="Times New Roman" w:eastAsia="Times New Roman" w:hAnsi="Times New Roman" w:cs="Times New Roman"/>
      <w:b/>
      <w:bCs/>
      <w:sz w:val="24"/>
      <w:szCs w:val="24"/>
      <w:lang w:eastAsia="ru-RU"/>
    </w:rPr>
  </w:style>
  <w:style w:type="character" w:customStyle="1" w:styleId="afe">
    <w:name w:val="Без интервала Знак"/>
    <w:link w:val="15"/>
  </w:style>
  <w:style w:type="paragraph" w:styleId="aff0">
    <w:name w:val="header"/>
    <w:basedOn w:val="a"/>
    <w:link w:val="aff1"/>
    <w:uiPriority w:val="99"/>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f1">
    <w:name w:val="Верхний колонтитул Знак"/>
    <w:basedOn w:val="a0"/>
    <w:link w:val="aff0"/>
    <w:uiPriority w:val="99"/>
    <w:rPr>
      <w:rFonts w:ascii="Times New Roman" w:eastAsia="Times New Roman" w:hAnsi="Times New Roman" w:cs="Times New Roman"/>
      <w:sz w:val="24"/>
      <w:szCs w:val="24"/>
      <w:lang w:eastAsia="ru-RU"/>
    </w:rPr>
  </w:style>
  <w:style w:type="paragraph" w:customStyle="1" w:styleId="aff2">
    <w:name w:val="Содержимое таблицы"/>
    <w:basedOn w:val="a"/>
    <w:pPr>
      <w:suppressLineNumbers/>
      <w:spacing w:after="0" w:line="240" w:lineRule="auto"/>
    </w:pPr>
    <w:rPr>
      <w:rFonts w:ascii="Times New Roman" w:eastAsia="Times New Roman" w:hAnsi="Times New Roman" w:cs="Times New Roman"/>
      <w:sz w:val="24"/>
      <w:szCs w:val="24"/>
      <w:lang w:eastAsia="ar-SA"/>
    </w:rPr>
  </w:style>
  <w:style w:type="paragraph" w:customStyle="1" w:styleId="110">
    <w:name w:val="Знак1 Знак Знак Знак Знак Знак Знак Знак Знак Знак Знак Знак Знак Знак Знак Знак1"/>
    <w:basedOn w:val="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pPr>
      <w:widowControl w:val="0"/>
      <w:spacing w:after="120" w:line="240" w:lineRule="auto"/>
    </w:pPr>
    <w:rPr>
      <w:rFonts w:ascii="Times New Roman" w:eastAsia="Times New Roman" w:hAnsi="Times New Roman" w:cs="Tahoma"/>
      <w:sz w:val="24"/>
      <w:szCs w:val="24"/>
      <w:lang w:eastAsia="ru-RU"/>
    </w:rPr>
  </w:style>
  <w:style w:type="paragraph" w:customStyle="1" w:styleId="aff3">
    <w:name w:val="Таблица шапка"/>
    <w:basedOn w:val="a"/>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6"/>
    <w:link w:val="37"/>
    <w:uiPriority w:val="99"/>
    <w:unhideWhenUsed/>
    <w:pPr>
      <w:spacing w:after="120" w:line="276" w:lineRule="auto"/>
      <w:ind w:left="283"/>
    </w:pPr>
    <w:rPr>
      <w:rFonts w:cs="Times New Roman"/>
      <w:sz w:val="16"/>
      <w:szCs w:val="16"/>
    </w:rPr>
  </w:style>
  <w:style w:type="character" w:customStyle="1" w:styleId="37">
    <w:name w:val="Основной текст с отступом 3 Знак"/>
    <w:basedOn w:val="a0"/>
    <w:link w:val="310"/>
    <w:uiPriority w:val="99"/>
    <w:semiHidden/>
    <w:rPr>
      <w:rFonts w:cs="Times New Roman"/>
      <w:sz w:val="16"/>
      <w:szCs w:val="16"/>
    </w:rPr>
  </w:style>
  <w:style w:type="paragraph" w:customStyle="1" w:styleId="aff4">
    <w:name w:val="Пункт"/>
    <w:basedOn w:val="a"/>
    <w:link w:val="17"/>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7">
    <w:name w:val="Пункт Знак1"/>
    <w:link w:val="aff4"/>
    <w:rPr>
      <w:rFonts w:ascii="Times New Roman" w:eastAsia="Times New Roman" w:hAnsi="Times New Roman" w:cs="Times New Roman"/>
      <w:sz w:val="28"/>
      <w:szCs w:val="20"/>
      <w:lang w:eastAsia="ru-RU"/>
    </w:rPr>
  </w:style>
  <w:style w:type="paragraph" w:customStyle="1" w:styleId="aff5">
    <w:name w:val="Подпункт"/>
    <w:basedOn w:val="aff4"/>
    <w:pPr>
      <w:tabs>
        <w:tab w:val="clear" w:pos="1134"/>
        <w:tab w:val="num" w:pos="360"/>
      </w:tabs>
      <w:ind w:left="2880" w:hanging="360"/>
    </w:pPr>
  </w:style>
  <w:style w:type="paragraph" w:customStyle="1" w:styleId="aff6">
    <w:name w:val="Подподпункт"/>
    <w:basedOn w:val="aff5"/>
    <w:pPr>
      <w:ind w:left="3600"/>
    </w:pPr>
  </w:style>
  <w:style w:type="paragraph" w:styleId="aff7">
    <w:name w:val="Title"/>
    <w:basedOn w:val="a"/>
    <w:link w:val="aff8"/>
    <w:uiPriority w:val="10"/>
    <w:qFormat/>
    <w:pPr>
      <w:spacing w:after="0" w:line="240" w:lineRule="auto"/>
      <w:jc w:val="center"/>
    </w:pPr>
    <w:rPr>
      <w:rFonts w:ascii="Times New Roman" w:eastAsia="Times New Roman" w:hAnsi="Times New Roman" w:cs="Times New Roman"/>
      <w:sz w:val="24"/>
      <w:szCs w:val="24"/>
      <w:lang w:eastAsia="ru-RU"/>
    </w:rPr>
  </w:style>
  <w:style w:type="character" w:customStyle="1" w:styleId="aff8">
    <w:name w:val="Название Знак"/>
    <w:basedOn w:val="a0"/>
    <w:link w:val="aff7"/>
    <w:uiPriority w:val="10"/>
    <w:rPr>
      <w:rFonts w:ascii="Times New Roman" w:eastAsia="Times New Roman" w:hAnsi="Times New Roman" w:cs="Times New Roman"/>
      <w:sz w:val="24"/>
      <w:szCs w:val="24"/>
      <w:lang w:eastAsia="ru-RU"/>
    </w:rPr>
  </w:style>
  <w:style w:type="paragraph" w:customStyle="1" w:styleId="aff9">
    <w:name w:val="_Заголовок по центру"/>
    <w:basedOn w:val="a"/>
    <w:pPr>
      <w:keepNext/>
      <w:keepLine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a">
    <w:name w:val="E-mail Signature"/>
    <w:basedOn w:val="a"/>
    <w:link w:val="affb"/>
    <w:uiPriority w:val="99"/>
    <w:unhideWhenUsed/>
    <w:pPr>
      <w:spacing w:after="0" w:line="240" w:lineRule="auto"/>
      <w:jc w:val="both"/>
    </w:pPr>
    <w:rPr>
      <w:rFonts w:ascii="Times New Roman" w:eastAsia="Times New Roman" w:hAnsi="Times New Roman" w:cs="Times New Roman"/>
      <w:sz w:val="24"/>
      <w:szCs w:val="24"/>
      <w:lang w:eastAsia="ru-RU"/>
    </w:rPr>
  </w:style>
  <w:style w:type="character" w:customStyle="1" w:styleId="affb">
    <w:name w:val="Электронная подпись Знак"/>
    <w:basedOn w:val="a0"/>
    <w:link w:val="affa"/>
    <w:uiPriority w:val="99"/>
    <w:rPr>
      <w:rFonts w:ascii="Times New Roman" w:eastAsia="Times New Roman" w:hAnsi="Times New Roman" w:cs="Times New Roman"/>
      <w:sz w:val="24"/>
      <w:szCs w:val="24"/>
      <w:lang w:eastAsia="ru-RU"/>
    </w:rPr>
  </w:style>
  <w:style w:type="paragraph" w:customStyle="1" w:styleId="18">
    <w:name w:val="Обычный1"/>
    <w:link w:val="19"/>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Pr>
      <w:rFonts w:ascii="Times New Roman" w:hAnsi="Times New Roman"/>
      <w:color w:val="000000"/>
      <w:spacing w:val="1"/>
      <w:position w:val="0"/>
      <w:sz w:val="20"/>
      <w:u w:val="none"/>
      <w:shd w:val="clear" w:color="auto" w:fill="FFFFFF"/>
      <w:lang w:val="ru-RU"/>
    </w:rPr>
  </w:style>
  <w:style w:type="paragraph" w:customStyle="1" w:styleId="210">
    <w:name w:val="Основной текст с отступом 21"/>
    <w:basedOn w:val="a"/>
    <w:next w:val="27"/>
    <w:link w:val="28"/>
    <w:uiPriority w:val="99"/>
    <w:pPr>
      <w:spacing w:after="120" w:line="480" w:lineRule="auto"/>
      <w:ind w:left="283"/>
    </w:pPr>
    <w:rPr>
      <w:rFonts w:cs="Times New Roman"/>
    </w:rPr>
  </w:style>
  <w:style w:type="character" w:customStyle="1" w:styleId="28">
    <w:name w:val="Основной текст с отступом 2 Знак"/>
    <w:basedOn w:val="a0"/>
    <w:link w:val="210"/>
    <w:uiPriority w:val="99"/>
    <w:rPr>
      <w:rFonts w:cs="Times New Roman"/>
    </w:rPr>
  </w:style>
  <w:style w:type="paragraph" w:styleId="affc">
    <w:name w:val="Subtitle"/>
    <w:basedOn w:val="a"/>
    <w:link w:val="affd"/>
    <w:uiPriority w:val="11"/>
    <w:qFormat/>
    <w:pPr>
      <w:spacing w:after="0" w:line="240" w:lineRule="auto"/>
    </w:pPr>
    <w:rPr>
      <w:rFonts w:ascii="Times New Roman" w:eastAsia="Times New Roman" w:hAnsi="Times New Roman" w:cs="Times New Roman"/>
      <w:i/>
      <w:iCs/>
      <w:sz w:val="24"/>
      <w:szCs w:val="24"/>
      <w:lang w:eastAsia="ru-RU"/>
    </w:rPr>
  </w:style>
  <w:style w:type="character" w:customStyle="1" w:styleId="affd">
    <w:name w:val="Подзаголовок Знак"/>
    <w:basedOn w:val="a0"/>
    <w:link w:val="affc"/>
    <w:uiPriority w:val="11"/>
    <w:rPr>
      <w:rFonts w:ascii="Times New Roman" w:eastAsia="Times New Roman" w:hAnsi="Times New Roman" w:cs="Times New Roman"/>
      <w:i/>
      <w:iCs/>
      <w:sz w:val="24"/>
      <w:szCs w:val="24"/>
      <w:lang w:eastAsia="ru-RU"/>
    </w:rPr>
  </w:style>
  <w:style w:type="character" w:styleId="affe">
    <w:name w:val="Strong"/>
    <w:basedOn w:val="a0"/>
    <w:uiPriority w:val="22"/>
    <w:qFormat/>
    <w:rPr>
      <w:rFonts w:cs="Times New Roman"/>
      <w:b/>
    </w:rPr>
  </w:style>
  <w:style w:type="paragraph" w:customStyle="1" w:styleId="afff">
    <w:name w:val="Îñíîâí"/>
    <w:pPr>
      <w:widowControl w:val="0"/>
      <w:spacing w:after="0" w:line="240" w:lineRule="auto"/>
      <w:jc w:val="both"/>
    </w:pPr>
    <w:rPr>
      <w:rFonts w:ascii="Arial" w:eastAsia="Times New Roman" w:hAnsi="Arial" w:cs="Times New Roman"/>
      <w:szCs w:val="20"/>
      <w:lang w:eastAsia="ru-RU"/>
    </w:rPr>
  </w:style>
  <w:style w:type="paragraph" w:styleId="afff0">
    <w:name w:val="footer"/>
    <w:basedOn w:val="a"/>
    <w:link w:val="afff1"/>
    <w:uiPriority w:val="9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f1">
    <w:name w:val="Нижний колонтитул Знак"/>
    <w:basedOn w:val="a0"/>
    <w:link w:val="afff0"/>
    <w:uiPriority w:val="99"/>
    <w:rPr>
      <w:rFonts w:ascii="Times New Roman" w:eastAsia="Times New Roman" w:hAnsi="Times New Roman" w:cs="Times New Roman"/>
      <w:sz w:val="20"/>
      <w:szCs w:val="20"/>
      <w:lang w:eastAsia="ru-RU"/>
    </w:rPr>
  </w:style>
  <w:style w:type="character" w:styleId="afff2">
    <w:name w:val="page number"/>
    <w:basedOn w:val="a0"/>
    <w:uiPriority w:val="99"/>
    <w:rPr>
      <w:rFonts w:cs="Times New Roman"/>
    </w:rPr>
  </w:style>
  <w:style w:type="paragraph" w:customStyle="1" w:styleId="ConsNormal">
    <w:name w:val="ConsNormal"/>
    <w:link w:val="ConsNormal0"/>
    <w:pPr>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rPr>
      <w:rFonts w:ascii="Arial" w:eastAsia="Times New Roman" w:hAnsi="Arial" w:cs="Times New Roman"/>
      <w:sz w:val="24"/>
      <w:szCs w:val="20"/>
      <w:lang w:eastAsia="ru-RU"/>
    </w:rPr>
  </w:style>
  <w:style w:type="paragraph" w:customStyle="1" w:styleId="1a">
    <w:name w:val="Текст сноски1"/>
    <w:basedOn w:val="a"/>
    <w:next w:val="afff3"/>
    <w:link w:val="afff4"/>
    <w:uiPriority w:val="99"/>
    <w:pPr>
      <w:spacing w:after="0" w:line="240" w:lineRule="auto"/>
    </w:pPr>
    <w:rPr>
      <w:rFonts w:cs="Times New Roman"/>
      <w:sz w:val="20"/>
      <w:szCs w:val="20"/>
    </w:rPr>
  </w:style>
  <w:style w:type="character" w:customStyle="1" w:styleId="afff4">
    <w:name w:val="Текст сноски Знак"/>
    <w:basedOn w:val="a0"/>
    <w:link w:val="1a"/>
    <w:uiPriority w:val="99"/>
    <w:rPr>
      <w:rFonts w:cs="Times New Roman"/>
      <w:sz w:val="20"/>
      <w:szCs w:val="20"/>
    </w:rPr>
  </w:style>
  <w:style w:type="character" w:styleId="afff5">
    <w:name w:val="footnote reference"/>
    <w:basedOn w:val="a0"/>
    <w:uiPriority w:val="99"/>
    <w:rPr>
      <w:rFonts w:cs="Times New Roman"/>
      <w:vertAlign w:val="superscript"/>
    </w:rPr>
  </w:style>
  <w:style w:type="character" w:customStyle="1" w:styleId="19">
    <w:name w:val="Обычный1 Знак"/>
    <w:link w:val="18"/>
    <w:rPr>
      <w:rFonts w:ascii="Times New Roman" w:eastAsia="Times New Roman" w:hAnsi="Times New Roman" w:cs="Times New Roman"/>
      <w:sz w:val="20"/>
      <w:szCs w:val="20"/>
      <w:lang w:eastAsia="ru-RU"/>
    </w:rPr>
  </w:style>
  <w:style w:type="paragraph" w:customStyle="1" w:styleId="1b">
    <w:name w:val="Пункт1"/>
    <w:basedOn w:val="a"/>
    <w:uiPriority w:val="99"/>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
    <w:next w:val="a"/>
    <w:uiPriority w:val="99"/>
    <w:pPr>
      <w:keepNext/>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f6">
    <w:name w:val="Íîðìàëüíûé"/>
    <w:uiPriority w:val="99"/>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pPr>
      <w:widowControl w:val="0"/>
      <w:spacing w:after="0" w:line="240" w:lineRule="auto"/>
      <w:ind w:right="19772"/>
    </w:pPr>
    <w:rPr>
      <w:rFonts w:ascii="Courier New" w:eastAsia="Times New Roman" w:hAnsi="Courier New" w:cs="Courier New"/>
      <w:sz w:val="20"/>
      <w:szCs w:val="20"/>
      <w:lang w:eastAsia="zh-CN"/>
    </w:rPr>
  </w:style>
  <w:style w:type="paragraph" w:customStyle="1" w:styleId="afff7">
    <w:name w:val="Обычный + по ширине"/>
    <w:basedOn w:val="a"/>
    <w:pPr>
      <w:widowControl w:val="0"/>
      <w:spacing w:after="0" w:line="240" w:lineRule="auto"/>
      <w:jc w:val="both"/>
    </w:pPr>
    <w:rPr>
      <w:rFonts w:ascii="Liberation Serif" w:eastAsia="SimSun" w:hAnsi="Liberation Serif" w:cs="Mangal"/>
      <w:sz w:val="24"/>
      <w:szCs w:val="24"/>
      <w:lang w:eastAsia="zh-CN" w:bidi="hi-IN"/>
    </w:rPr>
  </w:style>
  <w:style w:type="character" w:customStyle="1" w:styleId="ConsNonformat0">
    <w:name w:val="ConsNonformat Знак"/>
    <w:link w:val="ConsNonformat"/>
    <w:rPr>
      <w:rFonts w:ascii="Courier New" w:eastAsia="Times New Roman" w:hAnsi="Courier New" w:cs="Courier New"/>
      <w:sz w:val="20"/>
      <w:szCs w:val="20"/>
      <w:lang w:eastAsia="zh-CN"/>
    </w:rPr>
  </w:style>
  <w:style w:type="character" w:customStyle="1" w:styleId="29">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1c">
    <w:name w:val="Основной шрифт абзаца1"/>
  </w:style>
  <w:style w:type="character" w:customStyle="1" w:styleId="afff8">
    <w:name w:val="Символ нумерации"/>
  </w:style>
  <w:style w:type="character" w:customStyle="1" w:styleId="WW8Num3z1">
    <w:name w:val="WW8Num3z1"/>
  </w:style>
  <w:style w:type="character" w:customStyle="1" w:styleId="WW8Num19z1">
    <w:name w:val="WW8Num19z1"/>
  </w:style>
  <w:style w:type="character" w:customStyle="1" w:styleId="WW8Num15z1">
    <w:name w:val="WW8Num15z1"/>
  </w:style>
  <w:style w:type="character" w:customStyle="1" w:styleId="WW8Num17z1">
    <w:name w:val="WW8Num17z1"/>
  </w:style>
  <w:style w:type="character" w:customStyle="1" w:styleId="WW8Num12z1">
    <w:name w:val="WW8Num12z1"/>
  </w:style>
  <w:style w:type="character" w:customStyle="1" w:styleId="WW8Num18z1">
    <w:name w:val="WW8Num18z1"/>
  </w:style>
  <w:style w:type="character" w:customStyle="1" w:styleId="WW8Num18z2">
    <w:name w:val="WW8Num18z2"/>
    <w:rPr>
      <w:rFonts w:ascii="Symbol" w:hAnsi="Symbol"/>
    </w:rPr>
  </w:style>
  <w:style w:type="character" w:customStyle="1" w:styleId="WW8Num14z1">
    <w:name w:val="WW8Num14z1"/>
  </w:style>
  <w:style w:type="character" w:customStyle="1" w:styleId="WW8Num6z1">
    <w:name w:val="WW8Num6z1"/>
  </w:style>
  <w:style w:type="character" w:customStyle="1" w:styleId="WW8Num9z1">
    <w:name w:val="WW8Num9z1"/>
  </w:style>
  <w:style w:type="character" w:customStyle="1" w:styleId="WW8Num21z1">
    <w:name w:val="WW8Num21z1"/>
  </w:style>
  <w:style w:type="paragraph" w:customStyle="1" w:styleId="1d">
    <w:name w:val="Заголовок1"/>
    <w:basedOn w:val="a"/>
    <w:next w:val="ad"/>
    <w:pPr>
      <w:keepNext/>
      <w:spacing w:before="240" w:after="120" w:line="240" w:lineRule="auto"/>
    </w:pPr>
    <w:rPr>
      <w:rFonts w:ascii="Arial" w:eastAsia="Times New Roman" w:hAnsi="Arial" w:cs="Tahoma"/>
      <w:sz w:val="28"/>
      <w:szCs w:val="28"/>
      <w:lang w:eastAsia="ar-SA"/>
    </w:rPr>
  </w:style>
  <w:style w:type="paragraph" w:styleId="afff9">
    <w:name w:val="List"/>
    <w:basedOn w:val="ad"/>
    <w:uiPriority w:val="99"/>
    <w:pPr>
      <w:spacing w:after="0"/>
      <w:jc w:val="both"/>
    </w:pPr>
    <w:rPr>
      <w:rFonts w:ascii="Arial" w:hAnsi="Arial" w:cs="Tahoma"/>
      <w:color w:val="000000"/>
      <w:szCs w:val="22"/>
    </w:rPr>
  </w:style>
  <w:style w:type="paragraph" w:customStyle="1" w:styleId="2a">
    <w:name w:val="Название2"/>
    <w:basedOn w:val="a"/>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b">
    <w:name w:val="Указатель2"/>
    <w:basedOn w:val="a"/>
    <w:pPr>
      <w:suppressLineNumber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
    <w:pPr>
      <w:suppressLineNumber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
    <w:pPr>
      <w:suppressLineNumbers/>
      <w:spacing w:after="0" w:line="240" w:lineRule="auto"/>
    </w:pPr>
    <w:rPr>
      <w:rFonts w:ascii="Arial" w:eastAsia="Times New Roman" w:hAnsi="Arial" w:cs="Tahoma"/>
      <w:sz w:val="24"/>
      <w:szCs w:val="24"/>
      <w:lang w:eastAsia="ar-SA"/>
    </w:rPr>
  </w:style>
  <w:style w:type="paragraph" w:customStyle="1" w:styleId="afffa">
    <w:name w:val="Заголовок таблицы"/>
    <w:basedOn w:val="aff2"/>
    <w:pPr>
      <w:jc w:val="center"/>
    </w:pPr>
    <w:rPr>
      <w:b/>
      <w:bCs/>
    </w:rPr>
  </w:style>
  <w:style w:type="character" w:styleId="afffb">
    <w:name w:val="FollowedHyperlink"/>
    <w:basedOn w:val="a0"/>
    <w:uiPriority w:val="99"/>
    <w:unhideWhenUsed/>
    <w:rPr>
      <w:rFonts w:cs="Times New Roman"/>
      <w:color w:val="800080"/>
      <w:u w:val="single"/>
    </w:rPr>
  </w:style>
  <w:style w:type="paragraph" w:customStyle="1" w:styleId="font5">
    <w:name w:val="font5"/>
    <w:basedOn w:val="a"/>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95">
    <w:name w:val="xl95"/>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96">
    <w:name w:val="xl96"/>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pPr>
      <w:pBdr>
        <w:top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03">
    <w:name w:val="xl103"/>
    <w:basedOn w:val="a"/>
    <w:pPr>
      <w:pBdr>
        <w:top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04">
    <w:name w:val="xl104"/>
    <w:basedOn w:val="a"/>
    <w:pPr>
      <w:pBdr>
        <w:top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5">
    <w:name w:val="xl105"/>
    <w:basedOn w:val="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06">
    <w:name w:val="xl106"/>
    <w:basedOn w:val="a"/>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7">
    <w:name w:val="xl107"/>
    <w:basedOn w:val="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08">
    <w:name w:val="xl108"/>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10">
    <w:name w:val="xl110"/>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11">
    <w:name w:val="xl111"/>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12">
    <w:name w:val="xl112"/>
    <w:basedOn w:val="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13">
    <w:name w:val="xl11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pPr>
      <w:spacing w:before="100" w:beforeAutospacing="1" w:after="100" w:afterAutospacing="1" w:line="240" w:lineRule="auto"/>
      <w:ind w:firstLine="100"/>
    </w:pPr>
    <w:rPr>
      <w:rFonts w:ascii="Arial" w:eastAsia="Times New Roman" w:hAnsi="Arial" w:cs="Arial"/>
      <w:b/>
      <w:bCs/>
      <w:sz w:val="18"/>
      <w:szCs w:val="18"/>
      <w:lang w:eastAsia="ru-RU"/>
    </w:rPr>
  </w:style>
  <w:style w:type="paragraph" w:customStyle="1" w:styleId="xl116">
    <w:name w:val="xl116"/>
    <w:basedOn w:val="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8">
    <w:name w:val="xl118"/>
    <w:basedOn w:val="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20">
    <w:name w:val="xl12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23">
    <w:name w:val="xl123"/>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29">
    <w:name w:val="xl12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1">
    <w:name w:val="xl13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4">
    <w:name w:val="xl134"/>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5">
    <w:name w:val="xl135"/>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6">
    <w:name w:val="xl136"/>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7">
    <w:name w:val="xl137"/>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8">
    <w:name w:val="xl138"/>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9">
    <w:name w:val="xl13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40">
    <w:name w:val="xl140"/>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41">
    <w:name w:val="xl141"/>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42">
    <w:name w:val="xl142"/>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43">
    <w:name w:val="xl143"/>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44">
    <w:name w:val="xl144"/>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45">
    <w:name w:val="xl145"/>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46">
    <w:name w:val="xl14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47">
    <w:name w:val="xl147"/>
    <w:basedOn w:val="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48">
    <w:name w:val="xl148"/>
    <w:basedOn w:val="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49">
    <w:name w:val="xl14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3">
    <w:name w:val="xl153"/>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pPr>
      <w:pBdr>
        <w:top w:val="single" w:sz="4" w:space="0" w:color="000000"/>
        <w:left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pPr>
      <w:pBdr>
        <w:top w:val="single" w:sz="4" w:space="0" w:color="000000"/>
        <w:left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2">
    <w:name w:val="xl162"/>
    <w:basedOn w:val="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lang w:eastAsia="ru-RU"/>
    </w:r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71">
    <w:name w:val="xl1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72">
    <w:name w:val="xl172"/>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73">
    <w:name w:val="xl173"/>
    <w:basedOn w:val="a"/>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4">
    <w:name w:val="xl1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5">
    <w:name w:val="xl17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76">
    <w:name w:val="xl17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7">
    <w:name w:val="xl177"/>
    <w:basedOn w:val="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78">
    <w:name w:val="xl178"/>
    <w:basedOn w:val="a"/>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79">
    <w:name w:val="xl179"/>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80">
    <w:name w:val="xl180"/>
    <w:basedOn w:val="a"/>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1">
    <w:name w:val="xl181"/>
    <w:basedOn w:val="a"/>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2">
    <w:name w:val="xl182"/>
    <w:basedOn w:val="a"/>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3">
    <w:name w:val="xl183"/>
    <w:basedOn w:val="a"/>
    <w:pPr>
      <w:pBdr>
        <w:top w:val="single" w:sz="4" w:space="0" w:color="000000"/>
        <w:lef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4">
    <w:name w:val="xl184"/>
    <w:basedOn w:val="a"/>
    <w:pPr>
      <w:pBdr>
        <w:top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5">
    <w:name w:val="xl185"/>
    <w:basedOn w:val="a"/>
    <w:pPr>
      <w:pBdr>
        <w:top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character" w:customStyle="1" w:styleId="postbody1">
    <w:name w:val="postbody1"/>
    <w:basedOn w:val="a0"/>
    <w:rPr>
      <w:rFonts w:cs="Times New Roman"/>
      <w:sz w:val="18"/>
      <w:szCs w:val="18"/>
    </w:rPr>
  </w:style>
  <w:style w:type="paragraph" w:customStyle="1" w:styleId="38">
    <w:name w:val="Без интервала3"/>
    <w:uiPriority w:val="99"/>
    <w:pPr>
      <w:spacing w:after="0" w:line="240" w:lineRule="auto"/>
    </w:pPr>
    <w:rPr>
      <w:rFonts w:ascii="Times New Roman" w:eastAsia="Times New Roman" w:hAnsi="Times New Roman" w:cs="Times New Roman"/>
    </w:rPr>
  </w:style>
  <w:style w:type="character" w:customStyle="1" w:styleId="apple-converted-space">
    <w:name w:val="apple-converted-space"/>
    <w:basedOn w:val="a0"/>
    <w:rPr>
      <w:rFonts w:cs="Times New Roman"/>
    </w:rPr>
  </w:style>
  <w:style w:type="character" w:customStyle="1" w:styleId="211">
    <w:name w:val="Заголовок 2 Знак1"/>
    <w:basedOn w:val="a0"/>
    <w:uiPriority w:val="9"/>
    <w:semiHidden/>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0"/>
    <w:uiPriority w:val="9"/>
    <w:semiHidden/>
    <w:rPr>
      <w:rFonts w:asciiTheme="majorHAnsi" w:eastAsiaTheme="majorEastAsia" w:hAnsiTheme="majorHAnsi" w:cstheme="majorBidi"/>
      <w:i/>
      <w:iCs/>
      <w:color w:val="2E74B5" w:themeColor="accent1" w:themeShade="BF"/>
    </w:rPr>
  </w:style>
  <w:style w:type="character" w:customStyle="1" w:styleId="511">
    <w:name w:val="Заголовок 5 Знак1"/>
    <w:basedOn w:val="a0"/>
    <w:uiPriority w:val="9"/>
    <w:semiHidden/>
    <w:rPr>
      <w:rFonts w:asciiTheme="majorHAnsi" w:eastAsiaTheme="majorEastAsia" w:hAnsiTheme="majorHAnsi" w:cstheme="majorBidi"/>
      <w:color w:val="2E74B5" w:themeColor="accent1" w:themeShade="BF"/>
    </w:rPr>
  </w:style>
  <w:style w:type="table" w:styleId="af6">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 Spacing"/>
    <w:uiPriority w:val="1"/>
    <w:qFormat/>
    <w:pPr>
      <w:spacing w:after="0" w:line="240" w:lineRule="auto"/>
    </w:pPr>
  </w:style>
  <w:style w:type="paragraph" w:styleId="36">
    <w:name w:val="Body Text Indent 3"/>
    <w:basedOn w:val="a"/>
    <w:link w:val="311"/>
    <w:uiPriority w:val="99"/>
    <w:semiHidden/>
    <w:unhideWhenUsed/>
    <w:pPr>
      <w:spacing w:after="120"/>
      <w:ind w:left="283"/>
    </w:pPr>
    <w:rPr>
      <w:sz w:val="16"/>
      <w:szCs w:val="16"/>
    </w:rPr>
  </w:style>
  <w:style w:type="character" w:customStyle="1" w:styleId="311">
    <w:name w:val="Основной текст с отступом 3 Знак1"/>
    <w:basedOn w:val="a0"/>
    <w:link w:val="36"/>
    <w:uiPriority w:val="99"/>
    <w:semiHidden/>
    <w:rPr>
      <w:sz w:val="16"/>
      <w:szCs w:val="16"/>
    </w:rPr>
  </w:style>
  <w:style w:type="paragraph" w:styleId="27">
    <w:name w:val="Body Text Indent 2"/>
    <w:basedOn w:val="a"/>
    <w:link w:val="212"/>
    <w:uiPriority w:val="99"/>
    <w:semiHidden/>
    <w:unhideWhenUsed/>
    <w:pPr>
      <w:spacing w:after="120" w:line="480" w:lineRule="auto"/>
      <w:ind w:left="283"/>
    </w:pPr>
  </w:style>
  <w:style w:type="character" w:customStyle="1" w:styleId="212">
    <w:name w:val="Основной текст с отступом 2 Знак1"/>
    <w:basedOn w:val="a0"/>
    <w:link w:val="27"/>
    <w:uiPriority w:val="99"/>
    <w:semiHidden/>
  </w:style>
  <w:style w:type="paragraph" w:styleId="afff3">
    <w:name w:val="footnote text"/>
    <w:basedOn w:val="a"/>
    <w:link w:val="1f0"/>
    <w:uiPriority w:val="99"/>
    <w:semiHidden/>
    <w:unhideWhenUsed/>
    <w:pPr>
      <w:spacing w:after="0" w:line="240" w:lineRule="auto"/>
    </w:pPr>
    <w:rPr>
      <w:sz w:val="20"/>
      <w:szCs w:val="20"/>
    </w:rPr>
  </w:style>
  <w:style w:type="character" w:customStyle="1" w:styleId="1f0">
    <w:name w:val="Текст сноски Знак1"/>
    <w:basedOn w:val="a0"/>
    <w:link w:val="afff3"/>
    <w:uiPriority w:val="99"/>
    <w:semiHidden/>
    <w:rPr>
      <w:sz w:val="20"/>
      <w:szCs w:val="20"/>
    </w:rPr>
  </w:style>
  <w:style w:type="character" w:styleId="afffc">
    <w:name w:val="annotation reference"/>
    <w:basedOn w:val="a0"/>
    <w:uiPriority w:val="99"/>
    <w:semiHidden/>
    <w:unhideWhenUsed/>
    <w:rPr>
      <w:sz w:val="16"/>
      <w:szCs w:val="16"/>
    </w:rPr>
  </w:style>
  <w:style w:type="paragraph" w:styleId="afffd">
    <w:name w:val="annotation text"/>
    <w:basedOn w:val="a"/>
    <w:link w:val="afffe"/>
    <w:uiPriority w:val="99"/>
    <w:semiHidden/>
    <w:unhideWhenUsed/>
    <w:pPr>
      <w:spacing w:line="240" w:lineRule="auto"/>
    </w:pPr>
    <w:rPr>
      <w:sz w:val="20"/>
      <w:szCs w:val="20"/>
    </w:rPr>
  </w:style>
  <w:style w:type="character" w:customStyle="1" w:styleId="afffe">
    <w:name w:val="Текст примечания Знак"/>
    <w:basedOn w:val="a0"/>
    <w:link w:val="afffd"/>
    <w:uiPriority w:val="99"/>
    <w:semiHidden/>
    <w:rPr>
      <w:sz w:val="20"/>
      <w:szCs w:val="20"/>
    </w:rPr>
  </w:style>
  <w:style w:type="paragraph" w:styleId="affff">
    <w:name w:val="annotation subject"/>
    <w:basedOn w:val="afffd"/>
    <w:next w:val="afffd"/>
    <w:link w:val="affff0"/>
    <w:uiPriority w:val="99"/>
    <w:semiHidden/>
    <w:unhideWhenUsed/>
    <w:rPr>
      <w:b/>
      <w:bCs/>
    </w:rPr>
  </w:style>
  <w:style w:type="character" w:customStyle="1" w:styleId="affff0">
    <w:name w:val="Тема примечания Знак"/>
    <w:basedOn w:val="afffe"/>
    <w:link w:val="affff"/>
    <w:uiPriority w:val="99"/>
    <w:semiHidden/>
    <w:rPr>
      <w:b/>
      <w:bCs/>
      <w:sz w:val="20"/>
      <w:szCs w:val="20"/>
    </w:rPr>
  </w:style>
  <w:style w:type="character" w:customStyle="1" w:styleId="1f1">
    <w:name w:val="Неразрешенное упоминание1"/>
    <w:basedOn w:val="a0"/>
    <w:uiPriority w:val="99"/>
    <w:semiHidden/>
    <w:unhideWhenUsed/>
    <w:rPr>
      <w:color w:val="605E5C"/>
      <w:shd w:val="clear" w:color="auto" w:fill="E1DFDD"/>
    </w:rPr>
  </w:style>
  <w:style w:type="paragraph" w:customStyle="1" w:styleId="-3">
    <w:name w:val="Пункт-3"/>
    <w:basedOn w:val="a"/>
    <w:qFormat/>
    <w:pPr>
      <w:spacing w:after="0" w:line="288" w:lineRule="auto"/>
      <w:jc w:val="both"/>
    </w:pPr>
    <w:rPr>
      <w:rFonts w:ascii="Times New Roman" w:eastAsia="Times New Roman" w:hAnsi="Times New Roman" w:cs="Times New Roman"/>
      <w:sz w:val="28"/>
      <w:szCs w:val="24"/>
      <w:lang w:eastAsia="ru-RU"/>
    </w:rPr>
  </w:style>
  <w:style w:type="character" w:customStyle="1" w:styleId="af9">
    <w:name w:val="Абзац списка Знак"/>
    <w:link w:val="af8"/>
    <w:uiPriority w:val="34"/>
    <w:rPr>
      <w:rFonts w:ascii="Times New Roman" w:eastAsia="Times New Roma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1090;&#1086;&#1088;&#1075;&#1080;.223&#1092;&#1079;.&#1088;&#10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10" Type="http://schemas.openxmlformats.org/officeDocument/2006/relationships/hyperlink" Target="https://&#1090;&#1086;&#1088;&#1075;&#1080;.223&#1092;&#1079;.&#1088;&#1092;)" TargetMode="External"/><Relationship Id="rId4" Type="http://schemas.microsoft.com/office/2007/relationships/stylesWithEffects" Target="stylesWithEffects.xml"/><Relationship Id="rId9" Type="http://schemas.openxmlformats.org/officeDocument/2006/relationships/hyperlink" Target="http://www.zakupki.gov.ru/223/" TargetMode="External"/><Relationship Id="rId14"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A3CDC-32EE-42D1-A7E9-0BB23233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7775</Words>
  <Characters>44324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Кадырбердин Дамир</cp:lastModifiedBy>
  <cp:revision>16</cp:revision>
  <dcterms:created xsi:type="dcterms:W3CDTF">2025-03-06T15:39:00Z</dcterms:created>
  <dcterms:modified xsi:type="dcterms:W3CDTF">2025-03-10T11:02:00Z</dcterms:modified>
</cp:coreProperties>
</file>