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158" w:rsidRDefault="006A16FB" w:rsidP="003A4158">
      <w:pPr>
        <w:pStyle w:val="a3"/>
        <w:ind w:left="5103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6</w:t>
      </w:r>
    </w:p>
    <w:p w:rsidR="003A4158" w:rsidRDefault="003A4158" w:rsidP="003A4158">
      <w:pPr>
        <w:tabs>
          <w:tab w:val="left" w:pos="540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 w:rsidR="00BA58CA">
        <w:rPr>
          <w:rFonts w:ascii="Times New Roman" w:hAnsi="Times New Roman" w:cs="Times New Roman"/>
          <w:sz w:val="24"/>
          <w:szCs w:val="24"/>
        </w:rPr>
        <w:t>Договору № ОД-25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7F4038">
        <w:rPr>
          <w:rFonts w:ascii="Times New Roman" w:hAnsi="Times New Roman" w:cs="Times New Roman"/>
          <w:sz w:val="24"/>
          <w:szCs w:val="24"/>
        </w:rPr>
        <w:t>/___________</w:t>
      </w:r>
      <w:bookmarkStart w:id="0" w:name="_GoBack"/>
      <w:bookmarkEnd w:id="0"/>
    </w:p>
    <w:p w:rsidR="003A4158" w:rsidRDefault="003A4158" w:rsidP="003A4158">
      <w:pPr>
        <w:tabs>
          <w:tab w:val="left" w:pos="540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3A4158" w:rsidRDefault="003A4158" w:rsidP="003A4158">
      <w:pPr>
        <w:tabs>
          <w:tab w:val="left" w:pos="540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3A4158" w:rsidRDefault="003A4158" w:rsidP="003A4158">
      <w:pPr>
        <w:tabs>
          <w:tab w:val="left" w:pos="540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BA58C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41DCF" w:rsidRDefault="00141DCF" w:rsidP="00141DCF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</w:p>
    <w:p w:rsidR="00141DCF" w:rsidRDefault="00141DCF" w:rsidP="00141DCF">
      <w:pPr>
        <w:spacing w:after="0" w:line="240" w:lineRule="auto"/>
      </w:pPr>
    </w:p>
    <w:p w:rsidR="003A4158" w:rsidRDefault="003A4158" w:rsidP="00141DCF">
      <w:pPr>
        <w:spacing w:after="0" w:line="240" w:lineRule="auto"/>
      </w:pPr>
    </w:p>
    <w:p w:rsidR="00141DCF" w:rsidRPr="00163658" w:rsidRDefault="00163658" w:rsidP="00163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Краткая характеристика имущества</w:t>
      </w:r>
    </w:p>
    <w:p w:rsidR="00141DCF" w:rsidRDefault="00141DCF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DCF">
        <w:rPr>
          <w:rFonts w:ascii="Times New Roman" w:hAnsi="Times New Roman" w:cs="Times New Roman"/>
          <w:b/>
          <w:sz w:val="28"/>
          <w:szCs w:val="28"/>
        </w:rPr>
        <w:t>Склад инвентаря и материалов</w:t>
      </w:r>
    </w:p>
    <w:p w:rsidR="00141DCF" w:rsidRDefault="00141DCF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1. Ввод в эксплуатацию.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 xml:space="preserve">Имущество: «Склад инвентаря и материалов» введено в эксплуатацию на основании Разрешения на ввод в эксплуатацию от </w:t>
      </w:r>
      <w:r w:rsidR="00F3631C" w:rsidRPr="00F3631C">
        <w:rPr>
          <w:rFonts w:ascii="Times New Roman" w:hAnsi="Times New Roman" w:cs="Times New Roman"/>
          <w:sz w:val="26"/>
          <w:szCs w:val="26"/>
        </w:rPr>
        <w:t>20.12.2019</w:t>
      </w:r>
      <w:r w:rsidR="00F3631C">
        <w:rPr>
          <w:rFonts w:ascii="Times New Roman" w:hAnsi="Times New Roman" w:cs="Times New Roman"/>
          <w:sz w:val="26"/>
          <w:szCs w:val="26"/>
        </w:rPr>
        <w:t xml:space="preserve"> № 63-522316-198-2016</w:t>
      </w:r>
      <w:r w:rsidRPr="00141DCF">
        <w:rPr>
          <w:rFonts w:ascii="Times New Roman" w:hAnsi="Times New Roman" w:cs="Times New Roman"/>
          <w:sz w:val="26"/>
          <w:szCs w:val="26"/>
        </w:rPr>
        <w:t>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2. Краткая характеристика Имущества.</w:t>
      </w:r>
    </w:p>
    <w:p w:rsidR="000C0D11" w:rsidRPr="000C0D11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D11">
        <w:rPr>
          <w:rFonts w:ascii="Times New Roman" w:hAnsi="Times New Roman" w:cs="Times New Roman"/>
          <w:sz w:val="26"/>
          <w:szCs w:val="26"/>
        </w:rPr>
        <w:t>- кадастровый номер 63:32:1702003:125;</w:t>
      </w:r>
    </w:p>
    <w:p w:rsidR="000C0D11" w:rsidRPr="000C0D11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D11">
        <w:rPr>
          <w:rFonts w:ascii="Times New Roman" w:hAnsi="Times New Roman" w:cs="Times New Roman"/>
          <w:sz w:val="26"/>
          <w:szCs w:val="26"/>
        </w:rPr>
        <w:t>- площадь - 544,4 кв. м;</w:t>
      </w:r>
    </w:p>
    <w:p w:rsidR="000C0D11" w:rsidRPr="00141DCF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D11">
        <w:rPr>
          <w:rFonts w:ascii="Times New Roman" w:hAnsi="Times New Roman" w:cs="Times New Roman"/>
          <w:sz w:val="26"/>
          <w:szCs w:val="26"/>
        </w:rPr>
        <w:t>- назначение - нежилое здание</w:t>
      </w:r>
      <w:r w:rsidRPr="00141DCF">
        <w:rPr>
          <w:rFonts w:ascii="Times New Roman" w:hAnsi="Times New Roman" w:cs="Times New Roman"/>
          <w:sz w:val="26"/>
          <w:szCs w:val="26"/>
        </w:rPr>
        <w:t>;</w:t>
      </w:r>
    </w:p>
    <w:p w:rsidR="000C0D11" w:rsidRDefault="000C0D11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- первоначальная стоимость – 19 921 270,46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- запись регистрации права собственности АО «ОЭЗ ППТ «Тольятти» -63:32:1702003:125-63/009/2019-1 от 17.04.2019.</w:t>
      </w:r>
    </w:p>
    <w:p w:rsidR="000C0D11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 xml:space="preserve">- адрес: Самарская область, </w:t>
      </w:r>
      <w:proofErr w:type="spellStart"/>
      <w:r w:rsidRPr="00141DCF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141DCF">
        <w:rPr>
          <w:rFonts w:ascii="Times New Roman" w:hAnsi="Times New Roman" w:cs="Times New Roman"/>
          <w:sz w:val="26"/>
          <w:szCs w:val="26"/>
        </w:rPr>
        <w:t>. Тольятти, территория ОЭЗ ППТ, шоссе 2-е, здание 3, строение 2.</w:t>
      </w:r>
    </w:p>
    <w:p w:rsidR="00F963D2" w:rsidRDefault="00F963D2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3"/>
        <w:tblW w:w="9356" w:type="dxa"/>
        <w:tblInd w:w="-34" w:type="dxa"/>
        <w:tblLook w:val="04A0" w:firstRow="1" w:lastRow="0" w:firstColumn="1" w:lastColumn="0" w:noHBand="0" w:noVBand="1"/>
      </w:tblPr>
      <w:tblGrid>
        <w:gridCol w:w="5274"/>
        <w:gridCol w:w="4082"/>
      </w:tblGrid>
      <w:tr w:rsidR="00F963D2" w:rsidRPr="00F963D2" w:rsidTr="00D80756">
        <w:tc>
          <w:tcPr>
            <w:tcW w:w="5274" w:type="dxa"/>
          </w:tcPr>
          <w:p w:rsidR="00F963D2" w:rsidRPr="00F963D2" w:rsidRDefault="00F963D2" w:rsidP="00F963D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963D2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F963D2" w:rsidP="00F963D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963D2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082" w:type="dxa"/>
          </w:tcPr>
          <w:p w:rsidR="007C1DDD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  <w:p w:rsidR="007C1DDD" w:rsidRPr="00AA0AC0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2019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Наружные стены из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ячеистобетонных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блоков толщиной 400 мм с утеплителем толщиной 100 мм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082" w:type="dxa"/>
          </w:tcPr>
          <w:p w:rsidR="007C1DDD" w:rsidRPr="0074703D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Перегородки из кирпича полнотелого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Ребристые железобетонные плиты 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4A3C3C">
              <w:rPr>
                <w:rFonts w:ascii="Times New Roman" w:hAnsi="Times New Roman" w:cs="Times New Roman"/>
                <w:lang w:eastAsia="ru-RU"/>
              </w:rPr>
              <w:t>Кровля плоская, рулонная  с организованным наружным водостоком.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3143A3">
              <w:rPr>
                <w:rFonts w:ascii="Times New Roman" w:hAnsi="Times New Roman" w:cs="Times New Roman"/>
                <w:lang w:eastAsia="ru-RU"/>
              </w:rPr>
              <w:t>Система навесных фас</w:t>
            </w:r>
            <w:r>
              <w:rPr>
                <w:rFonts w:ascii="Times New Roman" w:hAnsi="Times New Roman" w:cs="Times New Roman"/>
                <w:lang w:eastAsia="ru-RU"/>
              </w:rPr>
              <w:t>адов "Фасад-Мастер-</w:t>
            </w:r>
            <w:r w:rsidRPr="003143A3">
              <w:rPr>
                <w:rFonts w:ascii="Times New Roman" w:hAnsi="Times New Roman" w:cs="Times New Roman"/>
                <w:lang w:eastAsia="ru-RU"/>
              </w:rPr>
              <w:t xml:space="preserve">2" из </w:t>
            </w:r>
            <w:proofErr w:type="spellStart"/>
            <w:r w:rsidRPr="003143A3">
              <w:rPr>
                <w:rFonts w:ascii="Times New Roman" w:hAnsi="Times New Roman" w:cs="Times New Roman"/>
                <w:lang w:eastAsia="ru-RU"/>
              </w:rPr>
              <w:t>керамогранитных</w:t>
            </w:r>
            <w:proofErr w:type="spellEnd"/>
            <w:r w:rsidRPr="003143A3">
              <w:rPr>
                <w:rFonts w:ascii="Times New Roman" w:hAnsi="Times New Roman" w:cs="Times New Roman"/>
                <w:lang w:eastAsia="ru-RU"/>
              </w:rPr>
              <w:t xml:space="preserve"> плит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Пол-керамическая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плитка, гомогенное покрытие, наливной пол,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керамогранит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 Потолок – латексная покраска, подвесной потолок, водоэмульсионная покраска. Стены – латексная покраска, акриловая покраска, водоэмульсионная покраска.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082" w:type="dxa"/>
          </w:tcPr>
          <w:p w:rsidR="007C1DDD" w:rsidRPr="009A4C94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t xml:space="preserve">Ворота металлические двупольные </w:t>
            </w:r>
            <w:r w:rsidRPr="009A4C94">
              <w:rPr>
                <w:rFonts w:ascii="Times New Roman" w:hAnsi="Times New Roman" w:cs="Times New Roman"/>
                <w:lang w:eastAsia="ru-RU"/>
              </w:rPr>
              <w:lastRenderedPageBreak/>
              <w:t>распашные. Двери входов металлические глухие.</w:t>
            </w:r>
          </w:p>
          <w:p w:rsidR="007C1DDD" w:rsidRPr="009A4C94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t>Двери внутренние противопожарные, металлические.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lastRenderedPageBreak/>
              <w:t>Тип окон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Оконный блок из алюминиевых профилей. Двухкамерный стеклопакет.</w:t>
            </w:r>
          </w:p>
        </w:tc>
      </w:tr>
      <w:tr w:rsidR="00B22D5F" w:rsidRPr="00F963D2" w:rsidTr="00D80756">
        <w:tc>
          <w:tcPr>
            <w:tcW w:w="5274" w:type="dxa"/>
            <w:shd w:val="clear" w:color="auto" w:fill="auto"/>
          </w:tcPr>
          <w:p w:rsidR="00B22D5F" w:rsidRDefault="00B22D5F" w:rsidP="00B22D5F">
            <w:pPr>
              <w:pStyle w:val="a3"/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C22A5E">
              <w:rPr>
                <w:rFonts w:ascii="Times New Roman" w:hAnsi="Times New Roman"/>
                <w:lang w:eastAsia="ru-RU"/>
              </w:rPr>
              <w:t>Общая площадь здания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</w:p>
          <w:p w:rsidR="00B22D5F" w:rsidRPr="00C22A5E" w:rsidRDefault="00B22D5F" w:rsidP="00B22D5F">
            <w:pPr>
              <w:pStyle w:val="a3"/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</w:t>
            </w:r>
            <w:r w:rsidRPr="00C22A5E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4082" w:type="dxa"/>
            <w:shd w:val="clear" w:color="auto" w:fill="auto"/>
          </w:tcPr>
          <w:p w:rsidR="00B22D5F" w:rsidRPr="00B22D5F" w:rsidRDefault="00B22D5F" w:rsidP="00B22D5F">
            <w:pPr>
              <w:pStyle w:val="a3"/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B22D5F">
              <w:rPr>
                <w:rFonts w:ascii="Times New Roman" w:hAnsi="Times New Roman"/>
                <w:lang w:eastAsia="ru-RU"/>
              </w:rPr>
              <w:t>544,4</w:t>
            </w:r>
          </w:p>
        </w:tc>
      </w:tr>
      <w:tr w:rsidR="00F963D2" w:rsidRPr="00F963D2" w:rsidTr="00D80756">
        <w:trPr>
          <w:trHeight w:val="231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Венткамера</w:t>
            </w:r>
            <w:proofErr w:type="spellEnd"/>
          </w:p>
        </w:tc>
        <w:tc>
          <w:tcPr>
            <w:tcW w:w="4082" w:type="dxa"/>
            <w:shd w:val="clear" w:color="auto" w:fill="auto"/>
          </w:tcPr>
          <w:p w:rsidR="00F963D2" w:rsidRPr="00B22D5F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B22D5F">
              <w:rPr>
                <w:rFonts w:ascii="Times New Roman" w:hAnsi="Times New Roman"/>
                <w:lang w:eastAsia="ru-RU"/>
              </w:rPr>
              <w:t>9,2</w:t>
            </w:r>
          </w:p>
        </w:tc>
      </w:tr>
      <w:tr w:rsidR="00F963D2" w:rsidRPr="00F963D2" w:rsidTr="00D80756">
        <w:trPr>
          <w:trHeight w:val="231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Воздухозаборный отсек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1,3</w:t>
            </w:r>
          </w:p>
        </w:tc>
      </w:tr>
      <w:tr w:rsidR="00F963D2" w:rsidRPr="00F963D2" w:rsidTr="00D80756">
        <w:trPr>
          <w:trHeight w:val="231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Комната персонала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9,8</w:t>
            </w:r>
          </w:p>
        </w:tc>
      </w:tr>
      <w:tr w:rsidR="00F963D2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Контора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Гардероб (м)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8,4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Гардероб (ж)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4,9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Сан. узел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2,2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Кладовая предметов уборки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Зав. складом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Тамбур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Коридор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22,5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Тамбур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Помещение для складирования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408,4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7,8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Помещение для хранения электрокар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Зарядная 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8,5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Помещение для хранения электротехнического оборудования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Венткамера</w:t>
            </w:r>
            <w:proofErr w:type="spellEnd"/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Душ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Душ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</w:t>
            </w:r>
          </w:p>
        </w:tc>
      </w:tr>
    </w:tbl>
    <w:p w:rsidR="000C0D11" w:rsidRPr="00141DCF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58CA" w:rsidRDefault="00BA58CA" w:rsidP="00BA58CA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0C0D11">
        <w:rPr>
          <w:rFonts w:ascii="Times New Roman" w:hAnsi="Times New Roman" w:cs="Times New Roman"/>
          <w:b/>
          <w:sz w:val="26"/>
          <w:szCs w:val="26"/>
        </w:rPr>
        <w:t>3.</w:t>
      </w:r>
      <w:r w:rsidRPr="000C0D11">
        <w:rPr>
          <w:b/>
        </w:rPr>
        <w:t xml:space="preserve"> </w:t>
      </w:r>
      <w:r w:rsidRPr="000C0D11">
        <w:rPr>
          <w:rFonts w:ascii="Times New Roman" w:hAnsi="Times New Roman" w:cs="Times New Roman"/>
          <w:b/>
          <w:sz w:val="26"/>
          <w:szCs w:val="26"/>
        </w:rPr>
        <w:t>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BA58CA" w:rsidRDefault="00BA58CA" w:rsidP="00BA58CA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1CBC">
        <w:rPr>
          <w:rFonts w:ascii="Times New Roman" w:hAnsi="Times New Roman" w:cs="Times New Roman"/>
          <w:b/>
          <w:sz w:val="26"/>
          <w:szCs w:val="26"/>
        </w:rPr>
        <w:t>3.1. Меры пожарной безопасности: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Установлена автоматическая пожарная сигнализация, дымовая. Зона покрытия - 100%. Вывод сигнала на пульт с постоянным контролем</w:t>
      </w:r>
      <w:r>
        <w:rPr>
          <w:rFonts w:ascii="Times New Roman" w:hAnsi="Times New Roman" w:cs="Times New Roman"/>
          <w:sz w:val="26"/>
          <w:szCs w:val="26"/>
        </w:rPr>
        <w:t xml:space="preserve"> в здании АБК</w:t>
      </w:r>
      <w:r w:rsidRPr="003E1CBC">
        <w:rPr>
          <w:rFonts w:ascii="Times New Roman" w:hAnsi="Times New Roman" w:cs="Times New Roman"/>
          <w:sz w:val="26"/>
          <w:szCs w:val="26"/>
        </w:rPr>
        <w:t>.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Имеются порошковые огнетушители (исправные с не истекшим сроком перезарядки в соответствии с ППР) в количестве 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шт., расположенные в пожарных шкафах, оснащенных пожарными рукавами и помещениях.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Исправный внутренний противопожарный водопровод (пожарные краны) –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 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Исправный наружный противопожарный водопровод (гидранты в</w:t>
      </w:r>
      <w:r>
        <w:rPr>
          <w:rFonts w:ascii="Times New Roman" w:hAnsi="Times New Roman" w:cs="Times New Roman"/>
          <w:sz w:val="26"/>
          <w:szCs w:val="26"/>
        </w:rPr>
        <w:t xml:space="preserve"> исправном состоянии) не далее 10</w:t>
      </w:r>
      <w:r w:rsidRPr="003E1CBC">
        <w:rPr>
          <w:rFonts w:ascii="Times New Roman" w:hAnsi="Times New Roman" w:cs="Times New Roman"/>
          <w:sz w:val="26"/>
          <w:szCs w:val="26"/>
        </w:rPr>
        <w:t xml:space="preserve"> м –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</w:t>
      </w:r>
      <w:r w:rsidRPr="003E1CBC">
        <w:rPr>
          <w:rFonts w:ascii="Times New Roman" w:hAnsi="Times New Roman" w:cs="Times New Roman"/>
          <w:sz w:val="26"/>
          <w:szCs w:val="26"/>
        </w:rPr>
        <w:tab/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Пожарная часть на территории ОЭЗ (ПЧС № 150)</w:t>
      </w:r>
      <w:r w:rsidRPr="003E1CBC">
        <w:rPr>
          <w:rFonts w:ascii="Times New Roman" w:hAnsi="Times New Roman" w:cs="Times New Roman"/>
          <w:sz w:val="26"/>
          <w:szCs w:val="26"/>
        </w:rPr>
        <w:t xml:space="preserve"> – 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E1CB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3E1CBC">
        <w:rPr>
          <w:rFonts w:ascii="Times New Roman" w:hAnsi="Times New Roman" w:cs="Times New Roman"/>
          <w:sz w:val="26"/>
          <w:szCs w:val="26"/>
        </w:rPr>
        <w:t>м;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- ООО «ПС «ОАО АВТОВАЗ» (4 части) - 6</w:t>
      </w:r>
      <w:r>
        <w:rPr>
          <w:rFonts w:ascii="Times New Roman" w:hAnsi="Times New Roman" w:cs="Times New Roman"/>
          <w:sz w:val="26"/>
          <w:szCs w:val="26"/>
        </w:rPr>
        <w:t> к</w:t>
      </w:r>
      <w:r w:rsidRPr="003E1CBC">
        <w:rPr>
          <w:rFonts w:ascii="Times New Roman" w:hAnsi="Times New Roman" w:cs="Times New Roman"/>
          <w:sz w:val="26"/>
          <w:szCs w:val="26"/>
        </w:rPr>
        <w:t>м.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- Курение в строго отведенном месте.</w:t>
      </w: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Помещения в здании разделены противопожарными перегородками.</w:t>
      </w:r>
    </w:p>
    <w:p w:rsidR="00BA58CA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58CA" w:rsidRPr="003E1CBC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1CBC">
        <w:rPr>
          <w:rFonts w:ascii="Times New Roman" w:hAnsi="Times New Roman" w:cs="Times New Roman"/>
          <w:b/>
          <w:sz w:val="26"/>
          <w:szCs w:val="26"/>
        </w:rPr>
        <w:lastRenderedPageBreak/>
        <w:t>3.2</w:t>
      </w:r>
      <w:r w:rsidRPr="005A0EB3">
        <w:rPr>
          <w:rFonts w:ascii="Times New Roman" w:hAnsi="Times New Roman" w:cs="Times New Roman"/>
          <w:b/>
          <w:sz w:val="26"/>
          <w:szCs w:val="26"/>
        </w:rPr>
        <w:t xml:space="preserve">. Меры безопасности против удара молнии. 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 xml:space="preserve">Имущество оснащено системой </w:t>
      </w:r>
      <w:proofErr w:type="spellStart"/>
      <w:r w:rsidRPr="005A0EB3">
        <w:rPr>
          <w:rFonts w:ascii="Times New Roman" w:hAnsi="Times New Roman" w:cs="Times New Roman"/>
          <w:sz w:val="26"/>
          <w:szCs w:val="26"/>
        </w:rPr>
        <w:t>молниезащиты</w:t>
      </w:r>
      <w:proofErr w:type="spellEnd"/>
      <w:r w:rsidRPr="005A0EB3">
        <w:rPr>
          <w:rFonts w:ascii="Times New Roman" w:hAnsi="Times New Roman" w:cs="Times New Roman"/>
          <w:sz w:val="26"/>
          <w:szCs w:val="26"/>
        </w:rPr>
        <w:t>.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0EB3">
        <w:rPr>
          <w:rFonts w:ascii="Times New Roman" w:hAnsi="Times New Roman" w:cs="Times New Roman"/>
          <w:b/>
          <w:sz w:val="26"/>
          <w:szCs w:val="26"/>
        </w:rPr>
        <w:t>3.3. Меры защиты от противоправных действий: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Услуги по охране объекта: «Склад инвентаря и материалов» осуществляет ООО ЧОО «КОДЕКС».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Склад инвентаря и материалов оборудован системами охранно-пожарной сигнализации, наружного и внутреннего видеонаблюдения с выводом сигнала на пост охраны в здании АБК.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Режим работы охраны: круглосуточно.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 xml:space="preserve">Состав поста охраны: - 2 человека в смену. 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Обходы территории каждые 2 часа. Обходы регистрируются в журнале.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Охрана оснащена спецсредствами.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Дополнительные меры: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- металлические двери (входные, межкомнатные);</w:t>
      </w:r>
    </w:p>
    <w:p w:rsidR="00BA58CA" w:rsidRPr="005A0EB3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- территория огорожена металлическим ограждением;</w:t>
      </w:r>
    </w:p>
    <w:p w:rsidR="00BA58CA" w:rsidRPr="00141DCF" w:rsidRDefault="00BA58CA" w:rsidP="00BA58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- территория освещена.</w:t>
      </w:r>
    </w:p>
    <w:p w:rsidR="00E26015" w:rsidRDefault="00E26015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4158" w:rsidRDefault="003A4158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4158" w:rsidRDefault="003A4158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4158" w:rsidTr="003A4158">
        <w:tc>
          <w:tcPr>
            <w:tcW w:w="5097" w:type="dxa"/>
          </w:tcPr>
          <w:p w:rsidR="003A4158" w:rsidRPr="003A4158" w:rsidRDefault="003A4158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4158"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3A4158" w:rsidRPr="003A4158" w:rsidRDefault="003A4158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4158"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66C6" w:rsidRDefault="00FD66C6" w:rsidP="00FD66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FD66C6" w:rsidRDefault="00FD66C6" w:rsidP="00FD66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66C6" w:rsidRDefault="00FD66C6" w:rsidP="00FD66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66C6" w:rsidRDefault="00FD66C6" w:rsidP="00FD66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66C6" w:rsidRDefault="00FD66C6" w:rsidP="00FD66C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3A4158" w:rsidRDefault="00FD66C6" w:rsidP="00FD66C6">
            <w:pPr>
              <w:pStyle w:val="a3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  <w:r w:rsidR="003A4158">
              <w:rPr>
                <w:b/>
              </w:rPr>
              <w:t xml:space="preserve">                        </w:t>
            </w:r>
          </w:p>
        </w:tc>
        <w:tc>
          <w:tcPr>
            <w:tcW w:w="5098" w:type="dxa"/>
          </w:tcPr>
          <w:p w:rsidR="003A4158" w:rsidRPr="003A4158" w:rsidRDefault="003A4158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4158"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4158" w:rsidRDefault="003A415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3A4158" w:rsidRDefault="003A4158">
            <w:pPr>
              <w:pStyle w:val="a3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3A4158" w:rsidRPr="00141DCF" w:rsidRDefault="003A4158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3A4158" w:rsidRPr="00141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8C"/>
    <w:rsid w:val="000B3D58"/>
    <w:rsid w:val="000C0D11"/>
    <w:rsid w:val="000F4200"/>
    <w:rsid w:val="00141DCF"/>
    <w:rsid w:val="00163658"/>
    <w:rsid w:val="001D11DE"/>
    <w:rsid w:val="003A4158"/>
    <w:rsid w:val="003E1CBC"/>
    <w:rsid w:val="005500B9"/>
    <w:rsid w:val="006A16FB"/>
    <w:rsid w:val="007C1DDD"/>
    <w:rsid w:val="007F4038"/>
    <w:rsid w:val="008560B8"/>
    <w:rsid w:val="008B2801"/>
    <w:rsid w:val="00B22D5F"/>
    <w:rsid w:val="00BA58CA"/>
    <w:rsid w:val="00BA738C"/>
    <w:rsid w:val="00CE5439"/>
    <w:rsid w:val="00CF6194"/>
    <w:rsid w:val="00E26015"/>
    <w:rsid w:val="00F3631C"/>
    <w:rsid w:val="00F963D2"/>
    <w:rsid w:val="00F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D5678-B06F-40DE-9B3C-145AA82D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DCF"/>
    <w:pPr>
      <w:spacing w:after="0" w:line="240" w:lineRule="auto"/>
    </w:pPr>
  </w:style>
  <w:style w:type="table" w:customStyle="1" w:styleId="3">
    <w:name w:val="Сетка таблицы3"/>
    <w:basedOn w:val="a1"/>
    <w:next w:val="a4"/>
    <w:uiPriority w:val="59"/>
    <w:rsid w:val="00F96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96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3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3D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20</cp:revision>
  <cp:lastPrinted>2024-03-18T12:23:00Z</cp:lastPrinted>
  <dcterms:created xsi:type="dcterms:W3CDTF">2024-03-15T06:31:00Z</dcterms:created>
  <dcterms:modified xsi:type="dcterms:W3CDTF">2025-05-06T05:18:00Z</dcterms:modified>
</cp:coreProperties>
</file>