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3B27" w14:textId="77777777" w:rsidR="00DC165C" w:rsidRDefault="00A20104">
      <w:pPr>
        <w:widowControl w:val="0"/>
        <w:suppressLineNumbers/>
        <w:tabs>
          <w:tab w:val="left" w:pos="1134"/>
        </w:tabs>
        <w:spacing w:after="0" w:line="276" w:lineRule="auto"/>
        <w:jc w:val="center"/>
        <w:rPr>
          <w:rFonts w:eastAsia="Arial Unicode MS" w:cs="Mangal"/>
          <w:bCs/>
          <w:sz w:val="22"/>
          <w:szCs w:val="22"/>
          <w:lang w:eastAsia="zh-CN" w:bidi="hi-IN"/>
        </w:rPr>
      </w:pPr>
      <w:r>
        <w:rPr>
          <w:rFonts w:eastAsia="Arial Unicode MS"/>
          <w:b/>
          <w:bCs/>
          <w:sz w:val="20"/>
          <w:szCs w:val="20"/>
          <w:lang w:eastAsia="zh-CN" w:bidi="hi-IN"/>
        </w:rPr>
        <w:t>АКЦИОНЕРНОЕ ОБЩЕСТВО</w:t>
      </w:r>
    </w:p>
    <w:p w14:paraId="480007FB" w14:textId="77777777" w:rsidR="00DC165C" w:rsidRDefault="00A20104">
      <w:pPr>
        <w:widowControl w:val="0"/>
        <w:suppressLineNumbers/>
        <w:tabs>
          <w:tab w:val="left" w:pos="1134"/>
        </w:tabs>
        <w:spacing w:after="0" w:line="276" w:lineRule="auto"/>
        <w:jc w:val="center"/>
        <w:rPr>
          <w:rFonts w:eastAsia="Arial Unicode MS" w:cs="Mangal"/>
          <w:bCs/>
          <w:sz w:val="22"/>
          <w:szCs w:val="22"/>
          <w:lang w:eastAsia="zh-CN" w:bidi="hi-IN"/>
        </w:rPr>
      </w:pPr>
      <w:r>
        <w:rPr>
          <w:rFonts w:eastAsia="Arial Unicode MS"/>
          <w:b/>
          <w:bCs/>
          <w:sz w:val="20"/>
          <w:szCs w:val="20"/>
          <w:lang w:eastAsia="zh-CN" w:bidi="hi-IN"/>
        </w:rPr>
        <w:t>«ПОЛЕВСКАЯ КОММУНАЛЬНАЯ КОМПАНИЯ»</w:t>
      </w:r>
    </w:p>
    <w:p w14:paraId="443F0698" w14:textId="77777777" w:rsidR="00DC165C" w:rsidRDefault="00DC165C">
      <w:pPr>
        <w:spacing w:after="0"/>
        <w:jc w:val="center"/>
        <w:rPr>
          <w:b/>
          <w:color w:val="000000"/>
          <w:sz w:val="20"/>
          <w:szCs w:val="20"/>
          <w:lang w:eastAsia="ar-SA"/>
        </w:rPr>
      </w:pPr>
    </w:p>
    <w:p w14:paraId="40ECC9F7" w14:textId="77777777" w:rsidR="00DC165C" w:rsidRDefault="00DC165C">
      <w:pPr>
        <w:spacing w:after="0"/>
        <w:jc w:val="center"/>
        <w:rPr>
          <w:b/>
          <w:sz w:val="20"/>
          <w:szCs w:val="20"/>
          <w:lang w:eastAsia="ar-SA"/>
        </w:rPr>
      </w:pPr>
    </w:p>
    <w:p w14:paraId="570CCCEA" w14:textId="77777777" w:rsidR="00DC165C" w:rsidRDefault="00DC165C">
      <w:pPr>
        <w:spacing w:after="0"/>
        <w:jc w:val="center"/>
        <w:rPr>
          <w:b/>
          <w:sz w:val="20"/>
          <w:szCs w:val="20"/>
          <w:lang w:eastAsia="ar-SA"/>
        </w:rPr>
      </w:pPr>
    </w:p>
    <w:p w14:paraId="211E1217" w14:textId="77777777" w:rsidR="00DC165C" w:rsidRDefault="00A20104">
      <w:pPr>
        <w:spacing w:after="0"/>
        <w:jc w:val="right"/>
        <w:rPr>
          <w:bCs/>
          <w:sz w:val="20"/>
          <w:szCs w:val="20"/>
          <w:lang w:eastAsia="ar-SA"/>
        </w:rPr>
      </w:pPr>
      <w:r>
        <w:rPr>
          <w:b/>
          <w:bCs/>
          <w:sz w:val="20"/>
          <w:szCs w:val="20"/>
          <w:lang w:eastAsia="ar-SA"/>
        </w:rPr>
        <w:t>УТВЕРЖДАЮ</w:t>
      </w:r>
      <w:r>
        <w:rPr>
          <w:bCs/>
          <w:sz w:val="20"/>
          <w:szCs w:val="20"/>
          <w:lang w:eastAsia="ar-SA"/>
        </w:rPr>
        <w:t xml:space="preserve">: </w:t>
      </w:r>
    </w:p>
    <w:p w14:paraId="19A8B11C" w14:textId="77777777" w:rsidR="00DC165C" w:rsidRDefault="00A20104">
      <w:pPr>
        <w:spacing w:after="0"/>
        <w:jc w:val="right"/>
        <w:rPr>
          <w:bCs/>
          <w:sz w:val="20"/>
          <w:szCs w:val="20"/>
          <w:lang w:eastAsia="ar-SA"/>
        </w:rPr>
      </w:pPr>
      <w:r>
        <w:rPr>
          <w:bCs/>
          <w:sz w:val="20"/>
          <w:szCs w:val="20"/>
          <w:lang w:eastAsia="ar-SA"/>
        </w:rPr>
        <w:t xml:space="preserve">Генеральный директор </w:t>
      </w:r>
    </w:p>
    <w:p w14:paraId="779F2DD9" w14:textId="77777777" w:rsidR="00DC165C" w:rsidRDefault="00A20104">
      <w:pPr>
        <w:spacing w:after="0"/>
        <w:jc w:val="right"/>
        <w:rPr>
          <w:bCs/>
          <w:sz w:val="20"/>
          <w:szCs w:val="20"/>
          <w:lang w:eastAsia="ar-SA"/>
        </w:rPr>
      </w:pPr>
      <w:r>
        <w:rPr>
          <w:bCs/>
          <w:sz w:val="20"/>
          <w:szCs w:val="20"/>
          <w:lang w:eastAsia="ar-SA"/>
        </w:rPr>
        <w:t>АО «Полевская коммунальная компания»</w:t>
      </w:r>
    </w:p>
    <w:p w14:paraId="30AEE441" w14:textId="77777777" w:rsidR="00DC165C" w:rsidRDefault="00A20104">
      <w:pPr>
        <w:spacing w:after="0"/>
        <w:jc w:val="right"/>
        <w:rPr>
          <w:bCs/>
          <w:sz w:val="20"/>
          <w:szCs w:val="20"/>
          <w:lang w:eastAsia="ar-SA"/>
        </w:rPr>
      </w:pPr>
      <w:r>
        <w:rPr>
          <w:bCs/>
          <w:sz w:val="20"/>
          <w:szCs w:val="20"/>
          <w:lang w:eastAsia="ar-SA"/>
        </w:rPr>
        <w:t xml:space="preserve">       ________________ /Д.А. Порывай/</w:t>
      </w:r>
    </w:p>
    <w:p w14:paraId="4077665C" w14:textId="77777777" w:rsidR="00DC165C" w:rsidRDefault="00DC165C">
      <w:pPr>
        <w:spacing w:after="0"/>
        <w:jc w:val="right"/>
        <w:rPr>
          <w:bCs/>
          <w:sz w:val="20"/>
          <w:szCs w:val="20"/>
          <w:lang w:eastAsia="ar-SA"/>
        </w:rPr>
      </w:pPr>
    </w:p>
    <w:p w14:paraId="3F9E9B9B" w14:textId="77777777" w:rsidR="00DC165C" w:rsidRDefault="00A20104">
      <w:pPr>
        <w:spacing w:after="0"/>
        <w:jc w:val="right"/>
        <w:rPr>
          <w:bCs/>
          <w:sz w:val="20"/>
          <w:szCs w:val="20"/>
          <w:lang w:eastAsia="ar-SA"/>
        </w:rPr>
      </w:pPr>
      <w:r>
        <w:rPr>
          <w:bCs/>
          <w:sz w:val="20"/>
          <w:szCs w:val="20"/>
          <w:lang w:eastAsia="ar-SA"/>
        </w:rPr>
        <w:t>«___»_________2025 г.</w:t>
      </w:r>
    </w:p>
    <w:p w14:paraId="42C46E63" w14:textId="77777777" w:rsidR="00DC165C" w:rsidRDefault="00DC165C">
      <w:pPr>
        <w:spacing w:after="0"/>
        <w:jc w:val="center"/>
        <w:rPr>
          <w:b/>
          <w:sz w:val="20"/>
          <w:szCs w:val="20"/>
          <w:lang w:eastAsia="ar-SA"/>
        </w:rPr>
      </w:pPr>
    </w:p>
    <w:p w14:paraId="04CBA715" w14:textId="77777777" w:rsidR="00DC165C" w:rsidRDefault="00DC165C">
      <w:pPr>
        <w:spacing w:after="0"/>
        <w:jc w:val="center"/>
        <w:rPr>
          <w:b/>
          <w:sz w:val="20"/>
          <w:szCs w:val="20"/>
          <w:lang w:eastAsia="ar-SA"/>
        </w:rPr>
      </w:pPr>
    </w:p>
    <w:p w14:paraId="13D57F50" w14:textId="77777777" w:rsidR="00DC165C" w:rsidRDefault="00DC165C">
      <w:pPr>
        <w:spacing w:after="0"/>
        <w:jc w:val="center"/>
        <w:rPr>
          <w:b/>
          <w:sz w:val="20"/>
          <w:szCs w:val="20"/>
          <w:lang w:eastAsia="ar-SA"/>
        </w:rPr>
      </w:pPr>
    </w:p>
    <w:p w14:paraId="0081D9C3" w14:textId="77777777" w:rsidR="00DC165C" w:rsidRDefault="00DC165C">
      <w:pPr>
        <w:spacing w:after="0"/>
        <w:jc w:val="center"/>
        <w:rPr>
          <w:b/>
          <w:sz w:val="20"/>
          <w:szCs w:val="20"/>
          <w:lang w:eastAsia="ar-SA"/>
        </w:rPr>
      </w:pPr>
    </w:p>
    <w:p w14:paraId="108BBC13" w14:textId="77777777" w:rsidR="00DC165C" w:rsidRDefault="00DC165C">
      <w:pPr>
        <w:spacing w:after="0"/>
        <w:jc w:val="center"/>
        <w:rPr>
          <w:b/>
          <w:sz w:val="20"/>
          <w:szCs w:val="20"/>
          <w:lang w:eastAsia="ar-SA"/>
        </w:rPr>
      </w:pPr>
    </w:p>
    <w:p w14:paraId="5BBADB26" w14:textId="77777777" w:rsidR="00DC165C" w:rsidRDefault="00DC165C">
      <w:pPr>
        <w:spacing w:after="0"/>
        <w:jc w:val="center"/>
        <w:rPr>
          <w:b/>
          <w:sz w:val="20"/>
          <w:szCs w:val="20"/>
          <w:lang w:eastAsia="ar-SA"/>
        </w:rPr>
      </w:pPr>
    </w:p>
    <w:p w14:paraId="2A7639A1" w14:textId="77777777" w:rsidR="00DC165C" w:rsidRDefault="00DC165C">
      <w:pPr>
        <w:spacing w:after="0"/>
        <w:jc w:val="center"/>
        <w:rPr>
          <w:b/>
          <w:sz w:val="20"/>
          <w:szCs w:val="20"/>
          <w:lang w:eastAsia="ar-SA"/>
        </w:rPr>
      </w:pPr>
    </w:p>
    <w:p w14:paraId="148D982D" w14:textId="77777777" w:rsidR="00DC165C" w:rsidRDefault="00DC165C">
      <w:pPr>
        <w:spacing w:after="0"/>
        <w:jc w:val="center"/>
        <w:rPr>
          <w:b/>
          <w:sz w:val="20"/>
          <w:szCs w:val="20"/>
          <w:lang w:eastAsia="ar-SA"/>
        </w:rPr>
      </w:pPr>
    </w:p>
    <w:p w14:paraId="1713C327" w14:textId="77777777" w:rsidR="00DC165C" w:rsidRDefault="00DC165C">
      <w:pPr>
        <w:spacing w:after="0"/>
        <w:jc w:val="center"/>
        <w:rPr>
          <w:b/>
          <w:sz w:val="20"/>
          <w:szCs w:val="20"/>
          <w:lang w:eastAsia="ar-SA"/>
        </w:rPr>
      </w:pPr>
    </w:p>
    <w:p w14:paraId="6C32699C" w14:textId="77777777" w:rsidR="00DC165C" w:rsidRDefault="00DC165C">
      <w:pPr>
        <w:spacing w:after="0"/>
        <w:jc w:val="center"/>
        <w:rPr>
          <w:b/>
          <w:sz w:val="20"/>
          <w:szCs w:val="20"/>
          <w:lang w:eastAsia="ar-SA"/>
        </w:rPr>
      </w:pPr>
    </w:p>
    <w:p w14:paraId="650A7996" w14:textId="00B8FFD1" w:rsidR="00DC165C" w:rsidRDefault="00A20104">
      <w:pPr>
        <w:pStyle w:val="ConsPlusNormal"/>
        <w:tabs>
          <w:tab w:val="right" w:pos="284"/>
        </w:tabs>
        <w:ind w:firstLine="0"/>
        <w:jc w:val="center"/>
        <w:rPr>
          <w:rFonts w:ascii="Times New Roman" w:hAnsi="Times New Roman" w:cs="Times New Roman"/>
          <w:b/>
          <w:bCs/>
          <w:sz w:val="24"/>
          <w:szCs w:val="24"/>
        </w:rPr>
      </w:pPr>
      <w:r>
        <w:rPr>
          <w:rFonts w:ascii="Times New Roman" w:eastAsia="Calibri" w:hAnsi="Times New Roman" w:cs="Times New Roman"/>
          <w:b/>
          <w:bCs/>
          <w:smallCaps/>
          <w:spacing w:val="5"/>
          <w:lang w:eastAsia="en-US"/>
        </w:rPr>
        <w:t xml:space="preserve">ИЗВЕЩЕНИЕ ОБ ОСУЩЕСТВЛЕНИИ ЗАКУПКИ </w:t>
      </w:r>
      <w:r>
        <w:rPr>
          <w:rFonts w:ascii="Times New Roman" w:eastAsia="Calibri" w:hAnsi="Times New Roman" w:cs="Times New Roman"/>
          <w:b/>
          <w:bCs/>
          <w:smallCaps/>
          <w:spacing w:val="5"/>
          <w:lang w:eastAsia="en-US"/>
        </w:rPr>
        <w:br/>
        <w:t xml:space="preserve">по запросу котировок в электронной форме </w:t>
      </w:r>
      <w:r>
        <w:rPr>
          <w:rFonts w:ascii="Times New Roman" w:eastAsia="Calibri" w:hAnsi="Times New Roman" w:cs="Times New Roman"/>
          <w:b/>
          <w:bCs/>
          <w:smallCaps/>
          <w:spacing w:val="5"/>
          <w:lang w:eastAsia="en-US"/>
        </w:rPr>
        <w:br/>
        <w:t>на право заключения договора</w:t>
      </w:r>
      <w:r>
        <w:rPr>
          <w:rFonts w:ascii="Times New Roman" w:eastAsia="Calibri" w:hAnsi="Times New Roman" w:cs="Times New Roman"/>
          <w:b/>
          <w:bCs/>
          <w:smallCaps/>
          <w:spacing w:val="5"/>
          <w:lang w:eastAsia="en-US"/>
        </w:rPr>
        <w:br/>
      </w:r>
      <w:r>
        <w:rPr>
          <w:rFonts w:ascii="Times New Roman" w:hAnsi="Times New Roman" w:cs="Times New Roman"/>
          <w:b/>
          <w:bCs/>
          <w:iCs/>
          <w:lang w:eastAsia="ar-SA"/>
        </w:rPr>
        <w:t xml:space="preserve">выполнение работ </w:t>
      </w:r>
      <w:r w:rsidR="00E6520F">
        <w:rPr>
          <w:rFonts w:ascii="Times New Roman" w:hAnsi="Times New Roman" w:cs="Times New Roman"/>
          <w:b/>
          <w:bCs/>
          <w:iCs/>
          <w:lang w:eastAsia="ar-SA"/>
        </w:rPr>
        <w:t>по м</w:t>
      </w:r>
      <w:r w:rsidR="00E6520F">
        <w:rPr>
          <w:rFonts w:ascii="Times New Roman" w:eastAsia="Arial Unicode MS" w:hAnsi="Times New Roman" w:cs="Times New Roman"/>
          <w:b/>
          <w:sz w:val="24"/>
          <w:szCs w:val="24"/>
          <w:lang w:eastAsia="zh-CN" w:bidi="hi-IN"/>
        </w:rPr>
        <w:t>одернизации</w:t>
      </w:r>
      <w:r>
        <w:rPr>
          <w:rFonts w:ascii="Times New Roman" w:eastAsia="Arial Unicode MS" w:hAnsi="Times New Roman" w:cs="Times New Roman"/>
          <w:b/>
          <w:sz w:val="24"/>
          <w:szCs w:val="24"/>
          <w:lang w:eastAsia="zh-CN" w:bidi="hi-IN"/>
        </w:rPr>
        <w:t xml:space="preserve"> сетей системы водоотведения в районе улиц Розы Люксембург-</w:t>
      </w:r>
      <w:r>
        <w:rPr>
          <w:rFonts w:ascii="Times New Roman" w:hAnsi="Times New Roman" w:cs="Times New Roman"/>
          <w:b/>
          <w:bCs/>
          <w:sz w:val="24"/>
          <w:szCs w:val="24"/>
        </w:rPr>
        <w:t>Совхозной</w:t>
      </w:r>
      <w:r w:rsidR="006B7850">
        <w:rPr>
          <w:rFonts w:ascii="Times New Roman" w:hAnsi="Times New Roman" w:cs="Times New Roman"/>
          <w:b/>
          <w:bCs/>
          <w:sz w:val="24"/>
          <w:szCs w:val="24"/>
        </w:rPr>
        <w:t>,</w:t>
      </w:r>
      <w:r>
        <w:rPr>
          <w:rFonts w:ascii="Times New Roman" w:hAnsi="Times New Roman" w:cs="Times New Roman"/>
          <w:b/>
          <w:bCs/>
          <w:sz w:val="24"/>
          <w:szCs w:val="24"/>
        </w:rPr>
        <w:t xml:space="preserve"> Канализационный самотечный коллектор (этап 2)</w:t>
      </w:r>
    </w:p>
    <w:p w14:paraId="5DE74954" w14:textId="77777777" w:rsidR="00DC165C" w:rsidRDefault="00DC165C">
      <w:pPr>
        <w:spacing w:after="0"/>
        <w:jc w:val="center"/>
        <w:rPr>
          <w:b/>
          <w:bCs/>
          <w:iCs/>
          <w:lang w:eastAsia="ar-SA"/>
        </w:rPr>
      </w:pPr>
    </w:p>
    <w:p w14:paraId="0CF5138E" w14:textId="77777777" w:rsidR="00DC165C" w:rsidRDefault="00DC165C">
      <w:pPr>
        <w:spacing w:after="0"/>
        <w:jc w:val="center"/>
        <w:rPr>
          <w:i/>
          <w:sz w:val="20"/>
          <w:szCs w:val="20"/>
          <w:lang w:eastAsia="ar-SA"/>
        </w:rPr>
      </w:pPr>
    </w:p>
    <w:p w14:paraId="30FBE19D" w14:textId="77777777" w:rsidR="00DC165C" w:rsidRDefault="00DC165C">
      <w:pPr>
        <w:spacing w:after="0"/>
        <w:jc w:val="center"/>
        <w:rPr>
          <w:i/>
          <w:sz w:val="20"/>
          <w:szCs w:val="20"/>
          <w:lang w:eastAsia="ar-SA"/>
        </w:rPr>
      </w:pPr>
    </w:p>
    <w:p w14:paraId="4A0B1243" w14:textId="77777777" w:rsidR="00DC165C" w:rsidRDefault="00DC165C">
      <w:pPr>
        <w:spacing w:after="0"/>
        <w:jc w:val="center"/>
        <w:rPr>
          <w:i/>
          <w:sz w:val="20"/>
          <w:szCs w:val="20"/>
          <w:lang w:eastAsia="ar-SA"/>
        </w:rPr>
      </w:pPr>
    </w:p>
    <w:p w14:paraId="25C86018" w14:textId="77777777" w:rsidR="00DC165C" w:rsidRDefault="00DC165C">
      <w:pPr>
        <w:spacing w:after="0"/>
        <w:jc w:val="right"/>
        <w:rPr>
          <w:b/>
          <w:bCs/>
          <w:sz w:val="20"/>
          <w:szCs w:val="20"/>
          <w:lang w:eastAsia="ar-SA"/>
        </w:rPr>
      </w:pPr>
    </w:p>
    <w:p w14:paraId="131B44B3" w14:textId="77777777" w:rsidR="00DC165C" w:rsidRDefault="00DC165C">
      <w:pPr>
        <w:spacing w:after="0"/>
        <w:jc w:val="center"/>
        <w:rPr>
          <w:i/>
          <w:sz w:val="20"/>
          <w:szCs w:val="20"/>
          <w:lang w:eastAsia="ar-SA"/>
        </w:rPr>
      </w:pPr>
    </w:p>
    <w:p w14:paraId="1827418D" w14:textId="77777777" w:rsidR="00DC165C" w:rsidRDefault="00DC165C">
      <w:pPr>
        <w:spacing w:after="0"/>
        <w:jc w:val="center"/>
        <w:rPr>
          <w:i/>
          <w:sz w:val="20"/>
          <w:szCs w:val="20"/>
          <w:lang w:eastAsia="ar-SA"/>
        </w:rPr>
      </w:pPr>
    </w:p>
    <w:p w14:paraId="350A6C61" w14:textId="77777777" w:rsidR="00DC165C" w:rsidRDefault="00DC165C">
      <w:pPr>
        <w:spacing w:after="0"/>
        <w:jc w:val="center"/>
        <w:rPr>
          <w:i/>
          <w:sz w:val="20"/>
          <w:szCs w:val="20"/>
          <w:lang w:eastAsia="ar-SA"/>
        </w:rPr>
      </w:pPr>
    </w:p>
    <w:p w14:paraId="6BEC9AE1" w14:textId="77777777" w:rsidR="00DC165C" w:rsidRDefault="00DC165C">
      <w:pPr>
        <w:tabs>
          <w:tab w:val="left" w:pos="1889"/>
          <w:tab w:val="center" w:pos="5102"/>
          <w:tab w:val="center" w:pos="5386"/>
          <w:tab w:val="left" w:pos="5970"/>
        </w:tabs>
        <w:spacing w:after="0"/>
        <w:jc w:val="left"/>
        <w:rPr>
          <w:sz w:val="20"/>
          <w:szCs w:val="20"/>
          <w:lang w:eastAsia="ar-SA"/>
        </w:rPr>
      </w:pPr>
    </w:p>
    <w:p w14:paraId="6EFE9B2D" w14:textId="77777777" w:rsidR="00DC165C" w:rsidRDefault="00DC165C">
      <w:pPr>
        <w:tabs>
          <w:tab w:val="left" w:pos="1889"/>
          <w:tab w:val="center" w:pos="5102"/>
          <w:tab w:val="center" w:pos="5386"/>
          <w:tab w:val="left" w:pos="5970"/>
        </w:tabs>
        <w:spacing w:after="0"/>
        <w:jc w:val="left"/>
        <w:rPr>
          <w:sz w:val="20"/>
          <w:szCs w:val="20"/>
          <w:lang w:eastAsia="ar-SA"/>
        </w:rPr>
      </w:pPr>
    </w:p>
    <w:p w14:paraId="38940DDA" w14:textId="77777777" w:rsidR="00DC165C" w:rsidRDefault="00DC165C">
      <w:pPr>
        <w:tabs>
          <w:tab w:val="left" w:pos="1889"/>
          <w:tab w:val="center" w:pos="5102"/>
          <w:tab w:val="center" w:pos="5386"/>
          <w:tab w:val="left" w:pos="5970"/>
        </w:tabs>
        <w:spacing w:after="0"/>
        <w:jc w:val="left"/>
        <w:rPr>
          <w:sz w:val="20"/>
          <w:szCs w:val="20"/>
          <w:lang w:eastAsia="ar-SA"/>
        </w:rPr>
      </w:pPr>
    </w:p>
    <w:p w14:paraId="22E42B74" w14:textId="77777777" w:rsidR="00DC165C" w:rsidRDefault="00DC165C">
      <w:pPr>
        <w:tabs>
          <w:tab w:val="left" w:pos="1889"/>
          <w:tab w:val="center" w:pos="5102"/>
          <w:tab w:val="center" w:pos="5386"/>
          <w:tab w:val="left" w:pos="5970"/>
        </w:tabs>
        <w:spacing w:after="0"/>
        <w:jc w:val="left"/>
        <w:rPr>
          <w:sz w:val="20"/>
          <w:szCs w:val="20"/>
          <w:lang w:eastAsia="ar-SA"/>
        </w:rPr>
      </w:pPr>
    </w:p>
    <w:p w14:paraId="2663D104" w14:textId="77777777" w:rsidR="00DC165C" w:rsidRDefault="00DC165C">
      <w:pPr>
        <w:tabs>
          <w:tab w:val="left" w:pos="1889"/>
          <w:tab w:val="center" w:pos="5102"/>
          <w:tab w:val="center" w:pos="5386"/>
          <w:tab w:val="left" w:pos="5970"/>
        </w:tabs>
        <w:spacing w:after="0"/>
        <w:jc w:val="left"/>
        <w:rPr>
          <w:sz w:val="20"/>
          <w:szCs w:val="20"/>
          <w:lang w:eastAsia="ar-SA"/>
        </w:rPr>
      </w:pPr>
    </w:p>
    <w:p w14:paraId="5E56520E" w14:textId="77777777" w:rsidR="00DC165C" w:rsidRDefault="00DC165C">
      <w:pPr>
        <w:tabs>
          <w:tab w:val="left" w:pos="1889"/>
          <w:tab w:val="center" w:pos="5102"/>
          <w:tab w:val="center" w:pos="5386"/>
          <w:tab w:val="left" w:pos="5970"/>
        </w:tabs>
        <w:spacing w:after="0"/>
        <w:jc w:val="center"/>
        <w:rPr>
          <w:sz w:val="20"/>
          <w:szCs w:val="20"/>
          <w:lang w:eastAsia="ar-SA"/>
        </w:rPr>
      </w:pPr>
    </w:p>
    <w:p w14:paraId="3096C77E" w14:textId="77777777" w:rsidR="00DC165C" w:rsidRDefault="00DC165C">
      <w:pPr>
        <w:tabs>
          <w:tab w:val="left" w:pos="1889"/>
          <w:tab w:val="center" w:pos="5102"/>
          <w:tab w:val="center" w:pos="5386"/>
          <w:tab w:val="left" w:pos="5970"/>
        </w:tabs>
        <w:spacing w:after="0"/>
        <w:jc w:val="center"/>
        <w:rPr>
          <w:sz w:val="20"/>
          <w:szCs w:val="20"/>
          <w:lang w:eastAsia="ar-SA"/>
        </w:rPr>
      </w:pPr>
    </w:p>
    <w:p w14:paraId="236FEF89" w14:textId="77777777" w:rsidR="00DC165C" w:rsidRDefault="00DC165C">
      <w:pPr>
        <w:tabs>
          <w:tab w:val="left" w:pos="1889"/>
          <w:tab w:val="center" w:pos="5102"/>
          <w:tab w:val="center" w:pos="5386"/>
          <w:tab w:val="left" w:pos="5970"/>
        </w:tabs>
        <w:spacing w:after="0"/>
        <w:jc w:val="center"/>
        <w:rPr>
          <w:sz w:val="20"/>
          <w:szCs w:val="20"/>
          <w:lang w:eastAsia="ar-SA"/>
        </w:rPr>
      </w:pPr>
    </w:p>
    <w:p w14:paraId="18452E8B" w14:textId="77777777" w:rsidR="00DC165C" w:rsidRDefault="00DC165C">
      <w:pPr>
        <w:tabs>
          <w:tab w:val="left" w:pos="1889"/>
          <w:tab w:val="center" w:pos="5102"/>
          <w:tab w:val="center" w:pos="5386"/>
          <w:tab w:val="left" w:pos="5970"/>
        </w:tabs>
        <w:spacing w:after="0"/>
        <w:jc w:val="center"/>
        <w:rPr>
          <w:sz w:val="20"/>
          <w:szCs w:val="20"/>
          <w:lang w:eastAsia="ar-SA"/>
        </w:rPr>
      </w:pPr>
    </w:p>
    <w:p w14:paraId="311740D2" w14:textId="77777777" w:rsidR="00DC165C" w:rsidRDefault="00DC165C">
      <w:pPr>
        <w:tabs>
          <w:tab w:val="left" w:pos="1889"/>
          <w:tab w:val="center" w:pos="5102"/>
          <w:tab w:val="center" w:pos="5386"/>
          <w:tab w:val="left" w:pos="5970"/>
        </w:tabs>
        <w:spacing w:after="0"/>
        <w:jc w:val="center"/>
        <w:rPr>
          <w:sz w:val="20"/>
          <w:szCs w:val="20"/>
          <w:lang w:eastAsia="ar-SA"/>
        </w:rPr>
      </w:pPr>
    </w:p>
    <w:p w14:paraId="641E8636" w14:textId="77777777" w:rsidR="00DC165C" w:rsidRDefault="00DC165C">
      <w:pPr>
        <w:tabs>
          <w:tab w:val="left" w:pos="1889"/>
          <w:tab w:val="center" w:pos="5102"/>
          <w:tab w:val="center" w:pos="5386"/>
          <w:tab w:val="left" w:pos="5970"/>
        </w:tabs>
        <w:spacing w:after="0"/>
        <w:jc w:val="center"/>
        <w:rPr>
          <w:sz w:val="20"/>
          <w:szCs w:val="20"/>
          <w:lang w:eastAsia="ar-SA"/>
        </w:rPr>
      </w:pPr>
    </w:p>
    <w:p w14:paraId="020FC23A" w14:textId="77777777" w:rsidR="00DC165C" w:rsidRDefault="00DC165C">
      <w:pPr>
        <w:tabs>
          <w:tab w:val="left" w:pos="1889"/>
          <w:tab w:val="center" w:pos="5102"/>
          <w:tab w:val="center" w:pos="5386"/>
          <w:tab w:val="left" w:pos="5970"/>
        </w:tabs>
        <w:spacing w:after="0"/>
        <w:jc w:val="left"/>
        <w:rPr>
          <w:sz w:val="20"/>
          <w:szCs w:val="20"/>
          <w:lang w:eastAsia="ar-SA"/>
        </w:rPr>
      </w:pPr>
    </w:p>
    <w:p w14:paraId="319AE12B" w14:textId="77777777" w:rsidR="00DC165C" w:rsidRDefault="00DC165C">
      <w:pPr>
        <w:tabs>
          <w:tab w:val="left" w:pos="1889"/>
          <w:tab w:val="center" w:pos="5102"/>
          <w:tab w:val="center" w:pos="5386"/>
          <w:tab w:val="left" w:pos="5970"/>
        </w:tabs>
        <w:spacing w:after="0"/>
        <w:jc w:val="center"/>
        <w:rPr>
          <w:sz w:val="20"/>
          <w:szCs w:val="20"/>
          <w:lang w:eastAsia="ar-SA"/>
        </w:rPr>
      </w:pPr>
    </w:p>
    <w:p w14:paraId="1DBD0E02" w14:textId="77777777" w:rsidR="00DC165C" w:rsidRDefault="00DC165C">
      <w:pPr>
        <w:tabs>
          <w:tab w:val="left" w:pos="1889"/>
          <w:tab w:val="center" w:pos="5102"/>
          <w:tab w:val="center" w:pos="5386"/>
          <w:tab w:val="left" w:pos="5970"/>
        </w:tabs>
        <w:spacing w:after="0"/>
        <w:jc w:val="center"/>
        <w:rPr>
          <w:sz w:val="20"/>
          <w:szCs w:val="20"/>
          <w:lang w:eastAsia="ar-SA"/>
        </w:rPr>
      </w:pPr>
    </w:p>
    <w:p w14:paraId="78CF35F8" w14:textId="77777777" w:rsidR="00DC165C" w:rsidRDefault="00DC165C">
      <w:pPr>
        <w:tabs>
          <w:tab w:val="left" w:pos="1889"/>
          <w:tab w:val="center" w:pos="5102"/>
          <w:tab w:val="center" w:pos="5386"/>
          <w:tab w:val="left" w:pos="5970"/>
        </w:tabs>
        <w:spacing w:after="0"/>
        <w:jc w:val="center"/>
        <w:rPr>
          <w:sz w:val="20"/>
          <w:szCs w:val="20"/>
          <w:lang w:eastAsia="ar-SA"/>
        </w:rPr>
      </w:pPr>
    </w:p>
    <w:p w14:paraId="405663BB" w14:textId="77777777" w:rsidR="00DC165C" w:rsidRDefault="00DC165C">
      <w:pPr>
        <w:tabs>
          <w:tab w:val="left" w:pos="1889"/>
          <w:tab w:val="center" w:pos="5102"/>
          <w:tab w:val="center" w:pos="5386"/>
          <w:tab w:val="left" w:pos="5970"/>
        </w:tabs>
        <w:spacing w:after="0"/>
        <w:jc w:val="center"/>
        <w:rPr>
          <w:sz w:val="20"/>
          <w:szCs w:val="20"/>
          <w:lang w:eastAsia="ar-SA"/>
        </w:rPr>
      </w:pPr>
    </w:p>
    <w:p w14:paraId="4D3CC17E" w14:textId="77777777" w:rsidR="00DC165C" w:rsidRDefault="00DC165C">
      <w:pPr>
        <w:tabs>
          <w:tab w:val="left" w:pos="1889"/>
          <w:tab w:val="center" w:pos="5102"/>
          <w:tab w:val="center" w:pos="5386"/>
          <w:tab w:val="left" w:pos="5970"/>
        </w:tabs>
        <w:spacing w:after="0"/>
        <w:jc w:val="center"/>
        <w:rPr>
          <w:sz w:val="20"/>
          <w:szCs w:val="20"/>
          <w:lang w:eastAsia="ar-SA"/>
        </w:rPr>
      </w:pPr>
    </w:p>
    <w:p w14:paraId="2ED7E055" w14:textId="77777777" w:rsidR="00DC165C" w:rsidRDefault="00DC165C">
      <w:pPr>
        <w:tabs>
          <w:tab w:val="left" w:pos="1889"/>
          <w:tab w:val="center" w:pos="5102"/>
          <w:tab w:val="center" w:pos="5386"/>
          <w:tab w:val="left" w:pos="5970"/>
        </w:tabs>
        <w:spacing w:after="0"/>
        <w:jc w:val="center"/>
        <w:rPr>
          <w:sz w:val="20"/>
          <w:szCs w:val="20"/>
          <w:lang w:eastAsia="ar-SA"/>
        </w:rPr>
      </w:pPr>
    </w:p>
    <w:p w14:paraId="2AC5E363" w14:textId="77777777" w:rsidR="00DC165C" w:rsidRDefault="00A20104">
      <w:pPr>
        <w:spacing w:after="0"/>
        <w:ind w:left="-426" w:firstLine="708"/>
        <w:jc w:val="center"/>
        <w:rPr>
          <w:sz w:val="20"/>
          <w:szCs w:val="20"/>
          <w:lang w:eastAsia="ar-SA"/>
        </w:rPr>
      </w:pPr>
      <w:r>
        <w:rPr>
          <w:sz w:val="20"/>
          <w:szCs w:val="20"/>
          <w:lang w:eastAsia="ar-SA"/>
        </w:rPr>
        <w:t>г. Полевской, 2025 г.</w:t>
      </w:r>
    </w:p>
    <w:p w14:paraId="04B123E3" w14:textId="77777777" w:rsidR="00DC165C" w:rsidRDefault="00DC165C">
      <w:pPr>
        <w:spacing w:after="0"/>
        <w:ind w:left="-426" w:firstLine="708"/>
        <w:jc w:val="right"/>
        <w:rPr>
          <w:sz w:val="20"/>
          <w:szCs w:val="20"/>
          <w:lang w:eastAsia="ar-SA"/>
        </w:rPr>
      </w:pPr>
    </w:p>
    <w:p w14:paraId="1ABA638E" w14:textId="77777777" w:rsidR="00DC165C" w:rsidRDefault="00DC165C">
      <w:pPr>
        <w:spacing w:after="0"/>
        <w:ind w:left="-426" w:firstLine="708"/>
        <w:jc w:val="right"/>
        <w:rPr>
          <w:sz w:val="20"/>
          <w:szCs w:val="20"/>
          <w:lang w:eastAsia="ar-SA"/>
        </w:rPr>
      </w:pPr>
    </w:p>
    <w:p w14:paraId="7B89F8E0" w14:textId="77777777" w:rsidR="00DC165C" w:rsidRDefault="00DC165C">
      <w:pPr>
        <w:spacing w:after="0"/>
        <w:ind w:left="-426" w:firstLine="708"/>
        <w:jc w:val="right"/>
        <w:rPr>
          <w:sz w:val="20"/>
          <w:szCs w:val="20"/>
          <w:lang w:eastAsia="ar-SA"/>
        </w:rPr>
      </w:pPr>
    </w:p>
    <w:p w14:paraId="771DB5B6" w14:textId="77777777" w:rsidR="00DC165C" w:rsidRDefault="00DC165C">
      <w:pPr>
        <w:spacing w:after="0"/>
        <w:ind w:left="-426" w:firstLine="708"/>
        <w:jc w:val="right"/>
        <w:rPr>
          <w:sz w:val="20"/>
          <w:szCs w:val="20"/>
          <w:lang w:eastAsia="ar-SA"/>
        </w:rPr>
      </w:pPr>
    </w:p>
    <w:p w14:paraId="49D10F90" w14:textId="77777777" w:rsidR="00DC165C" w:rsidRDefault="00DC165C">
      <w:pPr>
        <w:spacing w:after="0"/>
        <w:ind w:left="-426" w:firstLine="708"/>
        <w:jc w:val="right"/>
        <w:rPr>
          <w:sz w:val="20"/>
          <w:szCs w:val="20"/>
          <w:lang w:eastAsia="ar-SA"/>
        </w:rPr>
      </w:pPr>
    </w:p>
    <w:p w14:paraId="744ED84F" w14:textId="77777777" w:rsidR="00DC165C" w:rsidRDefault="00DC165C">
      <w:pPr>
        <w:spacing w:after="0"/>
        <w:ind w:left="-426" w:firstLine="708"/>
        <w:jc w:val="right"/>
        <w:rPr>
          <w:sz w:val="20"/>
          <w:szCs w:val="20"/>
          <w:lang w:eastAsia="ar-SA"/>
        </w:rPr>
      </w:pPr>
    </w:p>
    <w:p w14:paraId="0FCD361B" w14:textId="77777777" w:rsidR="00DC165C" w:rsidRDefault="00DC165C">
      <w:pPr>
        <w:spacing w:after="0"/>
        <w:ind w:left="-426" w:firstLine="708"/>
        <w:jc w:val="right"/>
        <w:rPr>
          <w:sz w:val="20"/>
          <w:szCs w:val="20"/>
          <w:lang w:eastAsia="ar-SA"/>
        </w:rPr>
      </w:pPr>
    </w:p>
    <w:p w14:paraId="4EA15065" w14:textId="77777777" w:rsidR="00DC165C" w:rsidRDefault="00DC165C">
      <w:pPr>
        <w:spacing w:after="0"/>
        <w:ind w:left="-426" w:firstLine="708"/>
        <w:jc w:val="right"/>
        <w:rPr>
          <w:sz w:val="20"/>
          <w:szCs w:val="20"/>
          <w:lang w:eastAsia="ar-SA"/>
        </w:rPr>
      </w:pPr>
    </w:p>
    <w:p w14:paraId="1D962170" w14:textId="77777777" w:rsidR="00DC165C" w:rsidRDefault="00DC165C">
      <w:pPr>
        <w:spacing w:after="0"/>
        <w:ind w:left="-426" w:firstLine="708"/>
        <w:jc w:val="right"/>
        <w:rPr>
          <w:sz w:val="20"/>
          <w:szCs w:val="20"/>
          <w:lang w:eastAsia="ar-SA"/>
        </w:rPr>
      </w:pPr>
    </w:p>
    <w:p w14:paraId="238D8B00" w14:textId="77777777" w:rsidR="00DC165C" w:rsidRDefault="00DC165C">
      <w:pPr>
        <w:spacing w:after="0"/>
        <w:ind w:left="-426" w:firstLine="708"/>
        <w:jc w:val="right"/>
        <w:rPr>
          <w:sz w:val="20"/>
          <w:szCs w:val="20"/>
          <w:lang w:eastAsia="ar-SA"/>
        </w:rPr>
      </w:pPr>
    </w:p>
    <w:p w14:paraId="081A3327" w14:textId="77777777" w:rsidR="00DC165C" w:rsidRDefault="00DC165C">
      <w:pPr>
        <w:spacing w:after="0"/>
        <w:ind w:left="-426" w:firstLine="708"/>
        <w:jc w:val="right"/>
        <w:rPr>
          <w:sz w:val="20"/>
          <w:szCs w:val="20"/>
          <w:lang w:eastAsia="ar-SA"/>
        </w:rPr>
      </w:pPr>
    </w:p>
    <w:p w14:paraId="702922D3" w14:textId="77777777" w:rsidR="00DC165C" w:rsidRDefault="00DC165C">
      <w:pPr>
        <w:spacing w:after="0"/>
        <w:ind w:left="-426" w:firstLine="708"/>
        <w:jc w:val="right"/>
        <w:rPr>
          <w:sz w:val="20"/>
          <w:szCs w:val="20"/>
          <w:lang w:eastAsia="ar-SA"/>
        </w:rPr>
      </w:pPr>
    </w:p>
    <w:p w14:paraId="7529F9AD" w14:textId="77777777" w:rsidR="00DC165C" w:rsidRDefault="00DC165C">
      <w:pPr>
        <w:spacing w:after="0"/>
        <w:ind w:left="-426" w:firstLine="708"/>
        <w:jc w:val="right"/>
        <w:rPr>
          <w:sz w:val="20"/>
          <w:szCs w:val="20"/>
          <w:lang w:eastAsia="ar-SA"/>
        </w:rPr>
      </w:pPr>
    </w:p>
    <w:p w14:paraId="665C59F5" w14:textId="77777777" w:rsidR="00DC165C" w:rsidRDefault="00DC165C">
      <w:pPr>
        <w:spacing w:after="0"/>
        <w:ind w:left="-426" w:firstLine="708"/>
        <w:jc w:val="right"/>
        <w:rPr>
          <w:sz w:val="20"/>
          <w:szCs w:val="20"/>
          <w:lang w:eastAsia="ar-SA"/>
        </w:rPr>
      </w:pPr>
    </w:p>
    <w:p w14:paraId="7FF3EC6F" w14:textId="77777777" w:rsidR="00DC165C" w:rsidRDefault="00A20104">
      <w:pPr>
        <w:spacing w:after="0"/>
        <w:ind w:left="-426" w:firstLine="708"/>
        <w:jc w:val="right"/>
        <w:rPr>
          <w:b/>
          <w:color w:val="000000"/>
          <w:sz w:val="20"/>
          <w:szCs w:val="20"/>
        </w:rPr>
      </w:pPr>
      <w:r>
        <w:rPr>
          <w:b/>
          <w:color w:val="000000"/>
          <w:sz w:val="20"/>
          <w:szCs w:val="20"/>
        </w:rPr>
        <w:t>Часть 1 Извещения о проведении закупки</w:t>
      </w:r>
    </w:p>
    <w:p w14:paraId="4BC255C2" w14:textId="77777777" w:rsidR="00DC165C" w:rsidRDefault="00DC165C">
      <w:pPr>
        <w:spacing w:after="0"/>
        <w:ind w:left="-426" w:firstLine="708"/>
        <w:jc w:val="right"/>
        <w:rPr>
          <w:b/>
          <w:color w:val="000000"/>
          <w:sz w:val="20"/>
          <w:szCs w:val="20"/>
        </w:rPr>
      </w:pPr>
    </w:p>
    <w:p w14:paraId="7960E1FE" w14:textId="77777777" w:rsidR="00DC165C" w:rsidRDefault="00A20104">
      <w:pPr>
        <w:spacing w:after="0"/>
        <w:jc w:val="center"/>
        <w:rPr>
          <w:b/>
          <w:bCs/>
          <w:color w:val="000000"/>
          <w:sz w:val="20"/>
          <w:szCs w:val="20"/>
        </w:rPr>
      </w:pPr>
      <w:bookmarkStart w:id="0" w:name="_Toc77353481"/>
      <w:r>
        <w:rPr>
          <w:b/>
          <w:bCs/>
          <w:color w:val="000000"/>
          <w:sz w:val="20"/>
          <w:szCs w:val="20"/>
        </w:rPr>
        <w:t>ОБЩИЕ СВЕДЕНИЯ</w:t>
      </w:r>
      <w:bookmarkEnd w:id="0"/>
      <w:r>
        <w:rPr>
          <w:b/>
          <w:bCs/>
          <w:color w:val="000000"/>
          <w:sz w:val="20"/>
          <w:szCs w:val="20"/>
        </w:rPr>
        <w:t xml:space="preserve"> О ЗАКУПКЕ</w:t>
      </w:r>
    </w:p>
    <w:p w14:paraId="14CACA68" w14:textId="77777777" w:rsidR="00DC165C" w:rsidRDefault="00DC165C">
      <w:pPr>
        <w:spacing w:after="0"/>
        <w:ind w:left="-426" w:firstLine="708"/>
        <w:jc w:val="right"/>
        <w:rPr>
          <w:b/>
          <w:color w:val="000000"/>
          <w:sz w:val="20"/>
          <w:szCs w:val="20"/>
        </w:rPr>
      </w:pPr>
    </w:p>
    <w:p w14:paraId="42C3B872" w14:textId="77777777" w:rsidR="00DC165C" w:rsidRDefault="00A20104">
      <w:pPr>
        <w:pStyle w:val="aff3"/>
        <w:spacing w:after="0"/>
        <w:ind w:left="0" w:firstLine="709"/>
        <w:rPr>
          <w:bCs/>
          <w:color w:val="000000"/>
          <w:sz w:val="20"/>
          <w:szCs w:val="20"/>
        </w:rPr>
      </w:pPr>
      <w:r>
        <w:rPr>
          <w:bCs/>
          <w:color w:val="000000"/>
          <w:sz w:val="20"/>
          <w:szCs w:val="20"/>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6987BDE3" w14:textId="77777777" w:rsidR="00DC165C" w:rsidRDefault="00A20104">
      <w:pPr>
        <w:pStyle w:val="aff3"/>
        <w:spacing w:after="0"/>
        <w:ind w:left="0" w:firstLine="709"/>
        <w:rPr>
          <w:bCs/>
          <w:color w:val="000000"/>
          <w:sz w:val="20"/>
          <w:szCs w:val="20"/>
        </w:rPr>
      </w:pPr>
      <w:r>
        <w:rPr>
          <w:bCs/>
          <w:color w:val="000000"/>
          <w:sz w:val="20"/>
          <w:szCs w:val="20"/>
        </w:rPr>
        <w:t>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2 Извещения о закупке.</w:t>
      </w:r>
    </w:p>
    <w:p w14:paraId="178C8A74" w14:textId="77777777" w:rsidR="00DC165C" w:rsidRDefault="00A20104">
      <w:pPr>
        <w:spacing w:after="0"/>
        <w:ind w:firstLine="709"/>
        <w:rPr>
          <w:bCs/>
          <w:color w:val="000000"/>
          <w:sz w:val="20"/>
          <w:szCs w:val="20"/>
        </w:rPr>
      </w:pPr>
      <w:r>
        <w:rPr>
          <w:bCs/>
          <w:color w:val="000000"/>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05A84794" w14:textId="77777777" w:rsidR="00DC165C" w:rsidRDefault="00A20104">
      <w:pPr>
        <w:spacing w:after="0"/>
        <w:ind w:firstLine="709"/>
        <w:rPr>
          <w:bCs/>
          <w:color w:val="000000"/>
          <w:sz w:val="20"/>
          <w:szCs w:val="20"/>
        </w:rPr>
      </w:pPr>
      <w:r>
        <w:rPr>
          <w:bCs/>
          <w:color w:val="000000"/>
          <w:sz w:val="20"/>
          <w:szCs w:val="20"/>
        </w:rPr>
        <w:t>Проект договора, который будет заключён по результатам закупки, размещён в части 5 «Проект договора» Извещения о закупке.</w:t>
      </w:r>
    </w:p>
    <w:p w14:paraId="23CEBE87" w14:textId="77777777" w:rsidR="00DC165C" w:rsidRDefault="00DC165C">
      <w:pPr>
        <w:spacing w:after="0"/>
        <w:ind w:firstLine="709"/>
        <w:rPr>
          <w:bCs/>
          <w:color w:val="000000"/>
          <w:sz w:val="20"/>
          <w:szCs w:val="20"/>
        </w:rPr>
      </w:pPr>
    </w:p>
    <w:p w14:paraId="4D6FF8A4" w14:textId="77777777" w:rsidR="00DC165C" w:rsidRDefault="00A20104">
      <w:pPr>
        <w:pStyle w:val="afff0"/>
        <w:numPr>
          <w:ilvl w:val="1"/>
          <w:numId w:val="11"/>
        </w:numPr>
        <w:spacing w:after="0"/>
        <w:ind w:left="0" w:firstLine="709"/>
        <w:rPr>
          <w:b/>
          <w:color w:val="000000"/>
          <w:sz w:val="20"/>
          <w:szCs w:val="20"/>
        </w:rPr>
      </w:pPr>
      <w:r>
        <w:rPr>
          <w:b/>
          <w:color w:val="000000"/>
          <w:sz w:val="20"/>
          <w:szCs w:val="20"/>
        </w:rPr>
        <w:t>Особенности проведения конкурентных закупок в электронной форме</w:t>
      </w:r>
    </w:p>
    <w:p w14:paraId="5BA27CE0" w14:textId="77777777" w:rsidR="00DC165C" w:rsidRDefault="00A20104">
      <w:pPr>
        <w:spacing w:after="0"/>
        <w:ind w:firstLine="709"/>
        <w:rPr>
          <w:bCs/>
          <w:color w:val="000000"/>
          <w:sz w:val="20"/>
          <w:szCs w:val="20"/>
        </w:rPr>
      </w:pPr>
      <w:r>
        <w:rPr>
          <w:bCs/>
          <w:color w:val="000000"/>
          <w:sz w:val="20"/>
          <w:szCs w:val="20"/>
        </w:rPr>
        <w:t>1.1.1.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 223-ФЗ, обеспечиваются оператором электронной площадки на электронной площадке.</w:t>
      </w:r>
    </w:p>
    <w:p w14:paraId="039D7A4A" w14:textId="77777777" w:rsidR="00DC165C" w:rsidRDefault="00A20104">
      <w:pPr>
        <w:spacing w:after="0"/>
        <w:ind w:firstLine="709"/>
        <w:rPr>
          <w:bCs/>
          <w:color w:val="000000"/>
          <w:sz w:val="20"/>
          <w:szCs w:val="20"/>
        </w:rPr>
      </w:pPr>
      <w:r>
        <w:rPr>
          <w:bCs/>
          <w:color w:val="000000"/>
          <w:sz w:val="20"/>
          <w:szCs w:val="20"/>
        </w:rPr>
        <w:t>1.1.2.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4B692559" w14:textId="77777777" w:rsidR="00DC165C" w:rsidRDefault="00A20104">
      <w:pPr>
        <w:spacing w:after="0"/>
        <w:ind w:firstLine="709"/>
        <w:rPr>
          <w:bCs/>
          <w:color w:val="000000"/>
          <w:sz w:val="20"/>
          <w:szCs w:val="20"/>
        </w:rPr>
      </w:pPr>
      <w:r>
        <w:rPr>
          <w:bCs/>
          <w:color w:val="000000"/>
          <w:sz w:val="20"/>
          <w:szCs w:val="20"/>
        </w:rPr>
        <w:t>1.1.3.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BCAB794" w14:textId="77777777" w:rsidR="00DC165C" w:rsidRDefault="00A20104">
      <w:pPr>
        <w:spacing w:after="0"/>
        <w:ind w:firstLine="709"/>
        <w:rPr>
          <w:bCs/>
          <w:color w:val="000000"/>
          <w:sz w:val="20"/>
          <w:szCs w:val="20"/>
        </w:rPr>
      </w:pPr>
      <w:r>
        <w:rPr>
          <w:bCs/>
          <w:color w:val="000000"/>
          <w:sz w:val="20"/>
          <w:szCs w:val="20"/>
        </w:rPr>
        <w:t>1.1.4.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4AF15FFD" w14:textId="77777777" w:rsidR="00DC165C" w:rsidRDefault="00A20104">
      <w:pPr>
        <w:spacing w:after="0"/>
        <w:ind w:firstLine="709"/>
        <w:rPr>
          <w:bCs/>
          <w:color w:val="000000"/>
          <w:sz w:val="20"/>
          <w:szCs w:val="20"/>
        </w:rPr>
      </w:pPr>
      <w:r>
        <w:rPr>
          <w:bCs/>
          <w:color w:val="000000"/>
          <w:sz w:val="20"/>
          <w:szCs w:val="20"/>
        </w:rPr>
        <w:t>1.1.5.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28FC41BB" w14:textId="77777777" w:rsidR="00DC165C" w:rsidRDefault="00A20104">
      <w:pPr>
        <w:spacing w:after="0"/>
        <w:ind w:firstLine="709"/>
        <w:rPr>
          <w:bCs/>
          <w:color w:val="000000"/>
          <w:sz w:val="20"/>
          <w:szCs w:val="20"/>
        </w:rPr>
      </w:pPr>
      <w:r>
        <w:rPr>
          <w:bCs/>
          <w:color w:val="000000"/>
          <w:sz w:val="20"/>
          <w:szCs w:val="20"/>
        </w:rPr>
        <w:t>1.1.6.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0726E16" w14:textId="77777777" w:rsidR="00DC165C" w:rsidRDefault="00A20104">
      <w:pPr>
        <w:spacing w:after="0"/>
        <w:ind w:firstLine="709"/>
        <w:rPr>
          <w:bCs/>
          <w:color w:val="000000"/>
          <w:sz w:val="20"/>
          <w:szCs w:val="20"/>
        </w:rPr>
      </w:pPr>
      <w:r>
        <w:rPr>
          <w:bCs/>
          <w:color w:val="000000"/>
          <w:sz w:val="20"/>
          <w:szCs w:val="20"/>
        </w:rPr>
        <w:t>1.1.7.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70F622F2" w14:textId="77777777" w:rsidR="00DC165C" w:rsidRDefault="00A20104">
      <w:pPr>
        <w:spacing w:after="0"/>
        <w:ind w:firstLine="709"/>
        <w:rPr>
          <w:bCs/>
          <w:color w:val="000000"/>
          <w:sz w:val="20"/>
          <w:szCs w:val="20"/>
        </w:rPr>
      </w:pPr>
      <w:r>
        <w:rPr>
          <w:bCs/>
          <w:color w:val="000000"/>
          <w:sz w:val="20"/>
          <w:szCs w:val="20"/>
        </w:rPr>
        <w:t>1.1.8. Оператором электронной площадки обеспечивается конфиденциальность информации:</w:t>
      </w:r>
    </w:p>
    <w:p w14:paraId="2DA79FEB" w14:textId="77777777" w:rsidR="00DC165C" w:rsidRDefault="00A20104">
      <w:pPr>
        <w:pStyle w:val="afff0"/>
        <w:spacing w:after="0"/>
        <w:ind w:left="0" w:firstLine="709"/>
        <w:rPr>
          <w:bCs/>
          <w:color w:val="000000"/>
          <w:sz w:val="20"/>
          <w:szCs w:val="20"/>
        </w:rPr>
      </w:pPr>
      <w:r>
        <w:rPr>
          <w:bCs/>
          <w:color w:val="000000"/>
          <w:sz w:val="20"/>
          <w:szCs w:val="20"/>
        </w:rPr>
        <w:t>1)</w:t>
      </w:r>
      <w:r>
        <w:rPr>
          <w:bCs/>
          <w:color w:val="000000"/>
          <w:sz w:val="20"/>
          <w:szCs w:val="20"/>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12AEB38B" w14:textId="77777777" w:rsidR="00DC165C" w:rsidRDefault="00A20104">
      <w:pPr>
        <w:spacing w:after="0"/>
        <w:ind w:firstLine="709"/>
        <w:rPr>
          <w:bCs/>
          <w:color w:val="000000"/>
          <w:sz w:val="20"/>
          <w:szCs w:val="20"/>
        </w:rPr>
      </w:pPr>
      <w:r>
        <w:rPr>
          <w:bCs/>
          <w:color w:val="000000"/>
          <w:sz w:val="20"/>
          <w:szCs w:val="20"/>
        </w:rPr>
        <w:t>2)</w:t>
      </w:r>
      <w:r>
        <w:rPr>
          <w:bCs/>
          <w:color w:val="000000"/>
          <w:sz w:val="20"/>
          <w:szCs w:val="20"/>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p>
    <w:p w14:paraId="532AA5AD" w14:textId="77777777" w:rsidR="00DC165C" w:rsidRDefault="00DC165C">
      <w:pPr>
        <w:spacing w:after="0"/>
        <w:ind w:firstLine="709"/>
        <w:rPr>
          <w:bCs/>
          <w:color w:val="000000"/>
          <w:sz w:val="20"/>
          <w:szCs w:val="20"/>
        </w:rPr>
      </w:pPr>
    </w:p>
    <w:p w14:paraId="2622B0F2" w14:textId="77777777" w:rsidR="00DC165C" w:rsidRDefault="00A20104">
      <w:pPr>
        <w:tabs>
          <w:tab w:val="left" w:pos="390"/>
        </w:tabs>
        <w:spacing w:after="0"/>
        <w:ind w:left="624"/>
        <w:outlineLvl w:val="1"/>
        <w:rPr>
          <w:b/>
          <w:color w:val="000000"/>
          <w:sz w:val="20"/>
          <w:szCs w:val="20"/>
        </w:rPr>
      </w:pPr>
      <w:r>
        <w:rPr>
          <w:b/>
          <w:color w:val="000000"/>
          <w:sz w:val="20"/>
          <w:szCs w:val="20"/>
        </w:rPr>
        <w:lastRenderedPageBreak/>
        <w:t xml:space="preserve">1.2. </w:t>
      </w:r>
      <w:bookmarkStart w:id="1" w:name="_Toc248770790"/>
      <w:bookmarkStart w:id="2" w:name="_Toc77353505"/>
      <w:r>
        <w:rPr>
          <w:b/>
          <w:color w:val="000000"/>
          <w:sz w:val="20"/>
          <w:szCs w:val="20"/>
        </w:rPr>
        <w:t>Порядок предоставления Извещения о закупке</w:t>
      </w:r>
      <w:bookmarkEnd w:id="1"/>
      <w:bookmarkEnd w:id="2"/>
    </w:p>
    <w:p w14:paraId="1BEAF840" w14:textId="77777777" w:rsidR="00DC165C" w:rsidRDefault="00A20104">
      <w:pPr>
        <w:spacing w:after="0"/>
        <w:ind w:firstLine="709"/>
        <w:rPr>
          <w:sz w:val="20"/>
          <w:szCs w:val="20"/>
        </w:rPr>
      </w:pPr>
      <w:r>
        <w:rPr>
          <w:sz w:val="20"/>
          <w:szCs w:val="20"/>
        </w:rPr>
        <w:t>1.2.1. Извещение доступно для ознакомления в единой информационной системе на официальном сайте Единой информационной системы в сфере закупок (</w:t>
      </w:r>
      <w:hyperlink r:id="rId8" w:tooltip="http://www.zakupki.gov.ru" w:history="1">
        <w:r>
          <w:rPr>
            <w:sz w:val="20"/>
            <w:szCs w:val="20"/>
          </w:rPr>
          <w:t>www.zakupki.gov.ru</w:t>
        </w:r>
      </w:hyperlink>
      <w:r>
        <w:rPr>
          <w:sz w:val="20"/>
          <w:szCs w:val="20"/>
        </w:rPr>
        <w:t>) и на сайте оператора ЭП (https://торги.223фз.рф) без взимания платы.</w:t>
      </w:r>
    </w:p>
    <w:p w14:paraId="20427BE7" w14:textId="77777777" w:rsidR="00DC165C" w:rsidRDefault="00A20104">
      <w:pPr>
        <w:spacing w:after="0"/>
        <w:ind w:firstLine="709"/>
        <w:rPr>
          <w:sz w:val="20"/>
          <w:szCs w:val="20"/>
        </w:rPr>
      </w:pPr>
      <w:r>
        <w:rPr>
          <w:sz w:val="20"/>
          <w:szCs w:val="20"/>
        </w:rPr>
        <w:t xml:space="preserve">1.2.2. 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9" w:tooltip="http://www.zakupki.gov.ru" w:history="1">
        <w:r>
          <w:rPr>
            <w:sz w:val="20"/>
            <w:szCs w:val="20"/>
          </w:rPr>
          <w:t>www.zakupki.gov.ru</w:t>
        </w:r>
      </w:hyperlink>
      <w:r>
        <w:rPr>
          <w:sz w:val="20"/>
          <w:szCs w:val="20"/>
        </w:rPr>
        <w:t>) или с сайта Электронной торговой площадки (</w:t>
      </w:r>
      <w:hyperlink r:id="rId10" w:tooltip="https://торги.223фз.рф" w:history="1">
        <w:r>
          <w:rPr>
            <w:rStyle w:val="ae"/>
            <w:color w:val="auto"/>
            <w:sz w:val="20"/>
            <w:szCs w:val="20"/>
            <w:u w:val="none"/>
          </w:rPr>
          <w:t>https://торги.223фз.рф</w:t>
        </w:r>
      </w:hyperlink>
      <w:r>
        <w:rPr>
          <w:sz w:val="20"/>
          <w:szCs w:val="20"/>
        </w:rPr>
        <w:t>). Плата за предоставление Извещения о закупке не установлена. Предоставление Извещения на бумажном носителе не предусмотрено.</w:t>
      </w:r>
    </w:p>
    <w:p w14:paraId="31981FCA" w14:textId="77777777" w:rsidR="00DC165C" w:rsidRDefault="00A20104">
      <w:pPr>
        <w:pStyle w:val="afff0"/>
        <w:numPr>
          <w:ilvl w:val="2"/>
          <w:numId w:val="18"/>
        </w:numPr>
        <w:spacing w:after="0"/>
        <w:ind w:left="0" w:firstLine="709"/>
        <w:rPr>
          <w:sz w:val="20"/>
          <w:szCs w:val="20"/>
        </w:rPr>
      </w:pPr>
      <w:r>
        <w:rPr>
          <w:sz w:val="20"/>
          <w:szCs w:val="20"/>
        </w:rPr>
        <w:t>Язык Извещения: русский.</w:t>
      </w:r>
    </w:p>
    <w:p w14:paraId="34085E2D" w14:textId="77777777" w:rsidR="00DC165C" w:rsidRDefault="00DC165C">
      <w:pPr>
        <w:spacing w:after="0"/>
        <w:ind w:firstLine="720"/>
        <w:rPr>
          <w:sz w:val="20"/>
          <w:szCs w:val="20"/>
        </w:rPr>
      </w:pPr>
    </w:p>
    <w:p w14:paraId="4011BD5D" w14:textId="77777777" w:rsidR="00DC165C" w:rsidRDefault="00A20104">
      <w:pPr>
        <w:pStyle w:val="Default"/>
        <w:ind w:firstLine="709"/>
        <w:outlineLvl w:val="1"/>
        <w:rPr>
          <w:b/>
          <w:sz w:val="20"/>
          <w:szCs w:val="20"/>
        </w:rPr>
      </w:pPr>
      <w:r>
        <w:rPr>
          <w:b/>
          <w:sz w:val="20"/>
          <w:szCs w:val="20"/>
        </w:rPr>
        <w:t xml:space="preserve">1.3. </w:t>
      </w:r>
      <w:bookmarkStart w:id="3" w:name="_Toc77353507"/>
      <w:r>
        <w:rPr>
          <w:b/>
          <w:sz w:val="20"/>
          <w:szCs w:val="20"/>
        </w:rPr>
        <w:t>Заявка на участие в закупке</w:t>
      </w:r>
      <w:bookmarkEnd w:id="3"/>
    </w:p>
    <w:p w14:paraId="039A6A89" w14:textId="77777777" w:rsidR="00DC165C" w:rsidRDefault="00A20104">
      <w:pPr>
        <w:pStyle w:val="6767677667"/>
        <w:numPr>
          <w:ilvl w:val="2"/>
          <w:numId w:val="15"/>
        </w:numPr>
        <w:ind w:left="0" w:firstLine="709"/>
        <w:rPr>
          <w:color w:val="auto"/>
          <w:sz w:val="20"/>
          <w:szCs w:val="20"/>
        </w:rPr>
      </w:pPr>
      <w:r>
        <w:rPr>
          <w:color w:val="auto"/>
          <w:sz w:val="20"/>
          <w:szCs w:val="20"/>
        </w:rPr>
        <w:t>Участие в закупках осуществляется без взимания платы Заказчиком.</w:t>
      </w:r>
    </w:p>
    <w:p w14:paraId="55F5C3C3" w14:textId="77777777" w:rsidR="00DC165C" w:rsidRDefault="00A20104">
      <w:pPr>
        <w:pStyle w:val="afff0"/>
        <w:numPr>
          <w:ilvl w:val="2"/>
          <w:numId w:val="15"/>
        </w:numPr>
        <w:spacing w:after="0"/>
        <w:ind w:left="0" w:firstLine="709"/>
        <w:rPr>
          <w:sz w:val="20"/>
          <w:szCs w:val="20"/>
        </w:rPr>
      </w:pPr>
      <w:r>
        <w:rPr>
          <w:sz w:val="20"/>
          <w:szCs w:val="20"/>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5064004E" w14:textId="77777777" w:rsidR="00DC165C" w:rsidRDefault="00A20104">
      <w:pPr>
        <w:numPr>
          <w:ilvl w:val="2"/>
          <w:numId w:val="15"/>
        </w:numPr>
        <w:spacing w:after="0"/>
        <w:ind w:left="0" w:firstLine="709"/>
        <w:rPr>
          <w:sz w:val="20"/>
          <w:szCs w:val="20"/>
        </w:rPr>
      </w:pPr>
      <w:r>
        <w:rPr>
          <w:sz w:val="20"/>
          <w:szCs w:val="20"/>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276CA2D4" w14:textId="77777777" w:rsidR="00DC165C" w:rsidRDefault="00A20104">
      <w:pPr>
        <w:numPr>
          <w:ilvl w:val="2"/>
          <w:numId w:val="15"/>
        </w:numPr>
        <w:spacing w:after="0"/>
        <w:ind w:left="0" w:firstLine="709"/>
        <w:rPr>
          <w:sz w:val="20"/>
          <w:szCs w:val="20"/>
        </w:rPr>
      </w:pPr>
      <w:r>
        <w:rPr>
          <w:sz w:val="20"/>
          <w:szCs w:val="20"/>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0DAF677A" w14:textId="77777777" w:rsidR="00DC165C" w:rsidRDefault="00A20104">
      <w:pPr>
        <w:numPr>
          <w:ilvl w:val="2"/>
          <w:numId w:val="15"/>
        </w:numPr>
        <w:spacing w:after="0"/>
        <w:ind w:left="0" w:firstLine="709"/>
        <w:rPr>
          <w:sz w:val="20"/>
          <w:szCs w:val="20"/>
        </w:rPr>
      </w:pPr>
      <w:r>
        <w:rPr>
          <w:sz w:val="20"/>
          <w:szCs w:val="20"/>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1D21593D" w14:textId="77777777" w:rsidR="00DC165C" w:rsidRDefault="00A20104">
      <w:pPr>
        <w:numPr>
          <w:ilvl w:val="2"/>
          <w:numId w:val="15"/>
        </w:numPr>
        <w:spacing w:after="0"/>
        <w:ind w:left="0" w:firstLine="709"/>
        <w:rPr>
          <w:sz w:val="20"/>
          <w:szCs w:val="20"/>
        </w:rPr>
      </w:pPr>
      <w:r>
        <w:rPr>
          <w:sz w:val="20"/>
          <w:szCs w:val="20"/>
        </w:rPr>
        <w:t>Заявка на участие в закупке, полученная Заказчиком после окончания срока окончания приёма таких заявок, не рассматривается Заказчиком.</w:t>
      </w:r>
    </w:p>
    <w:p w14:paraId="23692931" w14:textId="77777777" w:rsidR="00DC165C" w:rsidRDefault="00DC165C">
      <w:pPr>
        <w:spacing w:after="0"/>
        <w:ind w:left="709"/>
        <w:rPr>
          <w:sz w:val="20"/>
          <w:szCs w:val="20"/>
        </w:rPr>
      </w:pPr>
    </w:p>
    <w:p w14:paraId="145E00D7" w14:textId="77777777" w:rsidR="00DC165C" w:rsidRDefault="00A20104">
      <w:pPr>
        <w:pStyle w:val="Default"/>
        <w:numPr>
          <w:ilvl w:val="1"/>
          <w:numId w:val="15"/>
        </w:numPr>
        <w:outlineLvl w:val="1"/>
        <w:rPr>
          <w:b/>
          <w:bCs/>
          <w:color w:val="auto"/>
          <w:sz w:val="20"/>
          <w:szCs w:val="20"/>
        </w:rPr>
      </w:pPr>
      <w:bookmarkStart w:id="4" w:name="_Toc248770795"/>
      <w:bookmarkStart w:id="5" w:name="_Toc379718783"/>
      <w:bookmarkStart w:id="6" w:name="_Toc387991525"/>
      <w:bookmarkStart w:id="7" w:name="_Toc77353511"/>
      <w:r>
        <w:rPr>
          <w:b/>
          <w:bCs/>
          <w:color w:val="auto"/>
          <w:sz w:val="20"/>
          <w:szCs w:val="20"/>
        </w:rPr>
        <w:t>Требования к формату, наименованию, размеру и составу файлов заявки участника</w:t>
      </w:r>
      <w:bookmarkEnd w:id="4"/>
      <w:bookmarkEnd w:id="5"/>
      <w:bookmarkEnd w:id="6"/>
      <w:bookmarkEnd w:id="7"/>
    </w:p>
    <w:p w14:paraId="7552E8E2" w14:textId="77777777" w:rsidR="00DC165C" w:rsidRDefault="00A20104">
      <w:pPr>
        <w:numPr>
          <w:ilvl w:val="2"/>
          <w:numId w:val="15"/>
        </w:numPr>
        <w:spacing w:after="0"/>
        <w:ind w:left="0" w:firstLine="709"/>
        <w:rPr>
          <w:sz w:val="20"/>
          <w:szCs w:val="20"/>
        </w:rPr>
      </w:pPr>
      <w:r>
        <w:rPr>
          <w:sz w:val="20"/>
          <w:szCs w:val="20"/>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08BD0976" w14:textId="77777777" w:rsidR="00DC165C" w:rsidRDefault="00A20104">
      <w:pPr>
        <w:numPr>
          <w:ilvl w:val="2"/>
          <w:numId w:val="15"/>
        </w:numPr>
        <w:spacing w:after="0"/>
        <w:ind w:left="0" w:firstLine="709"/>
        <w:rPr>
          <w:sz w:val="20"/>
          <w:szCs w:val="20"/>
        </w:rPr>
      </w:pPr>
      <w:r>
        <w:rPr>
          <w:sz w:val="20"/>
          <w:szCs w:val="20"/>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5720A1F2" w14:textId="77777777" w:rsidR="00DC165C" w:rsidRDefault="00A20104">
      <w:pPr>
        <w:numPr>
          <w:ilvl w:val="2"/>
          <w:numId w:val="15"/>
        </w:numPr>
        <w:spacing w:after="0"/>
        <w:ind w:left="0" w:firstLine="709"/>
        <w:rPr>
          <w:sz w:val="20"/>
          <w:szCs w:val="20"/>
        </w:rPr>
      </w:pPr>
      <w:r>
        <w:rPr>
          <w:sz w:val="20"/>
          <w:szCs w:val="20"/>
        </w:rPr>
        <w:t>Документы, подготовленные участником, размещаются в виде файлов в формате с расширением «</w:t>
      </w:r>
      <w:r>
        <w:rPr>
          <w:sz w:val="20"/>
          <w:szCs w:val="20"/>
          <w:lang w:val="en-US"/>
        </w:rPr>
        <w:t>doc</w:t>
      </w:r>
      <w:r>
        <w:rPr>
          <w:sz w:val="20"/>
          <w:szCs w:val="20"/>
        </w:rPr>
        <w:t>», «</w:t>
      </w:r>
      <w:r>
        <w:rPr>
          <w:sz w:val="20"/>
          <w:szCs w:val="20"/>
          <w:lang w:val="en-US"/>
        </w:rPr>
        <w:t>doc</w:t>
      </w:r>
      <w:r>
        <w:rPr>
          <w:sz w:val="20"/>
          <w:szCs w:val="20"/>
        </w:rPr>
        <w:t>х», «</w:t>
      </w:r>
      <w:r>
        <w:rPr>
          <w:sz w:val="20"/>
          <w:szCs w:val="20"/>
          <w:lang w:val="en-US"/>
        </w:rPr>
        <w:t>rtf</w:t>
      </w:r>
      <w:r>
        <w:rPr>
          <w:sz w:val="20"/>
          <w:szCs w:val="20"/>
        </w:rPr>
        <w:t xml:space="preserve">» (или аналогичных отрытых форматов) и позволяющих открыть их с помощью текстовых редакторов пакета приложений Microsoft Office и допускающих после сохранения возможность поиска, копирования и редактирования произвольного фрагмента текста документа. </w:t>
      </w:r>
    </w:p>
    <w:p w14:paraId="19F1B5F4" w14:textId="77777777" w:rsidR="00DC165C" w:rsidRDefault="00A20104">
      <w:pPr>
        <w:numPr>
          <w:ilvl w:val="2"/>
          <w:numId w:val="15"/>
        </w:numPr>
        <w:spacing w:after="0"/>
        <w:ind w:left="0" w:firstLine="709"/>
        <w:rPr>
          <w:sz w:val="20"/>
          <w:szCs w:val="20"/>
        </w:rPr>
      </w:pPr>
      <w:r>
        <w:rPr>
          <w:sz w:val="20"/>
          <w:szCs w:val="20"/>
        </w:rPr>
        <w:t>Участник может дополнительно (информационно) приложить документы в других форматах (</w:t>
      </w:r>
      <w:r>
        <w:rPr>
          <w:sz w:val="20"/>
          <w:szCs w:val="20"/>
          <w:lang w:val="en-US"/>
        </w:rPr>
        <w:t>pdf</w:t>
      </w:r>
      <w:r>
        <w:rPr>
          <w:sz w:val="20"/>
          <w:szCs w:val="20"/>
        </w:rPr>
        <w:t xml:space="preserve">, </w:t>
      </w:r>
      <w:r>
        <w:rPr>
          <w:sz w:val="20"/>
          <w:szCs w:val="20"/>
          <w:lang w:val="en-US"/>
        </w:rPr>
        <w:t>jpeg</w:t>
      </w:r>
      <w:r>
        <w:rPr>
          <w:sz w:val="20"/>
          <w:szCs w:val="20"/>
        </w:rPr>
        <w:t xml:space="preserve"> и т.д.). Данные документы могут использоваться Заказчиком для уточнения информации представленной участником закупки. </w:t>
      </w:r>
    </w:p>
    <w:p w14:paraId="68DE20D6" w14:textId="77777777" w:rsidR="00DC165C" w:rsidRDefault="00A20104">
      <w:pPr>
        <w:numPr>
          <w:ilvl w:val="2"/>
          <w:numId w:val="15"/>
        </w:numPr>
        <w:spacing w:after="0"/>
        <w:ind w:left="0" w:firstLine="709"/>
        <w:rPr>
          <w:sz w:val="20"/>
          <w:szCs w:val="20"/>
        </w:rPr>
      </w:pPr>
      <w:r>
        <w:rPr>
          <w:sz w:val="20"/>
          <w:szCs w:val="20"/>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C9EB1B9" w14:textId="77777777" w:rsidR="00DC165C" w:rsidRDefault="00A20104">
      <w:pPr>
        <w:numPr>
          <w:ilvl w:val="2"/>
          <w:numId w:val="15"/>
        </w:numPr>
        <w:spacing w:after="0"/>
        <w:ind w:left="0" w:firstLine="709"/>
        <w:rPr>
          <w:sz w:val="20"/>
          <w:szCs w:val="20"/>
        </w:rPr>
      </w:pPr>
      <w:r>
        <w:rPr>
          <w:sz w:val="20"/>
          <w:szCs w:val="20"/>
        </w:rPr>
        <w:t>Наименование файла должно позволять идентифицировать документ(-ы).</w:t>
      </w:r>
    </w:p>
    <w:p w14:paraId="5F14C2F9" w14:textId="77777777" w:rsidR="00DC165C" w:rsidRDefault="00A20104">
      <w:pPr>
        <w:numPr>
          <w:ilvl w:val="2"/>
          <w:numId w:val="15"/>
        </w:numPr>
        <w:spacing w:after="0"/>
        <w:ind w:left="0" w:firstLine="709"/>
        <w:rPr>
          <w:sz w:val="20"/>
          <w:szCs w:val="20"/>
        </w:rPr>
      </w:pPr>
      <w:r>
        <w:rPr>
          <w:sz w:val="20"/>
          <w:szCs w:val="20"/>
        </w:rPr>
        <w:t>Требуется, чтобы каждому документу соответствовал отдельный файл за исключением случаев, указанных ниже:</w:t>
      </w:r>
    </w:p>
    <w:p w14:paraId="3A88B036" w14:textId="77777777" w:rsidR="00DC165C" w:rsidRDefault="00A20104">
      <w:pPr>
        <w:numPr>
          <w:ilvl w:val="2"/>
          <w:numId w:val="16"/>
        </w:numPr>
        <w:spacing w:after="0"/>
        <w:ind w:left="0" w:firstLine="709"/>
        <w:rPr>
          <w:sz w:val="20"/>
          <w:szCs w:val="20"/>
        </w:rPr>
      </w:pPr>
      <w:r>
        <w:rPr>
          <w:sz w:val="20"/>
          <w:szCs w:val="20"/>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28DCD4B8" w14:textId="77777777" w:rsidR="00DC165C" w:rsidRDefault="00A20104">
      <w:pPr>
        <w:numPr>
          <w:ilvl w:val="2"/>
          <w:numId w:val="16"/>
        </w:numPr>
        <w:spacing w:after="0"/>
        <w:ind w:left="0" w:firstLine="709"/>
        <w:rPr>
          <w:sz w:val="20"/>
          <w:szCs w:val="20"/>
        </w:rPr>
      </w:pPr>
      <w:r>
        <w:rPr>
          <w:sz w:val="20"/>
          <w:szCs w:val="20"/>
        </w:rPr>
        <w:t xml:space="preserve">Документы могут быть сгруппированы без ущерба для их восприятия. Например, копии: лицензий, сертификатов и т.п. </w:t>
      </w:r>
    </w:p>
    <w:p w14:paraId="3AD96D29" w14:textId="77777777" w:rsidR="00DC165C" w:rsidRDefault="00A20104">
      <w:pPr>
        <w:numPr>
          <w:ilvl w:val="2"/>
          <w:numId w:val="15"/>
        </w:numPr>
        <w:spacing w:after="0"/>
        <w:ind w:left="0" w:firstLine="709"/>
        <w:rPr>
          <w:sz w:val="20"/>
          <w:szCs w:val="20"/>
        </w:rPr>
      </w:pPr>
      <w:r>
        <w:rPr>
          <w:sz w:val="20"/>
          <w:szCs w:val="20"/>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23DA153" w14:textId="77777777" w:rsidR="00DC165C" w:rsidRDefault="00DC165C">
      <w:pPr>
        <w:pStyle w:val="afff0"/>
        <w:spacing w:after="0"/>
        <w:ind w:left="714"/>
        <w:outlineLvl w:val="1"/>
        <w:rPr>
          <w:b/>
          <w:bCs/>
          <w:sz w:val="20"/>
          <w:szCs w:val="20"/>
        </w:rPr>
      </w:pPr>
    </w:p>
    <w:p w14:paraId="5162C86A" w14:textId="77777777" w:rsidR="00DC165C" w:rsidRDefault="00A20104">
      <w:pPr>
        <w:pStyle w:val="afff0"/>
        <w:numPr>
          <w:ilvl w:val="1"/>
          <w:numId w:val="15"/>
        </w:numPr>
        <w:spacing w:after="0"/>
        <w:outlineLvl w:val="1"/>
        <w:rPr>
          <w:b/>
          <w:bCs/>
          <w:sz w:val="20"/>
          <w:szCs w:val="20"/>
        </w:rPr>
      </w:pPr>
      <w:r>
        <w:rPr>
          <w:b/>
          <w:bCs/>
          <w:sz w:val="20"/>
          <w:szCs w:val="20"/>
        </w:rPr>
        <w:t xml:space="preserve"> Общий порядок рассмотрения заявок участников при проведении закупок</w:t>
      </w:r>
    </w:p>
    <w:p w14:paraId="55AF6D7D" w14:textId="77777777" w:rsidR="00DC165C" w:rsidRDefault="00A20104">
      <w:pPr>
        <w:spacing w:after="0"/>
        <w:ind w:firstLine="709"/>
        <w:rPr>
          <w:bCs/>
          <w:color w:val="000000"/>
          <w:sz w:val="20"/>
          <w:szCs w:val="20"/>
        </w:rPr>
      </w:pPr>
      <w:r>
        <w:rPr>
          <w:bCs/>
          <w:color w:val="000000"/>
          <w:sz w:val="20"/>
          <w:szCs w:val="20"/>
        </w:rPr>
        <w:t>1.5.1.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46082C3A" w14:textId="77777777" w:rsidR="00DC165C" w:rsidRDefault="00A20104">
      <w:pPr>
        <w:spacing w:after="0"/>
        <w:ind w:firstLine="709"/>
        <w:rPr>
          <w:bCs/>
          <w:color w:val="000000"/>
          <w:sz w:val="20"/>
          <w:szCs w:val="20"/>
        </w:rPr>
      </w:pPr>
      <w:r>
        <w:rPr>
          <w:bCs/>
          <w:color w:val="000000"/>
          <w:sz w:val="20"/>
          <w:szCs w:val="20"/>
        </w:rPr>
        <w:t>1.5.2.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4295826A" w14:textId="77777777" w:rsidR="00DC165C" w:rsidRDefault="00A20104">
      <w:pPr>
        <w:spacing w:after="0"/>
        <w:ind w:firstLine="709"/>
        <w:rPr>
          <w:bCs/>
          <w:color w:val="000000"/>
          <w:sz w:val="20"/>
          <w:szCs w:val="20"/>
        </w:rPr>
      </w:pPr>
      <w:r>
        <w:rPr>
          <w:bCs/>
          <w:color w:val="000000"/>
          <w:sz w:val="20"/>
          <w:szCs w:val="20"/>
        </w:rPr>
        <w:lastRenderedPageBreak/>
        <w:t>1.5.3.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7CB8F213" w14:textId="77777777" w:rsidR="00DC165C" w:rsidRDefault="00DC165C">
      <w:pPr>
        <w:spacing w:after="0"/>
        <w:rPr>
          <w:bCs/>
          <w:color w:val="000000"/>
          <w:sz w:val="20"/>
          <w:szCs w:val="20"/>
        </w:rPr>
      </w:pPr>
    </w:p>
    <w:p w14:paraId="5E2BAD60" w14:textId="77777777" w:rsidR="00DC165C" w:rsidRDefault="00A20104">
      <w:pPr>
        <w:pStyle w:val="afff0"/>
        <w:numPr>
          <w:ilvl w:val="1"/>
          <w:numId w:val="15"/>
        </w:numPr>
        <w:spacing w:after="0"/>
        <w:outlineLvl w:val="1"/>
        <w:rPr>
          <w:b/>
          <w:bCs/>
          <w:sz w:val="20"/>
          <w:szCs w:val="20"/>
        </w:rPr>
      </w:pPr>
      <w:bookmarkStart w:id="8" w:name="_Toc198287205"/>
      <w:bookmarkStart w:id="9" w:name="_Toc248770782"/>
      <w:bookmarkStart w:id="10" w:name="_Toc77353484"/>
      <w:r>
        <w:rPr>
          <w:b/>
          <w:bCs/>
          <w:sz w:val="20"/>
          <w:szCs w:val="20"/>
        </w:rPr>
        <w:t>Расходы на участие в закупке</w:t>
      </w:r>
      <w:bookmarkEnd w:id="8"/>
      <w:bookmarkEnd w:id="9"/>
      <w:bookmarkEnd w:id="10"/>
    </w:p>
    <w:p w14:paraId="4CA71A0F" w14:textId="77777777" w:rsidR="00DC165C" w:rsidRDefault="00A20104">
      <w:pPr>
        <w:spacing w:after="0"/>
        <w:ind w:firstLine="709"/>
        <w:rPr>
          <w:sz w:val="20"/>
          <w:szCs w:val="20"/>
        </w:rPr>
      </w:pPr>
      <w:r>
        <w:rPr>
          <w:sz w:val="20"/>
          <w:szCs w:val="20"/>
        </w:rPr>
        <w:t>1.6.1. 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419F97A7" w14:textId="77777777" w:rsidR="00DC165C" w:rsidRDefault="00DC165C">
      <w:pPr>
        <w:spacing w:after="0"/>
        <w:rPr>
          <w:sz w:val="20"/>
          <w:szCs w:val="20"/>
        </w:rPr>
      </w:pPr>
    </w:p>
    <w:p w14:paraId="2289B238" w14:textId="77777777" w:rsidR="00DC165C" w:rsidRDefault="00DC165C">
      <w:pPr>
        <w:spacing w:after="0"/>
        <w:ind w:left="-426" w:firstLine="708"/>
        <w:rPr>
          <w:bCs/>
          <w:color w:val="000000"/>
          <w:sz w:val="20"/>
          <w:szCs w:val="20"/>
        </w:rPr>
      </w:pPr>
    </w:p>
    <w:p w14:paraId="1786CBF0" w14:textId="77777777" w:rsidR="00DC165C" w:rsidRDefault="00DC165C">
      <w:pPr>
        <w:spacing w:after="0"/>
        <w:ind w:left="-426" w:firstLine="708"/>
        <w:rPr>
          <w:bCs/>
          <w:color w:val="000000"/>
          <w:sz w:val="20"/>
          <w:szCs w:val="20"/>
        </w:rPr>
      </w:pPr>
    </w:p>
    <w:p w14:paraId="294A7581" w14:textId="77777777" w:rsidR="00DC165C" w:rsidRDefault="00DC165C">
      <w:pPr>
        <w:spacing w:after="0"/>
        <w:ind w:left="-426" w:firstLine="708"/>
        <w:rPr>
          <w:bCs/>
          <w:color w:val="000000"/>
          <w:sz w:val="20"/>
          <w:szCs w:val="20"/>
        </w:rPr>
      </w:pPr>
    </w:p>
    <w:p w14:paraId="288A9BFF" w14:textId="77777777" w:rsidR="00DC165C" w:rsidRDefault="00DC165C">
      <w:pPr>
        <w:spacing w:after="0"/>
        <w:ind w:left="-426" w:firstLine="708"/>
        <w:rPr>
          <w:bCs/>
          <w:color w:val="000000"/>
          <w:sz w:val="20"/>
          <w:szCs w:val="20"/>
        </w:rPr>
      </w:pPr>
    </w:p>
    <w:p w14:paraId="688F6013" w14:textId="77777777" w:rsidR="00DC165C" w:rsidRDefault="00DC165C">
      <w:pPr>
        <w:spacing w:after="0"/>
        <w:ind w:left="-426" w:firstLine="708"/>
        <w:rPr>
          <w:bCs/>
          <w:color w:val="000000"/>
          <w:sz w:val="20"/>
          <w:szCs w:val="20"/>
        </w:rPr>
      </w:pPr>
    </w:p>
    <w:p w14:paraId="5F659BF5" w14:textId="77777777" w:rsidR="00DC165C" w:rsidRDefault="00DC165C">
      <w:pPr>
        <w:spacing w:after="0"/>
        <w:ind w:left="-426" w:firstLine="708"/>
        <w:rPr>
          <w:bCs/>
          <w:color w:val="000000"/>
          <w:sz w:val="20"/>
          <w:szCs w:val="20"/>
        </w:rPr>
      </w:pPr>
    </w:p>
    <w:p w14:paraId="581CE4C9" w14:textId="77777777" w:rsidR="00DC165C" w:rsidRDefault="00DC165C">
      <w:pPr>
        <w:spacing w:after="0"/>
        <w:ind w:left="-426" w:firstLine="708"/>
        <w:rPr>
          <w:bCs/>
          <w:color w:val="000000"/>
          <w:sz w:val="20"/>
          <w:szCs w:val="20"/>
        </w:rPr>
      </w:pPr>
    </w:p>
    <w:p w14:paraId="6781EA9A" w14:textId="77777777" w:rsidR="00DC165C" w:rsidRDefault="00DC165C">
      <w:pPr>
        <w:spacing w:after="0"/>
        <w:ind w:left="-426" w:firstLine="708"/>
        <w:rPr>
          <w:bCs/>
          <w:color w:val="000000"/>
          <w:sz w:val="20"/>
          <w:szCs w:val="20"/>
        </w:rPr>
      </w:pPr>
    </w:p>
    <w:p w14:paraId="7E12123F" w14:textId="77777777" w:rsidR="00DC165C" w:rsidRDefault="00DC165C">
      <w:pPr>
        <w:spacing w:after="0"/>
        <w:ind w:left="-426" w:firstLine="708"/>
        <w:rPr>
          <w:bCs/>
          <w:color w:val="000000"/>
          <w:sz w:val="20"/>
          <w:szCs w:val="20"/>
        </w:rPr>
      </w:pPr>
    </w:p>
    <w:p w14:paraId="16530834" w14:textId="77777777" w:rsidR="00DC165C" w:rsidRDefault="00DC165C">
      <w:pPr>
        <w:spacing w:after="0"/>
        <w:ind w:left="-426" w:firstLine="708"/>
        <w:rPr>
          <w:bCs/>
          <w:color w:val="000000"/>
          <w:sz w:val="20"/>
          <w:szCs w:val="20"/>
        </w:rPr>
      </w:pPr>
    </w:p>
    <w:p w14:paraId="0A6E7C8C" w14:textId="77777777" w:rsidR="00DC165C" w:rsidRDefault="00DC165C">
      <w:pPr>
        <w:spacing w:after="0"/>
        <w:ind w:left="-426" w:firstLine="708"/>
        <w:rPr>
          <w:bCs/>
          <w:color w:val="000000"/>
          <w:sz w:val="20"/>
          <w:szCs w:val="20"/>
        </w:rPr>
      </w:pPr>
    </w:p>
    <w:p w14:paraId="4BACCF8A" w14:textId="77777777" w:rsidR="00DC165C" w:rsidRDefault="00DC165C">
      <w:pPr>
        <w:spacing w:after="0"/>
        <w:ind w:left="-426" w:firstLine="708"/>
        <w:rPr>
          <w:bCs/>
          <w:color w:val="000000"/>
          <w:sz w:val="20"/>
          <w:szCs w:val="20"/>
        </w:rPr>
      </w:pPr>
    </w:p>
    <w:p w14:paraId="3FA2C251" w14:textId="77777777" w:rsidR="00DC165C" w:rsidRDefault="00DC165C">
      <w:pPr>
        <w:spacing w:after="0"/>
        <w:ind w:left="-426" w:firstLine="708"/>
        <w:rPr>
          <w:bCs/>
          <w:color w:val="000000"/>
          <w:sz w:val="20"/>
          <w:szCs w:val="20"/>
        </w:rPr>
      </w:pPr>
    </w:p>
    <w:p w14:paraId="62056774" w14:textId="77777777" w:rsidR="00DC165C" w:rsidRDefault="00DC165C">
      <w:pPr>
        <w:spacing w:after="0"/>
        <w:ind w:left="-426" w:firstLine="708"/>
        <w:rPr>
          <w:bCs/>
          <w:color w:val="000000"/>
          <w:sz w:val="20"/>
          <w:szCs w:val="20"/>
        </w:rPr>
      </w:pPr>
    </w:p>
    <w:p w14:paraId="045EB8AB" w14:textId="77777777" w:rsidR="00DC165C" w:rsidRDefault="00DC165C">
      <w:pPr>
        <w:spacing w:after="0"/>
        <w:ind w:left="-426" w:firstLine="708"/>
        <w:rPr>
          <w:bCs/>
          <w:color w:val="000000"/>
          <w:sz w:val="20"/>
          <w:szCs w:val="20"/>
        </w:rPr>
      </w:pPr>
    </w:p>
    <w:p w14:paraId="40DF1E56" w14:textId="77777777" w:rsidR="00DC165C" w:rsidRDefault="00DC165C">
      <w:pPr>
        <w:spacing w:after="0"/>
        <w:ind w:left="-426" w:firstLine="708"/>
        <w:rPr>
          <w:bCs/>
          <w:color w:val="000000"/>
          <w:sz w:val="20"/>
          <w:szCs w:val="20"/>
        </w:rPr>
      </w:pPr>
    </w:p>
    <w:p w14:paraId="4A9B9525" w14:textId="77777777" w:rsidR="00DC165C" w:rsidRDefault="00DC165C">
      <w:pPr>
        <w:spacing w:after="0"/>
        <w:ind w:left="-426" w:firstLine="708"/>
        <w:rPr>
          <w:bCs/>
          <w:color w:val="000000"/>
          <w:sz w:val="20"/>
          <w:szCs w:val="20"/>
        </w:rPr>
      </w:pPr>
    </w:p>
    <w:p w14:paraId="4DB5865B" w14:textId="77777777" w:rsidR="00DC165C" w:rsidRDefault="00DC165C">
      <w:pPr>
        <w:spacing w:after="0"/>
        <w:ind w:left="-426" w:firstLine="708"/>
        <w:rPr>
          <w:bCs/>
          <w:color w:val="000000"/>
          <w:sz w:val="20"/>
          <w:szCs w:val="20"/>
        </w:rPr>
      </w:pPr>
    </w:p>
    <w:p w14:paraId="47F029B3" w14:textId="77777777" w:rsidR="00DC165C" w:rsidRDefault="00DC165C">
      <w:pPr>
        <w:spacing w:after="0"/>
        <w:ind w:left="-426" w:firstLine="708"/>
        <w:rPr>
          <w:bCs/>
          <w:color w:val="000000"/>
          <w:sz w:val="20"/>
          <w:szCs w:val="20"/>
        </w:rPr>
      </w:pPr>
    </w:p>
    <w:p w14:paraId="637C8D4B" w14:textId="77777777" w:rsidR="00DC165C" w:rsidRDefault="00DC165C">
      <w:pPr>
        <w:spacing w:after="0"/>
        <w:ind w:left="-426" w:firstLine="708"/>
        <w:rPr>
          <w:bCs/>
          <w:color w:val="000000"/>
          <w:sz w:val="20"/>
          <w:szCs w:val="20"/>
        </w:rPr>
      </w:pPr>
    </w:p>
    <w:p w14:paraId="3C456B36" w14:textId="77777777" w:rsidR="00DC165C" w:rsidRDefault="00DC165C">
      <w:pPr>
        <w:spacing w:after="0"/>
        <w:ind w:left="-426" w:firstLine="708"/>
        <w:rPr>
          <w:bCs/>
          <w:color w:val="000000"/>
          <w:sz w:val="20"/>
          <w:szCs w:val="20"/>
        </w:rPr>
      </w:pPr>
    </w:p>
    <w:p w14:paraId="4E2EBED9" w14:textId="77777777" w:rsidR="00DC165C" w:rsidRDefault="00DC165C">
      <w:pPr>
        <w:spacing w:after="0"/>
        <w:ind w:left="-426" w:firstLine="708"/>
        <w:rPr>
          <w:bCs/>
          <w:color w:val="000000"/>
          <w:sz w:val="20"/>
          <w:szCs w:val="20"/>
        </w:rPr>
      </w:pPr>
    </w:p>
    <w:p w14:paraId="725C6891" w14:textId="77777777" w:rsidR="00DC165C" w:rsidRDefault="00DC165C">
      <w:pPr>
        <w:spacing w:after="0"/>
        <w:ind w:left="-426" w:firstLine="708"/>
        <w:rPr>
          <w:bCs/>
          <w:color w:val="000000"/>
          <w:sz w:val="20"/>
          <w:szCs w:val="20"/>
        </w:rPr>
      </w:pPr>
    </w:p>
    <w:p w14:paraId="5E24656E" w14:textId="77777777" w:rsidR="00DC165C" w:rsidRDefault="00DC165C">
      <w:pPr>
        <w:spacing w:after="0"/>
        <w:ind w:left="-426" w:firstLine="708"/>
        <w:rPr>
          <w:bCs/>
          <w:color w:val="000000"/>
          <w:sz w:val="20"/>
          <w:szCs w:val="20"/>
        </w:rPr>
      </w:pPr>
    </w:p>
    <w:p w14:paraId="35541663" w14:textId="77777777" w:rsidR="00DC165C" w:rsidRDefault="00DC165C">
      <w:pPr>
        <w:spacing w:after="0"/>
        <w:ind w:left="-426" w:firstLine="708"/>
        <w:rPr>
          <w:bCs/>
          <w:color w:val="000000"/>
          <w:sz w:val="20"/>
          <w:szCs w:val="20"/>
        </w:rPr>
      </w:pPr>
    </w:p>
    <w:p w14:paraId="75EB9D3E" w14:textId="77777777" w:rsidR="00DC165C" w:rsidRDefault="00DC165C">
      <w:pPr>
        <w:spacing w:after="0"/>
        <w:ind w:left="-426" w:firstLine="708"/>
        <w:rPr>
          <w:bCs/>
          <w:color w:val="000000"/>
          <w:sz w:val="20"/>
          <w:szCs w:val="20"/>
        </w:rPr>
      </w:pPr>
    </w:p>
    <w:p w14:paraId="6AFC4616" w14:textId="77777777" w:rsidR="00DC165C" w:rsidRDefault="00DC165C">
      <w:pPr>
        <w:spacing w:after="0"/>
        <w:ind w:left="-426" w:firstLine="708"/>
        <w:rPr>
          <w:bCs/>
          <w:color w:val="000000"/>
          <w:sz w:val="20"/>
          <w:szCs w:val="20"/>
        </w:rPr>
      </w:pPr>
    </w:p>
    <w:p w14:paraId="6B19AFDA" w14:textId="77777777" w:rsidR="00DC165C" w:rsidRDefault="00DC165C">
      <w:pPr>
        <w:spacing w:after="0"/>
        <w:ind w:left="-426" w:firstLine="708"/>
        <w:rPr>
          <w:bCs/>
          <w:color w:val="000000"/>
          <w:sz w:val="20"/>
          <w:szCs w:val="20"/>
        </w:rPr>
      </w:pPr>
    </w:p>
    <w:p w14:paraId="537C33C2" w14:textId="77777777" w:rsidR="00DC165C" w:rsidRDefault="00DC165C">
      <w:pPr>
        <w:spacing w:after="0"/>
        <w:ind w:left="-426" w:firstLine="708"/>
        <w:rPr>
          <w:bCs/>
          <w:color w:val="000000"/>
          <w:sz w:val="20"/>
          <w:szCs w:val="20"/>
        </w:rPr>
      </w:pPr>
    </w:p>
    <w:p w14:paraId="5EDA732A" w14:textId="77777777" w:rsidR="00DC165C" w:rsidRDefault="00DC165C">
      <w:pPr>
        <w:spacing w:after="0"/>
        <w:ind w:left="-426" w:firstLine="708"/>
        <w:rPr>
          <w:bCs/>
          <w:color w:val="000000"/>
          <w:sz w:val="20"/>
          <w:szCs w:val="20"/>
        </w:rPr>
      </w:pPr>
    </w:p>
    <w:p w14:paraId="7D80FC5A" w14:textId="77777777" w:rsidR="00DC165C" w:rsidRDefault="00DC165C">
      <w:pPr>
        <w:spacing w:after="0"/>
        <w:ind w:left="-426" w:firstLine="708"/>
        <w:rPr>
          <w:bCs/>
          <w:color w:val="000000"/>
          <w:sz w:val="20"/>
          <w:szCs w:val="20"/>
        </w:rPr>
      </w:pPr>
    </w:p>
    <w:p w14:paraId="585E10B0" w14:textId="77777777" w:rsidR="00DC165C" w:rsidRDefault="00DC165C">
      <w:pPr>
        <w:spacing w:after="0"/>
        <w:ind w:left="-426" w:firstLine="708"/>
        <w:rPr>
          <w:bCs/>
          <w:color w:val="000000"/>
          <w:sz w:val="20"/>
          <w:szCs w:val="20"/>
        </w:rPr>
      </w:pPr>
    </w:p>
    <w:p w14:paraId="2BB323DA" w14:textId="77777777" w:rsidR="00DC165C" w:rsidRDefault="00DC165C">
      <w:pPr>
        <w:spacing w:after="0"/>
        <w:ind w:left="-426" w:firstLine="708"/>
        <w:rPr>
          <w:bCs/>
          <w:color w:val="000000"/>
          <w:sz w:val="20"/>
          <w:szCs w:val="20"/>
        </w:rPr>
      </w:pPr>
    </w:p>
    <w:p w14:paraId="12733BF6" w14:textId="77777777" w:rsidR="00DC165C" w:rsidRDefault="00DC165C">
      <w:pPr>
        <w:spacing w:after="0"/>
        <w:ind w:left="-426" w:firstLine="708"/>
        <w:rPr>
          <w:bCs/>
          <w:color w:val="000000"/>
          <w:sz w:val="20"/>
          <w:szCs w:val="20"/>
        </w:rPr>
      </w:pPr>
    </w:p>
    <w:p w14:paraId="69D01712" w14:textId="77777777" w:rsidR="00DC165C" w:rsidRDefault="00DC165C">
      <w:pPr>
        <w:spacing w:after="0"/>
        <w:ind w:left="-426" w:firstLine="708"/>
        <w:rPr>
          <w:bCs/>
          <w:color w:val="000000"/>
          <w:sz w:val="20"/>
          <w:szCs w:val="20"/>
        </w:rPr>
      </w:pPr>
    </w:p>
    <w:p w14:paraId="6F11EB0C" w14:textId="77777777" w:rsidR="00DC165C" w:rsidRDefault="00DC165C">
      <w:pPr>
        <w:spacing w:after="0"/>
        <w:ind w:left="-426" w:firstLine="708"/>
        <w:rPr>
          <w:bCs/>
          <w:color w:val="000000"/>
          <w:sz w:val="20"/>
          <w:szCs w:val="20"/>
        </w:rPr>
      </w:pPr>
    </w:p>
    <w:p w14:paraId="1D731F93" w14:textId="77777777" w:rsidR="00DC165C" w:rsidRDefault="00DC165C">
      <w:pPr>
        <w:spacing w:after="0"/>
        <w:ind w:left="-426" w:firstLine="708"/>
        <w:rPr>
          <w:bCs/>
          <w:color w:val="000000"/>
          <w:sz w:val="20"/>
          <w:szCs w:val="20"/>
        </w:rPr>
      </w:pPr>
    </w:p>
    <w:p w14:paraId="648F19C0" w14:textId="77777777" w:rsidR="00DC165C" w:rsidRDefault="00DC165C">
      <w:pPr>
        <w:spacing w:after="0"/>
        <w:ind w:left="-426" w:firstLine="708"/>
        <w:rPr>
          <w:bCs/>
          <w:color w:val="000000"/>
          <w:sz w:val="20"/>
          <w:szCs w:val="20"/>
        </w:rPr>
      </w:pPr>
    </w:p>
    <w:p w14:paraId="60DBC24D" w14:textId="77777777" w:rsidR="00DC165C" w:rsidRDefault="00DC165C">
      <w:pPr>
        <w:spacing w:after="0"/>
        <w:ind w:left="-426" w:firstLine="708"/>
        <w:rPr>
          <w:bCs/>
          <w:color w:val="000000"/>
          <w:sz w:val="20"/>
          <w:szCs w:val="20"/>
        </w:rPr>
      </w:pPr>
    </w:p>
    <w:p w14:paraId="69B9DEDC" w14:textId="77777777" w:rsidR="00DC165C" w:rsidRDefault="00DC165C">
      <w:pPr>
        <w:spacing w:after="0"/>
        <w:ind w:left="-426" w:firstLine="708"/>
        <w:rPr>
          <w:bCs/>
          <w:color w:val="000000"/>
          <w:sz w:val="20"/>
          <w:szCs w:val="20"/>
        </w:rPr>
      </w:pPr>
    </w:p>
    <w:p w14:paraId="1AA7846D" w14:textId="77777777" w:rsidR="00DC165C" w:rsidRDefault="00DC165C">
      <w:pPr>
        <w:spacing w:after="0"/>
        <w:ind w:left="-426" w:firstLine="708"/>
        <w:rPr>
          <w:bCs/>
          <w:color w:val="000000"/>
          <w:sz w:val="20"/>
          <w:szCs w:val="20"/>
        </w:rPr>
      </w:pPr>
    </w:p>
    <w:p w14:paraId="27900FA8" w14:textId="77777777" w:rsidR="00DC165C" w:rsidRDefault="00DC165C">
      <w:pPr>
        <w:spacing w:after="0"/>
        <w:ind w:left="-426" w:firstLine="708"/>
        <w:rPr>
          <w:bCs/>
          <w:color w:val="000000"/>
          <w:sz w:val="20"/>
          <w:szCs w:val="20"/>
        </w:rPr>
      </w:pPr>
    </w:p>
    <w:p w14:paraId="5CB57380" w14:textId="77777777" w:rsidR="00DC165C" w:rsidRDefault="00DC165C">
      <w:pPr>
        <w:spacing w:after="0"/>
        <w:ind w:left="-426" w:firstLine="708"/>
        <w:rPr>
          <w:bCs/>
          <w:color w:val="000000"/>
          <w:sz w:val="20"/>
          <w:szCs w:val="20"/>
        </w:rPr>
      </w:pPr>
    </w:p>
    <w:p w14:paraId="381CDCAD" w14:textId="77777777" w:rsidR="00DC165C" w:rsidRDefault="00DC165C">
      <w:pPr>
        <w:spacing w:after="0"/>
        <w:ind w:left="-426" w:firstLine="708"/>
        <w:rPr>
          <w:bCs/>
          <w:color w:val="000000"/>
          <w:sz w:val="20"/>
          <w:szCs w:val="20"/>
        </w:rPr>
      </w:pPr>
    </w:p>
    <w:p w14:paraId="464AB742" w14:textId="77777777" w:rsidR="00DC165C" w:rsidRDefault="00DC165C">
      <w:pPr>
        <w:spacing w:after="0"/>
        <w:ind w:left="-426" w:firstLine="708"/>
        <w:rPr>
          <w:bCs/>
          <w:color w:val="000000"/>
          <w:sz w:val="20"/>
          <w:szCs w:val="20"/>
        </w:rPr>
      </w:pPr>
    </w:p>
    <w:p w14:paraId="3B6533B9" w14:textId="77777777" w:rsidR="00DC165C" w:rsidRDefault="00DC165C">
      <w:pPr>
        <w:spacing w:after="0"/>
        <w:ind w:left="-426" w:firstLine="708"/>
        <w:rPr>
          <w:bCs/>
          <w:color w:val="000000"/>
          <w:sz w:val="20"/>
          <w:szCs w:val="20"/>
        </w:rPr>
      </w:pPr>
    </w:p>
    <w:p w14:paraId="347E0465" w14:textId="77777777" w:rsidR="00DC165C" w:rsidRDefault="00DC165C">
      <w:pPr>
        <w:spacing w:after="0"/>
        <w:ind w:left="-426" w:firstLine="708"/>
        <w:rPr>
          <w:bCs/>
          <w:color w:val="000000"/>
          <w:sz w:val="20"/>
          <w:szCs w:val="20"/>
        </w:rPr>
      </w:pPr>
    </w:p>
    <w:p w14:paraId="617B5568" w14:textId="77777777" w:rsidR="00DC165C" w:rsidRDefault="00DC165C">
      <w:pPr>
        <w:spacing w:after="0"/>
        <w:ind w:left="-426" w:firstLine="708"/>
        <w:rPr>
          <w:bCs/>
          <w:color w:val="000000"/>
          <w:sz w:val="20"/>
          <w:szCs w:val="20"/>
        </w:rPr>
      </w:pPr>
    </w:p>
    <w:p w14:paraId="538851E5" w14:textId="77777777" w:rsidR="00DC165C" w:rsidRDefault="00DC165C">
      <w:pPr>
        <w:spacing w:after="0"/>
        <w:ind w:left="-426" w:firstLine="708"/>
        <w:rPr>
          <w:bCs/>
          <w:color w:val="000000"/>
          <w:sz w:val="20"/>
          <w:szCs w:val="20"/>
        </w:rPr>
      </w:pPr>
    </w:p>
    <w:p w14:paraId="2FBA933D" w14:textId="77777777" w:rsidR="00DC165C" w:rsidRDefault="00DC165C">
      <w:pPr>
        <w:spacing w:after="0"/>
        <w:ind w:left="-426" w:firstLine="708"/>
        <w:rPr>
          <w:bCs/>
          <w:color w:val="000000"/>
          <w:sz w:val="20"/>
          <w:szCs w:val="20"/>
        </w:rPr>
      </w:pPr>
    </w:p>
    <w:p w14:paraId="23AF44DB" w14:textId="77777777" w:rsidR="00DC165C" w:rsidRDefault="00DC165C">
      <w:pPr>
        <w:spacing w:after="0"/>
        <w:ind w:left="-426" w:firstLine="708"/>
        <w:rPr>
          <w:bCs/>
          <w:color w:val="000000"/>
          <w:sz w:val="20"/>
          <w:szCs w:val="20"/>
        </w:rPr>
      </w:pPr>
    </w:p>
    <w:p w14:paraId="15F15A28" w14:textId="77777777" w:rsidR="00DC165C" w:rsidRDefault="00DC165C">
      <w:pPr>
        <w:spacing w:after="0"/>
        <w:ind w:left="-426" w:firstLine="708"/>
        <w:rPr>
          <w:bCs/>
          <w:color w:val="000000"/>
          <w:sz w:val="20"/>
          <w:szCs w:val="20"/>
        </w:rPr>
      </w:pPr>
    </w:p>
    <w:p w14:paraId="671C66C7" w14:textId="77777777" w:rsidR="00DC165C" w:rsidRDefault="00DC165C">
      <w:pPr>
        <w:spacing w:after="0"/>
        <w:ind w:left="-426" w:firstLine="708"/>
        <w:rPr>
          <w:bCs/>
          <w:color w:val="000000"/>
          <w:sz w:val="20"/>
          <w:szCs w:val="20"/>
        </w:rPr>
      </w:pPr>
    </w:p>
    <w:p w14:paraId="479FCD9D" w14:textId="77777777" w:rsidR="00DC165C" w:rsidRDefault="00DC165C">
      <w:pPr>
        <w:spacing w:after="0"/>
        <w:ind w:left="-426" w:firstLine="708"/>
        <w:rPr>
          <w:bCs/>
          <w:color w:val="000000"/>
          <w:sz w:val="20"/>
          <w:szCs w:val="20"/>
        </w:rPr>
      </w:pPr>
    </w:p>
    <w:p w14:paraId="589FDA66" w14:textId="77777777" w:rsidR="00DC165C" w:rsidRDefault="00DC165C">
      <w:pPr>
        <w:spacing w:after="0"/>
        <w:ind w:left="-426" w:firstLine="708"/>
        <w:rPr>
          <w:bCs/>
          <w:color w:val="000000"/>
          <w:sz w:val="20"/>
          <w:szCs w:val="20"/>
        </w:rPr>
      </w:pPr>
    </w:p>
    <w:p w14:paraId="078A5725" w14:textId="77777777" w:rsidR="00DC165C" w:rsidRDefault="00A20104">
      <w:pPr>
        <w:spacing w:after="0"/>
        <w:ind w:left="-426" w:firstLine="708"/>
        <w:jc w:val="right"/>
        <w:rPr>
          <w:b/>
          <w:color w:val="000000"/>
          <w:sz w:val="20"/>
          <w:szCs w:val="20"/>
        </w:rPr>
      </w:pPr>
      <w:r>
        <w:rPr>
          <w:b/>
          <w:color w:val="000000"/>
          <w:sz w:val="20"/>
          <w:szCs w:val="20"/>
        </w:rPr>
        <w:t>Часть 2 Извещения о проведении закупки</w:t>
      </w:r>
    </w:p>
    <w:p w14:paraId="613DE2FB" w14:textId="77777777" w:rsidR="00DC165C" w:rsidRDefault="00DC165C">
      <w:pPr>
        <w:spacing w:after="0"/>
        <w:ind w:left="-426" w:firstLine="708"/>
        <w:rPr>
          <w:bCs/>
          <w:color w:val="000000"/>
          <w:sz w:val="20"/>
          <w:szCs w:val="20"/>
        </w:rPr>
      </w:pPr>
    </w:p>
    <w:p w14:paraId="1E39AE66" w14:textId="77777777" w:rsidR="00DC165C" w:rsidRDefault="00A20104">
      <w:pPr>
        <w:spacing w:after="0"/>
        <w:rPr>
          <w:bCs/>
          <w:sz w:val="20"/>
          <w:szCs w:val="20"/>
        </w:rPr>
      </w:pPr>
      <w:r>
        <w:rPr>
          <w:bCs/>
          <w:color w:val="000000"/>
          <w:sz w:val="20"/>
          <w:szCs w:val="20"/>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Pr>
          <w:bCs/>
          <w:sz w:val="20"/>
          <w:szCs w:val="20"/>
        </w:rPr>
        <w:t>АО «Полевская коммунальная компания»</w:t>
      </w:r>
    </w:p>
    <w:p w14:paraId="25E43228" w14:textId="77777777" w:rsidR="00DC165C" w:rsidRDefault="00A20104">
      <w:pPr>
        <w:spacing w:after="0"/>
        <w:rPr>
          <w:color w:val="000000"/>
          <w:sz w:val="20"/>
          <w:szCs w:val="20"/>
        </w:rPr>
      </w:pPr>
      <w:r>
        <w:rPr>
          <w:bCs/>
          <w:color w:val="000000"/>
          <w:sz w:val="20"/>
          <w:szCs w:val="20"/>
        </w:rPr>
        <w:t>(далее – Положение о закупке).</w:t>
      </w:r>
    </w:p>
    <w:p w14:paraId="3E64FDBA" w14:textId="77777777" w:rsidR="00DC165C" w:rsidRDefault="00DC165C">
      <w:pPr>
        <w:spacing w:after="0"/>
        <w:jc w:val="center"/>
        <w:rPr>
          <w:b/>
          <w:bCs/>
          <w:color w:val="000000"/>
          <w:sz w:val="20"/>
          <w:szCs w:val="20"/>
        </w:rPr>
      </w:pPr>
    </w:p>
    <w:p w14:paraId="43669034" w14:textId="77777777" w:rsidR="00DC165C" w:rsidRDefault="00A20104">
      <w:pPr>
        <w:spacing w:after="0"/>
        <w:jc w:val="center"/>
        <w:rPr>
          <w:b/>
          <w:bCs/>
          <w:color w:val="000000"/>
          <w:sz w:val="20"/>
          <w:szCs w:val="20"/>
        </w:rPr>
      </w:pPr>
      <w:r>
        <w:rPr>
          <w:b/>
          <w:bCs/>
          <w:color w:val="000000"/>
          <w:sz w:val="20"/>
          <w:szCs w:val="20"/>
        </w:rPr>
        <w:t>ИНФОРМАЦИОННАЯ КАРТА ЗАКУПКИ</w:t>
      </w:r>
    </w:p>
    <w:p w14:paraId="50B6E73E" w14:textId="77777777" w:rsidR="00DC165C" w:rsidRDefault="00DC165C">
      <w:pPr>
        <w:spacing w:after="0"/>
        <w:rPr>
          <w:b/>
          <w:bCs/>
          <w:color w:val="000000"/>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698"/>
      </w:tblGrid>
      <w:tr w:rsidR="00DC165C" w14:paraId="75F1E9F2" w14:textId="77777777">
        <w:trPr>
          <w:tblHeader/>
          <w:jc w:val="center"/>
        </w:trPr>
        <w:tc>
          <w:tcPr>
            <w:tcW w:w="737" w:type="dxa"/>
            <w:shd w:val="clear" w:color="auto" w:fill="auto"/>
          </w:tcPr>
          <w:p w14:paraId="13D212E3" w14:textId="77777777" w:rsidR="00DC165C" w:rsidRDefault="00A20104">
            <w:pPr>
              <w:spacing w:after="0"/>
              <w:jc w:val="center"/>
              <w:rPr>
                <w:b/>
                <w:bCs/>
                <w:color w:val="000000"/>
                <w:sz w:val="20"/>
                <w:szCs w:val="20"/>
              </w:rPr>
            </w:pPr>
            <w:r>
              <w:rPr>
                <w:b/>
                <w:bCs/>
                <w:color w:val="000000"/>
                <w:sz w:val="20"/>
                <w:szCs w:val="20"/>
              </w:rPr>
              <w:t>№</w:t>
            </w:r>
          </w:p>
        </w:tc>
        <w:tc>
          <w:tcPr>
            <w:tcW w:w="3192" w:type="dxa"/>
            <w:shd w:val="clear" w:color="auto" w:fill="auto"/>
          </w:tcPr>
          <w:p w14:paraId="7D2B4E60" w14:textId="77777777" w:rsidR="00DC165C" w:rsidRDefault="00A20104">
            <w:pPr>
              <w:spacing w:after="0"/>
              <w:jc w:val="center"/>
              <w:rPr>
                <w:b/>
                <w:bCs/>
                <w:color w:val="000000"/>
                <w:sz w:val="20"/>
                <w:szCs w:val="20"/>
              </w:rPr>
            </w:pPr>
            <w:r>
              <w:rPr>
                <w:b/>
                <w:bCs/>
                <w:color w:val="000000"/>
                <w:sz w:val="20"/>
                <w:szCs w:val="20"/>
              </w:rPr>
              <w:t>Наименование</w:t>
            </w:r>
          </w:p>
        </w:tc>
        <w:tc>
          <w:tcPr>
            <w:tcW w:w="6698" w:type="dxa"/>
            <w:shd w:val="clear" w:color="auto" w:fill="auto"/>
          </w:tcPr>
          <w:p w14:paraId="016AB6C2" w14:textId="77777777" w:rsidR="00DC165C" w:rsidRDefault="00A20104">
            <w:pPr>
              <w:spacing w:after="0"/>
              <w:jc w:val="center"/>
              <w:rPr>
                <w:b/>
                <w:bCs/>
                <w:color w:val="000000"/>
                <w:sz w:val="20"/>
                <w:szCs w:val="20"/>
              </w:rPr>
            </w:pPr>
            <w:r>
              <w:rPr>
                <w:b/>
                <w:bCs/>
                <w:color w:val="000000"/>
                <w:sz w:val="20"/>
                <w:szCs w:val="20"/>
              </w:rPr>
              <w:t>Информация</w:t>
            </w:r>
          </w:p>
        </w:tc>
      </w:tr>
      <w:tr w:rsidR="00DC165C" w14:paraId="5318CE3E" w14:textId="77777777">
        <w:trPr>
          <w:jc w:val="center"/>
        </w:trPr>
        <w:tc>
          <w:tcPr>
            <w:tcW w:w="10627" w:type="dxa"/>
            <w:gridSpan w:val="3"/>
            <w:shd w:val="clear" w:color="auto" w:fill="auto"/>
          </w:tcPr>
          <w:p w14:paraId="5CA8CEF7" w14:textId="77777777" w:rsidR="00DC165C" w:rsidRDefault="00A20104">
            <w:pPr>
              <w:spacing w:after="0"/>
              <w:jc w:val="center"/>
              <w:rPr>
                <w:b/>
                <w:bCs/>
                <w:color w:val="000000"/>
                <w:sz w:val="20"/>
                <w:szCs w:val="20"/>
              </w:rPr>
            </w:pPr>
            <w:r>
              <w:rPr>
                <w:b/>
                <w:sz w:val="20"/>
                <w:szCs w:val="20"/>
              </w:rPr>
              <w:t xml:space="preserve">Общие сведения о форме закупки </w:t>
            </w:r>
          </w:p>
        </w:tc>
      </w:tr>
      <w:tr w:rsidR="00DC165C" w14:paraId="0AAD0634" w14:textId="77777777">
        <w:trPr>
          <w:trHeight w:val="701"/>
          <w:jc w:val="center"/>
        </w:trPr>
        <w:tc>
          <w:tcPr>
            <w:tcW w:w="737" w:type="dxa"/>
            <w:shd w:val="clear" w:color="auto" w:fill="auto"/>
          </w:tcPr>
          <w:p w14:paraId="79AD0BAB" w14:textId="77777777" w:rsidR="00DC165C" w:rsidRDefault="00DC165C">
            <w:pPr>
              <w:pStyle w:val="afff0"/>
              <w:numPr>
                <w:ilvl w:val="0"/>
                <w:numId w:val="4"/>
              </w:numPr>
              <w:tabs>
                <w:tab w:val="left" w:pos="284"/>
              </w:tabs>
              <w:spacing w:after="0"/>
              <w:ind w:left="0" w:firstLine="0"/>
              <w:jc w:val="center"/>
              <w:rPr>
                <w:b/>
                <w:bCs/>
                <w:color w:val="000000"/>
                <w:sz w:val="20"/>
                <w:szCs w:val="20"/>
              </w:rPr>
            </w:pPr>
          </w:p>
        </w:tc>
        <w:tc>
          <w:tcPr>
            <w:tcW w:w="3192" w:type="dxa"/>
            <w:shd w:val="clear" w:color="auto" w:fill="auto"/>
          </w:tcPr>
          <w:p w14:paraId="7EA59594" w14:textId="77777777" w:rsidR="00DC165C" w:rsidRDefault="00A20104">
            <w:pPr>
              <w:spacing w:after="0"/>
              <w:jc w:val="left"/>
              <w:rPr>
                <w:b/>
                <w:bCs/>
                <w:color w:val="000000"/>
                <w:sz w:val="20"/>
                <w:szCs w:val="20"/>
              </w:rPr>
            </w:pPr>
            <w:r>
              <w:rPr>
                <w:sz w:val="20"/>
                <w:szCs w:val="20"/>
              </w:rPr>
              <w:t>Используемый способ определения поставщика (подрядчика, исполнителя)</w:t>
            </w:r>
          </w:p>
        </w:tc>
        <w:tc>
          <w:tcPr>
            <w:tcW w:w="6698" w:type="dxa"/>
            <w:shd w:val="clear" w:color="auto" w:fill="auto"/>
            <w:vAlign w:val="center"/>
          </w:tcPr>
          <w:p w14:paraId="316855B6" w14:textId="77777777" w:rsidR="00DC165C" w:rsidRDefault="00A20104">
            <w:pPr>
              <w:spacing w:after="0"/>
              <w:rPr>
                <w:rFonts w:eastAsia="Lucida Sans Unicode"/>
                <w:b/>
                <w:color w:val="000000"/>
                <w:sz w:val="20"/>
                <w:szCs w:val="20"/>
                <w:lang w:eastAsia="en-US"/>
              </w:rPr>
            </w:pPr>
            <w:r>
              <w:rPr>
                <w:sz w:val="20"/>
                <w:szCs w:val="20"/>
              </w:rPr>
              <w:t>Запрос котировок в электронной форме (далее – Запрос котировок).</w:t>
            </w:r>
          </w:p>
        </w:tc>
      </w:tr>
      <w:tr w:rsidR="00DC165C" w14:paraId="540F8D8C" w14:textId="77777777">
        <w:trPr>
          <w:trHeight w:val="701"/>
          <w:jc w:val="center"/>
        </w:trPr>
        <w:tc>
          <w:tcPr>
            <w:tcW w:w="737" w:type="dxa"/>
            <w:shd w:val="clear" w:color="auto" w:fill="auto"/>
          </w:tcPr>
          <w:p w14:paraId="2AD3BFA0" w14:textId="77777777" w:rsidR="00DC165C" w:rsidRDefault="00DC165C">
            <w:pPr>
              <w:pStyle w:val="afff0"/>
              <w:numPr>
                <w:ilvl w:val="0"/>
                <w:numId w:val="4"/>
              </w:numPr>
              <w:tabs>
                <w:tab w:val="left" w:pos="284"/>
              </w:tabs>
              <w:spacing w:after="0"/>
              <w:ind w:left="0" w:firstLine="0"/>
              <w:jc w:val="center"/>
              <w:rPr>
                <w:b/>
                <w:bCs/>
                <w:color w:val="000000"/>
                <w:sz w:val="20"/>
                <w:szCs w:val="20"/>
              </w:rPr>
            </w:pPr>
          </w:p>
        </w:tc>
        <w:tc>
          <w:tcPr>
            <w:tcW w:w="3192" w:type="dxa"/>
            <w:shd w:val="clear" w:color="auto" w:fill="auto"/>
          </w:tcPr>
          <w:p w14:paraId="186B2296" w14:textId="77777777" w:rsidR="00DC165C" w:rsidRDefault="00A20104">
            <w:pPr>
              <w:spacing w:after="0"/>
              <w:jc w:val="left"/>
              <w:rPr>
                <w:sz w:val="20"/>
                <w:szCs w:val="20"/>
              </w:rPr>
            </w:pPr>
            <w:r>
              <w:rPr>
                <w:sz w:val="20"/>
                <w:szCs w:val="20"/>
              </w:rPr>
              <w:t xml:space="preserve">Способ подачи заявок на участие в закупке   </w:t>
            </w:r>
          </w:p>
        </w:tc>
        <w:tc>
          <w:tcPr>
            <w:tcW w:w="6698" w:type="dxa"/>
            <w:shd w:val="clear" w:color="auto" w:fill="auto"/>
          </w:tcPr>
          <w:p w14:paraId="611A9694" w14:textId="77777777" w:rsidR="00DC165C" w:rsidRDefault="00A20104">
            <w:pPr>
              <w:spacing w:after="0"/>
              <w:rPr>
                <w:sz w:val="20"/>
                <w:szCs w:val="20"/>
              </w:rPr>
            </w:pPr>
            <w:r>
              <w:rPr>
                <w:sz w:val="20"/>
                <w:szCs w:val="20"/>
              </w:rPr>
              <w:t xml:space="preserve">Заявки на участие в запросе котировок подаются в электронном виде на сайте электронной площадки в соответствии с регламентом ООО «Федерация закупок», расположенный по адресу: </w:t>
            </w:r>
            <w:hyperlink r:id="rId11" w:tooltip="https://торги.223фз.рф" w:history="1">
              <w:r>
                <w:rPr>
                  <w:rStyle w:val="ae"/>
                  <w:sz w:val="20"/>
                  <w:szCs w:val="20"/>
                </w:rPr>
                <w:t>https://торги.223фз.рф</w:t>
              </w:r>
            </w:hyperlink>
            <w:r>
              <w:rPr>
                <w:sz w:val="20"/>
                <w:szCs w:val="20"/>
              </w:rPr>
              <w:t xml:space="preserve"> </w:t>
            </w:r>
          </w:p>
        </w:tc>
      </w:tr>
      <w:tr w:rsidR="00DC165C" w14:paraId="7B48FC61" w14:textId="77777777">
        <w:trPr>
          <w:trHeight w:val="701"/>
          <w:jc w:val="center"/>
        </w:trPr>
        <w:tc>
          <w:tcPr>
            <w:tcW w:w="737" w:type="dxa"/>
            <w:shd w:val="clear" w:color="auto" w:fill="auto"/>
          </w:tcPr>
          <w:p w14:paraId="73B60F45" w14:textId="77777777" w:rsidR="00DC165C" w:rsidRDefault="00DC165C">
            <w:pPr>
              <w:pStyle w:val="afff0"/>
              <w:numPr>
                <w:ilvl w:val="0"/>
                <w:numId w:val="4"/>
              </w:numPr>
              <w:tabs>
                <w:tab w:val="left" w:pos="284"/>
              </w:tabs>
              <w:spacing w:after="0"/>
              <w:ind w:left="0" w:firstLine="0"/>
              <w:jc w:val="center"/>
              <w:rPr>
                <w:b/>
                <w:bCs/>
                <w:color w:val="000000"/>
                <w:sz w:val="20"/>
                <w:szCs w:val="20"/>
              </w:rPr>
            </w:pPr>
          </w:p>
        </w:tc>
        <w:tc>
          <w:tcPr>
            <w:tcW w:w="3192" w:type="dxa"/>
            <w:shd w:val="clear" w:color="auto" w:fill="auto"/>
          </w:tcPr>
          <w:p w14:paraId="2A74BAFC" w14:textId="77777777" w:rsidR="00DC165C" w:rsidRDefault="00A20104">
            <w:pPr>
              <w:spacing w:after="0"/>
              <w:jc w:val="left"/>
              <w:rPr>
                <w:sz w:val="20"/>
                <w:szCs w:val="20"/>
              </w:rPr>
            </w:pPr>
            <w:r>
              <w:rPr>
                <w:sz w:val="20"/>
                <w:szCs w:val="20"/>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shd w:val="clear" w:color="auto" w:fill="auto"/>
          </w:tcPr>
          <w:p w14:paraId="5B362532" w14:textId="77777777" w:rsidR="00DC165C" w:rsidRDefault="00A20104">
            <w:pPr>
              <w:spacing w:after="0"/>
              <w:rPr>
                <w:sz w:val="20"/>
                <w:szCs w:val="20"/>
              </w:rPr>
            </w:pPr>
            <w:r>
              <w:rPr>
                <w:sz w:val="20"/>
                <w:szCs w:val="20"/>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2" w:tooltip="https://торги.223фз.рф" w:history="1">
              <w:r>
                <w:rPr>
                  <w:rStyle w:val="ae"/>
                  <w:sz w:val="20"/>
                  <w:szCs w:val="20"/>
                </w:rPr>
                <w:t>https://торги.223фз.рф</w:t>
              </w:r>
            </w:hyperlink>
            <w:r>
              <w:rPr>
                <w:sz w:val="20"/>
                <w:szCs w:val="20"/>
              </w:rPr>
              <w:t xml:space="preserve"> </w:t>
            </w:r>
          </w:p>
          <w:p w14:paraId="473DCC3A" w14:textId="77777777" w:rsidR="00DC165C" w:rsidRDefault="00DC165C">
            <w:pPr>
              <w:spacing w:after="0"/>
              <w:rPr>
                <w:sz w:val="20"/>
                <w:szCs w:val="20"/>
              </w:rPr>
            </w:pPr>
          </w:p>
          <w:p w14:paraId="28D0977A" w14:textId="77777777" w:rsidR="00DC165C" w:rsidRDefault="00A20104">
            <w:pPr>
              <w:spacing w:after="0"/>
              <w:rPr>
                <w:sz w:val="20"/>
                <w:szCs w:val="20"/>
              </w:rPr>
            </w:pPr>
            <w:r>
              <w:rPr>
                <w:sz w:val="20"/>
                <w:szCs w:val="20"/>
              </w:rPr>
              <w:t>Официальный сайт единой информационной системы: http://zakupki.gov.ru</w:t>
            </w:r>
          </w:p>
          <w:p w14:paraId="654FE4F5" w14:textId="77777777" w:rsidR="00DC165C" w:rsidRDefault="00DC165C">
            <w:pPr>
              <w:spacing w:after="0"/>
              <w:rPr>
                <w:rFonts w:eastAsia="Calibri"/>
                <w:sz w:val="20"/>
                <w:szCs w:val="20"/>
              </w:rPr>
            </w:pPr>
          </w:p>
          <w:p w14:paraId="450F6957" w14:textId="77777777" w:rsidR="00DC165C" w:rsidRDefault="00DC165C">
            <w:pPr>
              <w:spacing w:after="0"/>
              <w:rPr>
                <w:sz w:val="20"/>
                <w:szCs w:val="20"/>
              </w:rPr>
            </w:pPr>
          </w:p>
        </w:tc>
      </w:tr>
      <w:tr w:rsidR="00DC165C" w14:paraId="3A2DC00F" w14:textId="77777777">
        <w:trPr>
          <w:jc w:val="center"/>
        </w:trPr>
        <w:tc>
          <w:tcPr>
            <w:tcW w:w="10627" w:type="dxa"/>
            <w:gridSpan w:val="3"/>
            <w:shd w:val="clear" w:color="auto" w:fill="auto"/>
          </w:tcPr>
          <w:p w14:paraId="3A0703E8" w14:textId="77777777" w:rsidR="00DC165C" w:rsidRDefault="00A20104">
            <w:pPr>
              <w:spacing w:after="0"/>
              <w:ind w:left="927"/>
              <w:jc w:val="center"/>
              <w:rPr>
                <w:b/>
                <w:bCs/>
                <w:color w:val="000000"/>
                <w:sz w:val="20"/>
                <w:szCs w:val="20"/>
              </w:rPr>
            </w:pPr>
            <w:r>
              <w:rPr>
                <w:b/>
                <w:sz w:val="20"/>
                <w:szCs w:val="20"/>
              </w:rPr>
              <w:t>Информация о заказчике</w:t>
            </w:r>
          </w:p>
        </w:tc>
      </w:tr>
      <w:tr w:rsidR="00DC165C" w14:paraId="669F79E1" w14:textId="77777777">
        <w:trPr>
          <w:jc w:val="center"/>
        </w:trPr>
        <w:tc>
          <w:tcPr>
            <w:tcW w:w="737" w:type="dxa"/>
            <w:shd w:val="clear" w:color="auto" w:fill="auto"/>
          </w:tcPr>
          <w:p w14:paraId="082DE50E" w14:textId="77777777" w:rsidR="00DC165C" w:rsidRDefault="00DC165C">
            <w:pPr>
              <w:pStyle w:val="afff0"/>
              <w:numPr>
                <w:ilvl w:val="0"/>
                <w:numId w:val="4"/>
              </w:numPr>
              <w:tabs>
                <w:tab w:val="left" w:pos="284"/>
              </w:tabs>
              <w:spacing w:after="0"/>
              <w:ind w:left="0" w:firstLine="0"/>
              <w:jc w:val="center"/>
              <w:rPr>
                <w:b/>
                <w:bCs/>
                <w:color w:val="000000"/>
                <w:sz w:val="20"/>
                <w:szCs w:val="20"/>
              </w:rPr>
            </w:pPr>
          </w:p>
        </w:tc>
        <w:tc>
          <w:tcPr>
            <w:tcW w:w="3192" w:type="dxa"/>
            <w:shd w:val="clear" w:color="auto" w:fill="auto"/>
          </w:tcPr>
          <w:p w14:paraId="63B90940" w14:textId="77777777" w:rsidR="00DC165C" w:rsidRDefault="00A20104">
            <w:pPr>
              <w:spacing w:after="0"/>
              <w:jc w:val="left"/>
              <w:rPr>
                <w:b/>
                <w:bCs/>
                <w:color w:val="000000"/>
                <w:sz w:val="20"/>
                <w:szCs w:val="20"/>
              </w:rPr>
            </w:pPr>
            <w:r>
              <w:rPr>
                <w:sz w:val="20"/>
                <w:szCs w:val="20"/>
              </w:rPr>
              <w:t xml:space="preserve">Наименование </w:t>
            </w:r>
            <w:r>
              <w:rPr>
                <w:color w:val="000000"/>
                <w:sz w:val="20"/>
                <w:szCs w:val="20"/>
              </w:rPr>
              <w:t>заказчика</w:t>
            </w:r>
          </w:p>
        </w:tc>
        <w:tc>
          <w:tcPr>
            <w:tcW w:w="6698" w:type="dxa"/>
            <w:tcBorders>
              <w:top w:val="single" w:sz="4" w:space="0" w:color="auto"/>
              <w:left w:val="single" w:sz="4" w:space="0" w:color="auto"/>
              <w:bottom w:val="single" w:sz="4" w:space="0" w:color="auto"/>
              <w:right w:val="single" w:sz="4" w:space="0" w:color="auto"/>
            </w:tcBorders>
          </w:tcPr>
          <w:p w14:paraId="4CA4BACF" w14:textId="77777777" w:rsidR="00DC165C" w:rsidRDefault="00A20104">
            <w:pPr>
              <w:spacing w:after="0"/>
              <w:rPr>
                <w:color w:val="000000"/>
                <w:sz w:val="20"/>
                <w:szCs w:val="20"/>
              </w:rPr>
            </w:pPr>
            <w:r>
              <w:rPr>
                <w:sz w:val="20"/>
                <w:szCs w:val="20"/>
              </w:rPr>
              <w:t>Акционерное общество «Полевская коммунальная компания»</w:t>
            </w:r>
          </w:p>
        </w:tc>
      </w:tr>
      <w:tr w:rsidR="00DC165C" w14:paraId="335DE38E" w14:textId="77777777">
        <w:trPr>
          <w:jc w:val="center"/>
        </w:trPr>
        <w:tc>
          <w:tcPr>
            <w:tcW w:w="737" w:type="dxa"/>
            <w:shd w:val="clear" w:color="auto" w:fill="auto"/>
          </w:tcPr>
          <w:p w14:paraId="0F138F0C" w14:textId="77777777" w:rsidR="00DC165C" w:rsidRDefault="00DC165C">
            <w:pPr>
              <w:pStyle w:val="afff0"/>
              <w:numPr>
                <w:ilvl w:val="0"/>
                <w:numId w:val="4"/>
              </w:numPr>
              <w:tabs>
                <w:tab w:val="left" w:pos="284"/>
              </w:tabs>
              <w:spacing w:after="0"/>
              <w:ind w:left="0" w:firstLine="0"/>
              <w:jc w:val="center"/>
              <w:rPr>
                <w:b/>
                <w:bCs/>
                <w:color w:val="000000"/>
                <w:sz w:val="20"/>
                <w:szCs w:val="20"/>
              </w:rPr>
            </w:pPr>
          </w:p>
        </w:tc>
        <w:tc>
          <w:tcPr>
            <w:tcW w:w="3192" w:type="dxa"/>
            <w:shd w:val="clear" w:color="auto" w:fill="auto"/>
          </w:tcPr>
          <w:p w14:paraId="7C637ED2" w14:textId="77777777" w:rsidR="00DC165C" w:rsidRDefault="00A20104">
            <w:pPr>
              <w:spacing w:after="0"/>
              <w:jc w:val="left"/>
              <w:rPr>
                <w:b/>
                <w:bCs/>
                <w:color w:val="000000"/>
                <w:sz w:val="20"/>
                <w:szCs w:val="20"/>
              </w:rPr>
            </w:pPr>
            <w:r>
              <w:rPr>
                <w:sz w:val="20"/>
                <w:szCs w:val="20"/>
              </w:rPr>
              <w:t xml:space="preserve">Место нахождения </w:t>
            </w:r>
            <w:r>
              <w:rPr>
                <w:color w:val="000000"/>
                <w:sz w:val="20"/>
                <w:szCs w:val="20"/>
              </w:rPr>
              <w:t>заказчика</w:t>
            </w:r>
          </w:p>
        </w:tc>
        <w:tc>
          <w:tcPr>
            <w:tcW w:w="6698" w:type="dxa"/>
            <w:tcBorders>
              <w:top w:val="single" w:sz="4" w:space="0" w:color="auto"/>
              <w:left w:val="single" w:sz="4" w:space="0" w:color="auto"/>
              <w:bottom w:val="single" w:sz="4" w:space="0" w:color="auto"/>
              <w:right w:val="single" w:sz="4" w:space="0" w:color="auto"/>
            </w:tcBorders>
            <w:vAlign w:val="center"/>
          </w:tcPr>
          <w:p w14:paraId="100538BA" w14:textId="77777777" w:rsidR="00DC165C" w:rsidRDefault="00A20104">
            <w:pPr>
              <w:spacing w:after="0"/>
              <w:rPr>
                <w:b/>
                <w:bCs/>
                <w:color w:val="000000"/>
                <w:sz w:val="20"/>
                <w:szCs w:val="20"/>
              </w:rPr>
            </w:pPr>
            <w:r>
              <w:rPr>
                <w:iCs/>
                <w:color w:val="000000"/>
                <w:sz w:val="20"/>
                <w:szCs w:val="20"/>
              </w:rPr>
              <w:t>623388, Свердловская область, г. Полевской, ул. Вершинина, д. 29</w:t>
            </w:r>
          </w:p>
        </w:tc>
      </w:tr>
      <w:tr w:rsidR="00DC165C" w14:paraId="4A3EE698" w14:textId="77777777">
        <w:trPr>
          <w:jc w:val="center"/>
        </w:trPr>
        <w:tc>
          <w:tcPr>
            <w:tcW w:w="737" w:type="dxa"/>
            <w:shd w:val="clear" w:color="auto" w:fill="auto"/>
          </w:tcPr>
          <w:p w14:paraId="33EF89F7" w14:textId="77777777" w:rsidR="00DC165C" w:rsidRDefault="00DC165C">
            <w:pPr>
              <w:pStyle w:val="afff0"/>
              <w:numPr>
                <w:ilvl w:val="0"/>
                <w:numId w:val="4"/>
              </w:numPr>
              <w:tabs>
                <w:tab w:val="left" w:pos="284"/>
              </w:tabs>
              <w:spacing w:after="0"/>
              <w:ind w:left="0" w:firstLine="0"/>
              <w:jc w:val="center"/>
              <w:rPr>
                <w:b/>
                <w:bCs/>
                <w:color w:val="000000"/>
                <w:sz w:val="20"/>
                <w:szCs w:val="20"/>
              </w:rPr>
            </w:pPr>
          </w:p>
        </w:tc>
        <w:tc>
          <w:tcPr>
            <w:tcW w:w="3192" w:type="dxa"/>
            <w:shd w:val="clear" w:color="auto" w:fill="auto"/>
          </w:tcPr>
          <w:p w14:paraId="078C983C" w14:textId="77777777" w:rsidR="00DC165C" w:rsidRDefault="00A20104">
            <w:pPr>
              <w:spacing w:after="0"/>
              <w:jc w:val="left"/>
              <w:rPr>
                <w:b/>
                <w:bCs/>
                <w:color w:val="000000"/>
                <w:sz w:val="20"/>
                <w:szCs w:val="20"/>
              </w:rPr>
            </w:pPr>
            <w:r>
              <w:rPr>
                <w:sz w:val="20"/>
                <w:szCs w:val="20"/>
              </w:rPr>
              <w:t xml:space="preserve">Почтовый адрес </w:t>
            </w:r>
            <w:r>
              <w:rPr>
                <w:color w:val="000000"/>
                <w:sz w:val="20"/>
                <w:szCs w:val="20"/>
              </w:rPr>
              <w:t>заказчика</w:t>
            </w:r>
          </w:p>
        </w:tc>
        <w:tc>
          <w:tcPr>
            <w:tcW w:w="6698" w:type="dxa"/>
            <w:tcBorders>
              <w:top w:val="single" w:sz="4" w:space="0" w:color="auto"/>
              <w:left w:val="single" w:sz="4" w:space="0" w:color="auto"/>
              <w:bottom w:val="single" w:sz="4" w:space="0" w:color="auto"/>
              <w:right w:val="single" w:sz="4" w:space="0" w:color="auto"/>
            </w:tcBorders>
            <w:vAlign w:val="center"/>
          </w:tcPr>
          <w:p w14:paraId="37B8DE8F" w14:textId="77777777" w:rsidR="00DC165C" w:rsidRDefault="00A20104">
            <w:pPr>
              <w:spacing w:after="0"/>
              <w:rPr>
                <w:iCs/>
                <w:color w:val="000000"/>
                <w:sz w:val="20"/>
                <w:szCs w:val="20"/>
              </w:rPr>
            </w:pPr>
            <w:r>
              <w:rPr>
                <w:iCs/>
                <w:color w:val="000000"/>
                <w:sz w:val="20"/>
                <w:szCs w:val="20"/>
              </w:rPr>
              <w:t>623388, Свердловская область, г. Полевской, ул. Вершинина, д. 29</w:t>
            </w:r>
          </w:p>
        </w:tc>
      </w:tr>
      <w:tr w:rsidR="00DC165C" w14:paraId="214FF331" w14:textId="77777777">
        <w:trPr>
          <w:jc w:val="center"/>
        </w:trPr>
        <w:tc>
          <w:tcPr>
            <w:tcW w:w="737" w:type="dxa"/>
            <w:shd w:val="clear" w:color="auto" w:fill="auto"/>
          </w:tcPr>
          <w:p w14:paraId="6A213C78" w14:textId="77777777" w:rsidR="00DC165C" w:rsidRDefault="00DC165C">
            <w:pPr>
              <w:pStyle w:val="afff0"/>
              <w:numPr>
                <w:ilvl w:val="0"/>
                <w:numId w:val="4"/>
              </w:numPr>
              <w:tabs>
                <w:tab w:val="left" w:pos="284"/>
              </w:tabs>
              <w:spacing w:after="0"/>
              <w:ind w:left="0" w:firstLine="0"/>
              <w:jc w:val="center"/>
              <w:rPr>
                <w:b/>
                <w:bCs/>
                <w:color w:val="000000"/>
                <w:sz w:val="20"/>
                <w:szCs w:val="20"/>
              </w:rPr>
            </w:pPr>
          </w:p>
        </w:tc>
        <w:tc>
          <w:tcPr>
            <w:tcW w:w="3192" w:type="dxa"/>
            <w:shd w:val="clear" w:color="auto" w:fill="auto"/>
          </w:tcPr>
          <w:p w14:paraId="1819ACF9" w14:textId="77777777" w:rsidR="00DC165C" w:rsidRDefault="00A20104">
            <w:pPr>
              <w:spacing w:after="0"/>
              <w:jc w:val="left"/>
              <w:rPr>
                <w:b/>
                <w:bCs/>
                <w:color w:val="000000"/>
                <w:sz w:val="20"/>
                <w:szCs w:val="20"/>
              </w:rPr>
            </w:pPr>
            <w:r>
              <w:rPr>
                <w:sz w:val="20"/>
                <w:szCs w:val="20"/>
              </w:rPr>
              <w:t>Адрес электронной почты</w:t>
            </w:r>
            <w:r>
              <w:rPr>
                <w:color w:val="000000"/>
                <w:sz w:val="20"/>
                <w:szCs w:val="20"/>
              </w:rPr>
              <w:t xml:space="preserve"> заказчика</w:t>
            </w:r>
          </w:p>
        </w:tc>
        <w:tc>
          <w:tcPr>
            <w:tcW w:w="6698" w:type="dxa"/>
            <w:tcBorders>
              <w:top w:val="single" w:sz="4" w:space="0" w:color="auto"/>
              <w:left w:val="single" w:sz="4" w:space="0" w:color="auto"/>
              <w:bottom w:val="single" w:sz="4" w:space="0" w:color="auto"/>
              <w:right w:val="single" w:sz="4" w:space="0" w:color="auto"/>
            </w:tcBorders>
            <w:vAlign w:val="center"/>
          </w:tcPr>
          <w:p w14:paraId="2C0D9D15" w14:textId="77777777" w:rsidR="00DC165C" w:rsidRDefault="00A20104">
            <w:pPr>
              <w:spacing w:after="0"/>
              <w:jc w:val="left"/>
              <w:rPr>
                <w:bCs/>
                <w:color w:val="000000"/>
                <w:sz w:val="20"/>
                <w:szCs w:val="20"/>
                <w:highlight w:val="yellow"/>
                <w:lang w:val="en-US"/>
              </w:rPr>
            </w:pPr>
            <w:r>
              <w:rPr>
                <w:bCs/>
                <w:color w:val="000000"/>
                <w:sz w:val="20"/>
                <w:szCs w:val="20"/>
                <w:lang w:val="en-US"/>
              </w:rPr>
              <w:t>buh5@oao-pkk.ru</w:t>
            </w:r>
          </w:p>
        </w:tc>
      </w:tr>
      <w:tr w:rsidR="00DC165C" w14:paraId="62C9B2BE" w14:textId="77777777">
        <w:trPr>
          <w:jc w:val="center"/>
        </w:trPr>
        <w:tc>
          <w:tcPr>
            <w:tcW w:w="737" w:type="dxa"/>
            <w:shd w:val="clear" w:color="auto" w:fill="auto"/>
          </w:tcPr>
          <w:p w14:paraId="133159FF" w14:textId="77777777" w:rsidR="00DC165C" w:rsidRDefault="00DC165C">
            <w:pPr>
              <w:pStyle w:val="afff0"/>
              <w:numPr>
                <w:ilvl w:val="0"/>
                <w:numId w:val="4"/>
              </w:numPr>
              <w:tabs>
                <w:tab w:val="left" w:pos="284"/>
              </w:tabs>
              <w:spacing w:after="0"/>
              <w:ind w:left="0" w:firstLine="0"/>
              <w:jc w:val="center"/>
              <w:rPr>
                <w:b/>
                <w:bCs/>
                <w:color w:val="000000"/>
                <w:sz w:val="20"/>
                <w:szCs w:val="20"/>
              </w:rPr>
            </w:pPr>
          </w:p>
        </w:tc>
        <w:tc>
          <w:tcPr>
            <w:tcW w:w="3192" w:type="dxa"/>
            <w:shd w:val="clear" w:color="auto" w:fill="auto"/>
          </w:tcPr>
          <w:p w14:paraId="67565224" w14:textId="77777777" w:rsidR="00DC165C" w:rsidRDefault="00A20104">
            <w:pPr>
              <w:spacing w:after="0"/>
              <w:jc w:val="left"/>
              <w:rPr>
                <w:sz w:val="20"/>
                <w:szCs w:val="20"/>
              </w:rPr>
            </w:pPr>
            <w:r>
              <w:rPr>
                <w:bCs/>
                <w:sz w:val="20"/>
                <w:szCs w:val="20"/>
              </w:rPr>
              <w:t>Контактное лицо Заказчика, номер контактного телефона и факса</w:t>
            </w:r>
          </w:p>
        </w:tc>
        <w:tc>
          <w:tcPr>
            <w:tcW w:w="6698" w:type="dxa"/>
            <w:tcBorders>
              <w:top w:val="single" w:sz="4" w:space="0" w:color="auto"/>
              <w:left w:val="single" w:sz="4" w:space="0" w:color="auto"/>
              <w:bottom w:val="single" w:sz="4" w:space="0" w:color="auto"/>
              <w:right w:val="single" w:sz="4" w:space="0" w:color="auto"/>
            </w:tcBorders>
            <w:shd w:val="clear" w:color="auto" w:fill="auto"/>
          </w:tcPr>
          <w:p w14:paraId="759A2C5B" w14:textId="77777777" w:rsidR="00DC165C" w:rsidRDefault="00A20104">
            <w:pPr>
              <w:spacing w:after="0"/>
              <w:rPr>
                <w:sz w:val="20"/>
                <w:szCs w:val="20"/>
              </w:rPr>
            </w:pPr>
            <w:r>
              <w:rPr>
                <w:sz w:val="20"/>
                <w:szCs w:val="20"/>
              </w:rPr>
              <w:t>Телефон: 79220217527</w:t>
            </w:r>
          </w:p>
          <w:p w14:paraId="36A493DF" w14:textId="77777777" w:rsidR="00DC165C" w:rsidRDefault="00A20104">
            <w:pPr>
              <w:spacing w:after="0"/>
              <w:rPr>
                <w:bCs/>
                <w:color w:val="000000"/>
                <w:sz w:val="20"/>
                <w:szCs w:val="20"/>
              </w:rPr>
            </w:pPr>
            <w:r>
              <w:rPr>
                <w:sz w:val="20"/>
                <w:szCs w:val="20"/>
              </w:rPr>
              <w:t>Контактное лицо: Кремлева Людмила Александровна</w:t>
            </w:r>
          </w:p>
        </w:tc>
      </w:tr>
      <w:tr w:rsidR="00DC165C" w14:paraId="65007AFA" w14:textId="77777777">
        <w:trPr>
          <w:jc w:val="center"/>
        </w:trPr>
        <w:tc>
          <w:tcPr>
            <w:tcW w:w="10627" w:type="dxa"/>
            <w:gridSpan w:val="3"/>
            <w:shd w:val="clear" w:color="auto" w:fill="auto"/>
          </w:tcPr>
          <w:p w14:paraId="6EDB0FF7" w14:textId="77777777" w:rsidR="00DC165C" w:rsidRDefault="00A20104">
            <w:pPr>
              <w:spacing w:after="0"/>
              <w:jc w:val="center"/>
              <w:rPr>
                <w:bCs/>
                <w:color w:val="000000"/>
                <w:sz w:val="20"/>
                <w:szCs w:val="20"/>
              </w:rPr>
            </w:pPr>
            <w:r>
              <w:rPr>
                <w:b/>
                <w:color w:val="000000"/>
                <w:sz w:val="20"/>
                <w:szCs w:val="20"/>
              </w:rPr>
              <w:t>Информация об объекте закупки</w:t>
            </w:r>
          </w:p>
        </w:tc>
      </w:tr>
      <w:tr w:rsidR="00DC165C" w14:paraId="6C294EF2" w14:textId="77777777">
        <w:trPr>
          <w:trHeight w:val="394"/>
          <w:jc w:val="center"/>
        </w:trPr>
        <w:tc>
          <w:tcPr>
            <w:tcW w:w="737" w:type="dxa"/>
            <w:shd w:val="clear" w:color="auto" w:fill="auto"/>
          </w:tcPr>
          <w:p w14:paraId="5E7AB996"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252E977F" w14:textId="77777777" w:rsidR="00DC165C" w:rsidRDefault="00A20104">
            <w:pPr>
              <w:spacing w:after="0"/>
              <w:jc w:val="left"/>
              <w:rPr>
                <w:sz w:val="20"/>
                <w:szCs w:val="20"/>
              </w:rPr>
            </w:pPr>
            <w:r>
              <w:rPr>
                <w:color w:val="000000"/>
                <w:sz w:val="20"/>
                <w:szCs w:val="20"/>
              </w:rPr>
              <w:t>Наименование объекта закупки и количество товара, объем работ, услуг</w:t>
            </w:r>
          </w:p>
        </w:tc>
        <w:tc>
          <w:tcPr>
            <w:tcW w:w="6698" w:type="dxa"/>
            <w:shd w:val="clear" w:color="auto" w:fill="auto"/>
          </w:tcPr>
          <w:p w14:paraId="07769B1D" w14:textId="75183988" w:rsidR="00DC165C" w:rsidRPr="005A52AD" w:rsidRDefault="000A6D77">
            <w:pPr>
              <w:spacing w:after="0"/>
              <w:rPr>
                <w:color w:val="000000"/>
                <w:sz w:val="20"/>
                <w:szCs w:val="20"/>
              </w:rPr>
            </w:pPr>
            <w:r w:rsidRPr="005A52AD">
              <w:rPr>
                <w:color w:val="000000"/>
                <w:sz w:val="20"/>
                <w:szCs w:val="20"/>
              </w:rPr>
              <w:t>В</w:t>
            </w:r>
            <w:r w:rsidR="00A20104" w:rsidRPr="005A52AD">
              <w:rPr>
                <w:color w:val="000000"/>
                <w:sz w:val="20"/>
                <w:szCs w:val="20"/>
              </w:rPr>
              <w:t>ыполнение работ по адресу</w:t>
            </w:r>
            <w:r w:rsidRPr="005A52AD">
              <w:rPr>
                <w:color w:val="000000"/>
                <w:sz w:val="20"/>
                <w:szCs w:val="20"/>
              </w:rPr>
              <w:t>:</w:t>
            </w:r>
            <w:r w:rsidR="00A20104" w:rsidRPr="005A52AD">
              <w:rPr>
                <w:color w:val="000000"/>
                <w:sz w:val="20"/>
                <w:szCs w:val="20"/>
              </w:rPr>
              <w:t xml:space="preserve"> Свердловская область, г. Полевской, Модернизация сетей системы водоотведения в районе улиц Розы Люксембург-Совхозной. Канализационный самотечный коллектор (этап 2)</w:t>
            </w:r>
          </w:p>
        </w:tc>
      </w:tr>
      <w:tr w:rsidR="00DC165C" w14:paraId="7EB4C8A0" w14:textId="77777777">
        <w:trPr>
          <w:trHeight w:val="2141"/>
          <w:jc w:val="center"/>
        </w:trPr>
        <w:tc>
          <w:tcPr>
            <w:tcW w:w="737" w:type="dxa"/>
            <w:shd w:val="clear" w:color="auto" w:fill="auto"/>
          </w:tcPr>
          <w:p w14:paraId="07C68896"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vAlign w:val="center"/>
          </w:tcPr>
          <w:p w14:paraId="6672A0E8" w14:textId="77777777" w:rsidR="00DC165C" w:rsidRDefault="00A20104">
            <w:pPr>
              <w:spacing w:after="0"/>
              <w:jc w:val="left"/>
              <w:rPr>
                <w:sz w:val="20"/>
                <w:szCs w:val="20"/>
              </w:rPr>
            </w:pPr>
            <w:r>
              <w:rPr>
                <w:color w:val="000000"/>
                <w:sz w:val="20"/>
                <w:szCs w:val="20"/>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shd w:val="clear" w:color="auto" w:fill="auto"/>
            <w:vAlign w:val="center"/>
          </w:tcPr>
          <w:p w14:paraId="5693C9E2" w14:textId="77777777" w:rsidR="00DC165C" w:rsidRDefault="00A20104">
            <w:pPr>
              <w:spacing w:after="0"/>
              <w:rPr>
                <w:bCs/>
                <w:sz w:val="20"/>
                <w:szCs w:val="20"/>
              </w:rPr>
            </w:pPr>
            <w:r>
              <w:rPr>
                <w:sz w:val="20"/>
                <w:szCs w:val="20"/>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0"/>
                <w:szCs w:val="20"/>
              </w:rPr>
              <w:t xml:space="preserve">ребования к </w:t>
            </w:r>
            <w:r>
              <w:rPr>
                <w:sz w:val="20"/>
                <w:szCs w:val="20"/>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0"/>
                <w:szCs w:val="20"/>
              </w:rPr>
              <w:t xml:space="preserve"> и иные условия исполнения договора приведены в Техническом задании (</w:t>
            </w:r>
            <w:r>
              <w:rPr>
                <w:sz w:val="20"/>
                <w:szCs w:val="20"/>
              </w:rPr>
              <w:t xml:space="preserve">Часть 3 </w:t>
            </w:r>
            <w:r>
              <w:rPr>
                <w:bCs/>
                <w:sz w:val="20"/>
                <w:szCs w:val="20"/>
              </w:rPr>
              <w:t xml:space="preserve">настоящего Извещения  о запросе котировок в электронной форме) и </w:t>
            </w:r>
            <w:r>
              <w:rPr>
                <w:sz w:val="20"/>
                <w:szCs w:val="20"/>
              </w:rPr>
              <w:t xml:space="preserve">проекте Договора (Часть 5 </w:t>
            </w:r>
            <w:r>
              <w:rPr>
                <w:bCs/>
                <w:sz w:val="20"/>
                <w:szCs w:val="20"/>
              </w:rPr>
              <w:t>настоящего Извещения  о запросе котировок в электронной форме).</w:t>
            </w:r>
          </w:p>
        </w:tc>
      </w:tr>
      <w:tr w:rsidR="00DC165C" w14:paraId="20F25A31" w14:textId="77777777" w:rsidTr="005A52AD">
        <w:trPr>
          <w:trHeight w:val="364"/>
          <w:jc w:val="center"/>
        </w:trPr>
        <w:tc>
          <w:tcPr>
            <w:tcW w:w="10627" w:type="dxa"/>
            <w:gridSpan w:val="3"/>
            <w:shd w:val="clear" w:color="auto" w:fill="auto"/>
          </w:tcPr>
          <w:p w14:paraId="7881A70B" w14:textId="77777777" w:rsidR="00DC165C" w:rsidRDefault="00A20104">
            <w:pPr>
              <w:keepNext/>
              <w:keepLines/>
              <w:widowControl w:val="0"/>
              <w:suppressLineNumbers/>
              <w:spacing w:after="0"/>
              <w:jc w:val="center"/>
              <w:rPr>
                <w:color w:val="000000"/>
                <w:sz w:val="20"/>
                <w:szCs w:val="20"/>
              </w:rPr>
            </w:pPr>
            <w:r>
              <w:rPr>
                <w:b/>
                <w:color w:val="000000"/>
                <w:sz w:val="20"/>
                <w:szCs w:val="20"/>
              </w:rPr>
              <w:t>Информация о цене договора</w:t>
            </w:r>
          </w:p>
        </w:tc>
      </w:tr>
      <w:tr w:rsidR="00DC165C" w14:paraId="2B6562D2" w14:textId="77777777">
        <w:trPr>
          <w:trHeight w:val="543"/>
          <w:jc w:val="center"/>
        </w:trPr>
        <w:tc>
          <w:tcPr>
            <w:tcW w:w="737" w:type="dxa"/>
            <w:shd w:val="clear" w:color="auto" w:fill="auto"/>
          </w:tcPr>
          <w:p w14:paraId="0C7AD3C2"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5F1A77AA" w14:textId="77777777" w:rsidR="00DC165C" w:rsidRDefault="00A20104">
            <w:pPr>
              <w:spacing w:after="0"/>
              <w:jc w:val="left"/>
              <w:rPr>
                <w:sz w:val="20"/>
                <w:szCs w:val="20"/>
              </w:rPr>
            </w:pPr>
            <w:r>
              <w:rPr>
                <w:color w:val="000000"/>
                <w:sz w:val="20"/>
                <w:szCs w:val="20"/>
              </w:rPr>
              <w:t>Начальная (максимальная) цена договора</w:t>
            </w:r>
          </w:p>
        </w:tc>
        <w:tc>
          <w:tcPr>
            <w:tcW w:w="6698" w:type="dxa"/>
            <w:shd w:val="clear" w:color="auto" w:fill="auto"/>
          </w:tcPr>
          <w:p w14:paraId="156DABD2" w14:textId="5B9A5998" w:rsidR="00DC165C" w:rsidRPr="006A4641" w:rsidRDefault="006A4641" w:rsidP="006A4641">
            <w:pPr>
              <w:spacing w:after="0"/>
              <w:rPr>
                <w:bCs/>
                <w:sz w:val="20"/>
                <w:szCs w:val="20"/>
              </w:rPr>
            </w:pPr>
            <w:r w:rsidRPr="006A4641">
              <w:rPr>
                <w:sz w:val="20"/>
                <w:szCs w:val="20"/>
              </w:rPr>
              <w:t xml:space="preserve">1 606 098 </w:t>
            </w:r>
            <w:r w:rsidR="00A20104" w:rsidRPr="006A4641">
              <w:rPr>
                <w:bCs/>
                <w:sz w:val="20"/>
                <w:szCs w:val="20"/>
              </w:rPr>
              <w:t xml:space="preserve">(один миллион шестьсот шесть тысяч </w:t>
            </w:r>
            <w:r w:rsidR="008C2644">
              <w:rPr>
                <w:bCs/>
                <w:sz w:val="20"/>
                <w:szCs w:val="20"/>
              </w:rPr>
              <w:t>девяносто восемь)</w:t>
            </w:r>
            <w:r w:rsidR="00A20104" w:rsidRPr="006A4641">
              <w:rPr>
                <w:bCs/>
                <w:sz w:val="20"/>
                <w:szCs w:val="20"/>
              </w:rPr>
              <w:t xml:space="preserve"> рублей </w:t>
            </w:r>
            <w:r w:rsidR="008C2644">
              <w:rPr>
                <w:bCs/>
                <w:sz w:val="20"/>
                <w:szCs w:val="20"/>
              </w:rPr>
              <w:t>0</w:t>
            </w:r>
            <w:r w:rsidR="00A20104" w:rsidRPr="006A4641">
              <w:rPr>
                <w:bCs/>
                <w:sz w:val="20"/>
                <w:szCs w:val="20"/>
              </w:rPr>
              <w:t>0 копеек (в т.ч. НДС)</w:t>
            </w:r>
          </w:p>
        </w:tc>
      </w:tr>
      <w:tr w:rsidR="00DC165C" w14:paraId="1D3B4E8A" w14:textId="77777777">
        <w:trPr>
          <w:trHeight w:val="761"/>
          <w:jc w:val="center"/>
        </w:trPr>
        <w:tc>
          <w:tcPr>
            <w:tcW w:w="737" w:type="dxa"/>
            <w:shd w:val="clear" w:color="auto" w:fill="auto"/>
          </w:tcPr>
          <w:p w14:paraId="6B8CC95C"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1315BBAC" w14:textId="77777777" w:rsidR="00DC165C" w:rsidRDefault="00A20104">
            <w:pPr>
              <w:spacing w:after="0"/>
              <w:jc w:val="left"/>
              <w:rPr>
                <w:sz w:val="20"/>
                <w:szCs w:val="20"/>
              </w:rPr>
            </w:pPr>
            <w:r>
              <w:rPr>
                <w:color w:val="000000"/>
                <w:sz w:val="20"/>
                <w:szCs w:val="20"/>
              </w:rPr>
              <w:t>Обоснование начальной (максимальной) цены договора</w:t>
            </w:r>
          </w:p>
        </w:tc>
        <w:tc>
          <w:tcPr>
            <w:tcW w:w="6698" w:type="dxa"/>
            <w:shd w:val="clear" w:color="auto" w:fill="auto"/>
            <w:vAlign w:val="center"/>
          </w:tcPr>
          <w:p w14:paraId="43CD62AB" w14:textId="77777777" w:rsidR="00DC165C" w:rsidRDefault="00A20104">
            <w:pPr>
              <w:widowControl w:val="0"/>
              <w:spacing w:after="0"/>
              <w:rPr>
                <w:b/>
                <w:sz w:val="20"/>
                <w:szCs w:val="20"/>
              </w:rPr>
            </w:pPr>
            <w:r>
              <w:rPr>
                <w:b/>
                <w:sz w:val="20"/>
                <w:szCs w:val="20"/>
              </w:rPr>
              <w:t xml:space="preserve">Проектно-сметный метод </w:t>
            </w:r>
          </w:p>
          <w:p w14:paraId="394F01E7" w14:textId="77777777" w:rsidR="00DC165C" w:rsidRDefault="00DC165C">
            <w:pPr>
              <w:spacing w:after="0"/>
              <w:rPr>
                <w:sz w:val="20"/>
                <w:szCs w:val="20"/>
              </w:rPr>
            </w:pPr>
          </w:p>
          <w:p w14:paraId="2708D535" w14:textId="77777777" w:rsidR="00DC165C" w:rsidRDefault="00A20104">
            <w:pPr>
              <w:spacing w:after="0"/>
              <w:rPr>
                <w:sz w:val="20"/>
                <w:szCs w:val="20"/>
              </w:rPr>
            </w:pPr>
            <w:r>
              <w:rPr>
                <w:sz w:val="20"/>
                <w:szCs w:val="20"/>
              </w:rPr>
              <w:t xml:space="preserve">Требования к месту, условиям, срокам выполнения определены в </w:t>
            </w:r>
            <w:r>
              <w:rPr>
                <w:bCs/>
                <w:sz w:val="20"/>
                <w:szCs w:val="20"/>
              </w:rPr>
              <w:t xml:space="preserve">Техническом задании </w:t>
            </w:r>
            <w:r>
              <w:rPr>
                <w:sz w:val="20"/>
                <w:szCs w:val="20"/>
              </w:rPr>
              <w:t xml:space="preserve">(Часть 3 настоящего Извещения о запросе котировок </w:t>
            </w:r>
            <w:r>
              <w:rPr>
                <w:sz w:val="20"/>
                <w:szCs w:val="20"/>
              </w:rPr>
              <w:lastRenderedPageBreak/>
              <w:t>в электронной форме) и проекте договора (Часть 5 настоящего Извещения о запросе котировок в электронной форме).</w:t>
            </w:r>
          </w:p>
          <w:p w14:paraId="18E82760" w14:textId="77777777" w:rsidR="00DC165C" w:rsidRDefault="00DC165C">
            <w:pPr>
              <w:spacing w:after="0"/>
              <w:rPr>
                <w:color w:val="000000"/>
                <w:sz w:val="20"/>
                <w:szCs w:val="20"/>
              </w:rPr>
            </w:pPr>
          </w:p>
        </w:tc>
      </w:tr>
      <w:tr w:rsidR="00DC165C" w14:paraId="2BD3F01F" w14:textId="77777777">
        <w:trPr>
          <w:trHeight w:val="157"/>
          <w:jc w:val="center"/>
        </w:trPr>
        <w:tc>
          <w:tcPr>
            <w:tcW w:w="737" w:type="dxa"/>
            <w:shd w:val="clear" w:color="auto" w:fill="auto"/>
          </w:tcPr>
          <w:p w14:paraId="0740D49C"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5D291B4B" w14:textId="77777777" w:rsidR="00DC165C" w:rsidRDefault="00A20104">
            <w:pPr>
              <w:spacing w:after="0"/>
              <w:jc w:val="left"/>
              <w:rPr>
                <w:sz w:val="20"/>
                <w:szCs w:val="20"/>
              </w:rPr>
            </w:pPr>
            <w:r>
              <w:rPr>
                <w:color w:val="000000"/>
                <w:sz w:val="20"/>
                <w:szCs w:val="20"/>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shd w:val="clear" w:color="auto" w:fill="auto"/>
          </w:tcPr>
          <w:p w14:paraId="0D08F60C" w14:textId="77777777" w:rsidR="00DC165C" w:rsidRDefault="00A20104">
            <w:pPr>
              <w:spacing w:after="0"/>
              <w:rPr>
                <w:sz w:val="20"/>
                <w:szCs w:val="20"/>
              </w:rPr>
            </w:pPr>
            <w:bookmarkStart w:id="11" w:name="_Hlk198029082"/>
            <w:r>
              <w:rPr>
                <w:sz w:val="20"/>
                <w:szCs w:val="20"/>
              </w:rPr>
              <w:t>Цена Договора включает все расходы Подрядчика, связанные с исполнением Договора в течение всего срока выполнения Работ и иных обязательств по Договору, и в случае отсутствия прямого указания на это в локальном сметном расчете и/или в техническом задании (Приложения № 1 и № 2 к Договору), в том числе, но не ограничиваясь: все расходы, связанные с производством Работ, стоимость всех необходимых для Работ материалов и оборудования, расходы на доставку, установку и хранение этих материалов и оборудования, все транспортные расходы (в том числе расходы на ГСМ, погрузку и разгрузку, доставку специалистов, материалов и инструмента), расходы на использование специализированной техники, расходы на страхование, расходы на работы и услуги, связанные со сдачей объекта в эксплуатацию, уплату таможенных пошлин, налогов, сборов и других обязательных платежей, расходы на уборку мусора, его вывоз и размещение его на свалке-полигоне, расходы на выполнение мероприятий по безопасности движения (включая в т.ч. установку дорожных знаков и ограждений), расходы на согласование (получение необходимых разрешений), расходы на пусконаладочные работы, охрану объекта до передачи объекта Заказчику, устройство площадки для мойки колёс автотранспорта, а также все иные работы и услуги, связанные со сдачей объекта в эксплуатацию, включая инструментальные и лабораторные исследования на объекте, ремонта, проведение технической инвентаризации и изготовление документов кадастрового технического учёта Объекта при изменении параметров Объекта, а также сопутствующие и (или) связанные с исполнением Договора затраты, издержки и иные расходы Подрядчика, определенно в нем не упомянутые, но необходимые для выполнения Работ и ввод в эксплуатацию Объекта надлежащим образом.</w:t>
            </w:r>
            <w:bookmarkEnd w:id="11"/>
          </w:p>
        </w:tc>
      </w:tr>
      <w:tr w:rsidR="00DC165C" w14:paraId="2D9DAA64" w14:textId="77777777">
        <w:trPr>
          <w:trHeight w:val="223"/>
          <w:jc w:val="center"/>
        </w:trPr>
        <w:tc>
          <w:tcPr>
            <w:tcW w:w="737" w:type="dxa"/>
            <w:shd w:val="clear" w:color="auto" w:fill="auto"/>
          </w:tcPr>
          <w:p w14:paraId="7CAF8CDB"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75BBA537" w14:textId="77777777" w:rsidR="00DC165C" w:rsidRDefault="00A20104">
            <w:pPr>
              <w:keepNext/>
              <w:keepLines/>
              <w:widowControl w:val="0"/>
              <w:suppressLineNumbers/>
              <w:spacing w:after="0"/>
              <w:jc w:val="left"/>
              <w:rPr>
                <w:color w:val="000000"/>
                <w:sz w:val="20"/>
                <w:szCs w:val="20"/>
              </w:rPr>
            </w:pPr>
            <w:r>
              <w:rPr>
                <w:color w:val="000000"/>
                <w:sz w:val="20"/>
                <w:szCs w:val="20"/>
              </w:rPr>
              <w:t>Источник финансирования</w:t>
            </w:r>
          </w:p>
        </w:tc>
        <w:tc>
          <w:tcPr>
            <w:tcW w:w="6698" w:type="dxa"/>
            <w:shd w:val="clear" w:color="auto" w:fill="auto"/>
            <w:vAlign w:val="center"/>
          </w:tcPr>
          <w:p w14:paraId="3ABE3255" w14:textId="77777777" w:rsidR="00DC165C" w:rsidRDefault="00A20104">
            <w:pPr>
              <w:spacing w:after="0"/>
              <w:rPr>
                <w:bCs/>
                <w:sz w:val="20"/>
                <w:szCs w:val="20"/>
                <w:lang w:val="en-US"/>
              </w:rPr>
            </w:pPr>
            <w:r>
              <w:rPr>
                <w:sz w:val="20"/>
                <w:szCs w:val="20"/>
              </w:rPr>
              <w:t>Не установлено</w:t>
            </w:r>
          </w:p>
        </w:tc>
      </w:tr>
      <w:tr w:rsidR="00DC165C" w14:paraId="526DF8F4" w14:textId="77777777">
        <w:trPr>
          <w:jc w:val="center"/>
        </w:trPr>
        <w:tc>
          <w:tcPr>
            <w:tcW w:w="737" w:type="dxa"/>
            <w:shd w:val="clear" w:color="auto" w:fill="auto"/>
          </w:tcPr>
          <w:p w14:paraId="149E8B0F"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214971ED" w14:textId="77777777" w:rsidR="00DC165C" w:rsidRDefault="00A20104">
            <w:pPr>
              <w:spacing w:after="0"/>
              <w:rPr>
                <w:sz w:val="20"/>
                <w:szCs w:val="20"/>
              </w:rPr>
            </w:pPr>
            <w:r>
              <w:rPr>
                <w:sz w:val="20"/>
                <w:szCs w:val="20"/>
              </w:rPr>
              <w:t>Информация о валюте, используемой для формирования цены контракта и расчетов с поставщиками (подрядчиками, исполнителями)</w:t>
            </w:r>
          </w:p>
        </w:tc>
        <w:tc>
          <w:tcPr>
            <w:tcW w:w="6698" w:type="dxa"/>
            <w:shd w:val="clear" w:color="auto" w:fill="auto"/>
            <w:vAlign w:val="center"/>
          </w:tcPr>
          <w:p w14:paraId="19A462C6" w14:textId="77777777" w:rsidR="00DC165C" w:rsidRDefault="00A20104">
            <w:pPr>
              <w:keepNext/>
              <w:keepLines/>
              <w:widowControl w:val="0"/>
              <w:suppressLineNumbers/>
              <w:spacing w:after="0"/>
              <w:rPr>
                <w:color w:val="000000"/>
                <w:sz w:val="20"/>
                <w:szCs w:val="20"/>
              </w:rPr>
            </w:pPr>
            <w:r>
              <w:rPr>
                <w:sz w:val="20"/>
                <w:szCs w:val="20"/>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DC165C" w14:paraId="24B0B864" w14:textId="77777777">
        <w:trPr>
          <w:jc w:val="center"/>
        </w:trPr>
        <w:tc>
          <w:tcPr>
            <w:tcW w:w="737" w:type="dxa"/>
            <w:shd w:val="clear" w:color="auto" w:fill="auto"/>
          </w:tcPr>
          <w:p w14:paraId="5FF49D3A"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4640AC30" w14:textId="77777777" w:rsidR="00DC165C" w:rsidRDefault="00A20104">
            <w:pPr>
              <w:spacing w:after="0"/>
              <w:rPr>
                <w:sz w:val="20"/>
                <w:szCs w:val="20"/>
              </w:rPr>
            </w:pPr>
            <w:r>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shd w:val="clear" w:color="auto" w:fill="auto"/>
            <w:vAlign w:val="center"/>
          </w:tcPr>
          <w:p w14:paraId="3A1A796A" w14:textId="77777777" w:rsidR="00DC165C" w:rsidRDefault="00A20104">
            <w:pPr>
              <w:keepNext/>
              <w:keepLines/>
              <w:widowControl w:val="0"/>
              <w:suppressLineNumbers/>
              <w:spacing w:after="0"/>
              <w:rPr>
                <w:sz w:val="20"/>
                <w:szCs w:val="20"/>
              </w:rPr>
            </w:pPr>
            <w:r>
              <w:rPr>
                <w:sz w:val="20"/>
                <w:szCs w:val="20"/>
              </w:rPr>
              <w:t>Не применяется</w:t>
            </w:r>
          </w:p>
        </w:tc>
      </w:tr>
      <w:tr w:rsidR="00DC165C" w14:paraId="23C0627A" w14:textId="77777777">
        <w:trPr>
          <w:jc w:val="center"/>
        </w:trPr>
        <w:tc>
          <w:tcPr>
            <w:tcW w:w="10627" w:type="dxa"/>
            <w:gridSpan w:val="3"/>
            <w:shd w:val="clear" w:color="auto" w:fill="auto"/>
          </w:tcPr>
          <w:p w14:paraId="2A9EA8D9" w14:textId="77777777" w:rsidR="00DC165C" w:rsidRDefault="00A20104">
            <w:pPr>
              <w:keepNext/>
              <w:keepLines/>
              <w:widowControl w:val="0"/>
              <w:suppressLineNumbers/>
              <w:spacing w:after="0"/>
              <w:jc w:val="center"/>
              <w:rPr>
                <w:sz w:val="20"/>
                <w:szCs w:val="20"/>
              </w:rPr>
            </w:pPr>
            <w:r>
              <w:rPr>
                <w:b/>
                <w:color w:val="000000"/>
                <w:sz w:val="20"/>
                <w:szCs w:val="20"/>
              </w:rPr>
              <w:t>Условия договора</w:t>
            </w:r>
          </w:p>
        </w:tc>
      </w:tr>
      <w:tr w:rsidR="00DC165C" w14:paraId="606AAF7A" w14:textId="77777777">
        <w:trPr>
          <w:jc w:val="center"/>
        </w:trPr>
        <w:tc>
          <w:tcPr>
            <w:tcW w:w="737" w:type="dxa"/>
            <w:shd w:val="clear" w:color="auto" w:fill="auto"/>
          </w:tcPr>
          <w:p w14:paraId="268EAD66"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4A9EFC0B" w14:textId="77777777" w:rsidR="00DC165C" w:rsidRDefault="00A20104">
            <w:pPr>
              <w:keepNext/>
              <w:keepLines/>
              <w:widowControl w:val="0"/>
              <w:suppressLineNumbers/>
              <w:spacing w:after="0"/>
              <w:rPr>
                <w:color w:val="000000"/>
                <w:sz w:val="20"/>
                <w:szCs w:val="20"/>
              </w:rPr>
            </w:pPr>
            <w:r>
              <w:rPr>
                <w:color w:val="000000"/>
                <w:sz w:val="20"/>
                <w:szCs w:val="20"/>
              </w:rPr>
              <w:t>Место выполнения работ, оказания услуг</w:t>
            </w:r>
          </w:p>
        </w:tc>
        <w:tc>
          <w:tcPr>
            <w:tcW w:w="6698" w:type="dxa"/>
            <w:shd w:val="clear" w:color="auto" w:fill="auto"/>
            <w:vAlign w:val="center"/>
          </w:tcPr>
          <w:p w14:paraId="5038119B" w14:textId="77777777" w:rsidR="00DC165C" w:rsidRDefault="00A20104">
            <w:pPr>
              <w:widowControl w:val="0"/>
              <w:spacing w:after="0"/>
              <w:ind w:right="70"/>
              <w:contextualSpacing/>
              <w:rPr>
                <w:sz w:val="20"/>
                <w:szCs w:val="20"/>
              </w:rPr>
            </w:pPr>
            <w:r>
              <w:rPr>
                <w:bCs/>
                <w:sz w:val="20"/>
                <w:szCs w:val="20"/>
              </w:rPr>
              <w:t xml:space="preserve">Требования к </w:t>
            </w:r>
            <w:r>
              <w:rPr>
                <w:sz w:val="20"/>
                <w:szCs w:val="20"/>
              </w:rPr>
              <w:t xml:space="preserve">месту, условиям, срокам выполнения работ определены в </w:t>
            </w:r>
            <w:r>
              <w:rPr>
                <w:bCs/>
                <w:sz w:val="20"/>
                <w:szCs w:val="20"/>
              </w:rPr>
              <w:t xml:space="preserve">Техническом задании </w:t>
            </w:r>
            <w:r>
              <w:rPr>
                <w:sz w:val="20"/>
                <w:szCs w:val="20"/>
              </w:rPr>
              <w:t>(Часть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12083876" w14:textId="77777777" w:rsidR="00DC165C" w:rsidRDefault="00A20104">
            <w:pPr>
              <w:widowControl w:val="0"/>
              <w:spacing w:after="0"/>
              <w:ind w:right="70"/>
              <w:contextualSpacing/>
              <w:rPr>
                <w:bCs/>
                <w:sz w:val="20"/>
                <w:szCs w:val="20"/>
                <w:highlight w:val="yellow"/>
              </w:rPr>
            </w:pPr>
            <w:r>
              <w:rPr>
                <w:sz w:val="20"/>
                <w:szCs w:val="20"/>
              </w:rPr>
              <w:t xml:space="preserve"> </w:t>
            </w:r>
          </w:p>
        </w:tc>
      </w:tr>
      <w:tr w:rsidR="00DC165C" w14:paraId="3E55DC0A" w14:textId="77777777">
        <w:trPr>
          <w:jc w:val="center"/>
        </w:trPr>
        <w:tc>
          <w:tcPr>
            <w:tcW w:w="737" w:type="dxa"/>
            <w:shd w:val="clear" w:color="auto" w:fill="auto"/>
          </w:tcPr>
          <w:p w14:paraId="77DAC664"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1EF9D9D3" w14:textId="77777777" w:rsidR="00DC165C" w:rsidRDefault="00A20104">
            <w:pPr>
              <w:keepNext/>
              <w:keepLines/>
              <w:widowControl w:val="0"/>
              <w:suppressLineNumbers/>
              <w:spacing w:after="0"/>
              <w:rPr>
                <w:color w:val="000000"/>
                <w:sz w:val="20"/>
                <w:szCs w:val="20"/>
              </w:rPr>
            </w:pPr>
            <w:r>
              <w:rPr>
                <w:color w:val="000000"/>
                <w:sz w:val="20"/>
                <w:szCs w:val="20"/>
              </w:rPr>
              <w:t>Сроки выполнения работ, оказания услуг</w:t>
            </w:r>
          </w:p>
        </w:tc>
        <w:tc>
          <w:tcPr>
            <w:tcW w:w="6698" w:type="dxa"/>
            <w:shd w:val="clear" w:color="auto" w:fill="auto"/>
            <w:vAlign w:val="center"/>
          </w:tcPr>
          <w:p w14:paraId="722631EA" w14:textId="77777777" w:rsidR="00DC165C" w:rsidRDefault="00A20104">
            <w:pPr>
              <w:pStyle w:val="ConsPlusNormal"/>
              <w:ind w:firstLine="0"/>
              <w:jc w:val="both"/>
              <w:rPr>
                <w:rFonts w:ascii="Times New Roman" w:hAnsi="Times New Roman" w:cs="Times New Roman"/>
                <w:sz w:val="20"/>
                <w:szCs w:val="20"/>
                <w:highlight w:val="yellow"/>
              </w:rPr>
            </w:pPr>
            <w:r w:rsidRPr="005A52AD">
              <w:rPr>
                <w:rFonts w:ascii="Times New Roman" w:hAnsi="Times New Roman" w:cs="Times New Roman"/>
                <w:sz w:val="20"/>
                <w:szCs w:val="20"/>
              </w:rPr>
              <w:t>До 31 июля 2025.</w:t>
            </w:r>
          </w:p>
        </w:tc>
      </w:tr>
      <w:tr w:rsidR="00DC165C" w14:paraId="48FC6D3B" w14:textId="77777777">
        <w:trPr>
          <w:jc w:val="center"/>
        </w:trPr>
        <w:tc>
          <w:tcPr>
            <w:tcW w:w="737" w:type="dxa"/>
            <w:shd w:val="clear" w:color="auto" w:fill="auto"/>
          </w:tcPr>
          <w:p w14:paraId="7EE73330"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06A3A430" w14:textId="77777777" w:rsidR="00DC165C" w:rsidRDefault="00A20104">
            <w:pPr>
              <w:spacing w:after="0"/>
              <w:jc w:val="left"/>
              <w:rPr>
                <w:sz w:val="20"/>
                <w:szCs w:val="20"/>
              </w:rPr>
            </w:pPr>
            <w:r>
              <w:rPr>
                <w:color w:val="000000"/>
                <w:sz w:val="20"/>
                <w:szCs w:val="20"/>
              </w:rPr>
              <w:t>Срок и условия, выполнения работ, оказания услуг</w:t>
            </w:r>
          </w:p>
        </w:tc>
        <w:tc>
          <w:tcPr>
            <w:tcW w:w="6698" w:type="dxa"/>
            <w:shd w:val="clear" w:color="auto" w:fill="auto"/>
            <w:vAlign w:val="center"/>
          </w:tcPr>
          <w:p w14:paraId="4EDE80B5" w14:textId="77777777" w:rsidR="00DC165C" w:rsidRDefault="00A20104">
            <w:pPr>
              <w:spacing w:after="0"/>
              <w:rPr>
                <w:sz w:val="20"/>
                <w:szCs w:val="20"/>
              </w:rPr>
            </w:pPr>
            <w:r>
              <w:rPr>
                <w:sz w:val="20"/>
                <w:szCs w:val="20"/>
              </w:rPr>
              <w:t>Согласно части 5 извещения «Проект договора»</w:t>
            </w:r>
          </w:p>
        </w:tc>
      </w:tr>
      <w:tr w:rsidR="00DC165C" w14:paraId="44B4EBE8" w14:textId="77777777">
        <w:trPr>
          <w:jc w:val="center"/>
        </w:trPr>
        <w:tc>
          <w:tcPr>
            <w:tcW w:w="737" w:type="dxa"/>
            <w:shd w:val="clear" w:color="auto" w:fill="auto"/>
          </w:tcPr>
          <w:p w14:paraId="16F7433B"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26DAFD43" w14:textId="77777777" w:rsidR="00DC165C" w:rsidRDefault="00A20104">
            <w:pPr>
              <w:spacing w:after="0"/>
              <w:jc w:val="left"/>
              <w:rPr>
                <w:color w:val="000000"/>
                <w:sz w:val="20"/>
                <w:szCs w:val="20"/>
              </w:rPr>
            </w:pPr>
            <w:r>
              <w:rPr>
                <w:sz w:val="20"/>
                <w:szCs w:val="20"/>
              </w:rPr>
              <w:t xml:space="preserve">Размер обеспечения исполнения договора </w:t>
            </w:r>
          </w:p>
        </w:tc>
        <w:tc>
          <w:tcPr>
            <w:tcW w:w="6698" w:type="dxa"/>
            <w:shd w:val="clear" w:color="auto" w:fill="auto"/>
            <w:vAlign w:val="center"/>
          </w:tcPr>
          <w:p w14:paraId="3A32AA1D" w14:textId="77777777" w:rsidR="00DC165C" w:rsidRDefault="00A20104">
            <w:pPr>
              <w:keepNext/>
              <w:keepLines/>
              <w:tabs>
                <w:tab w:val="left" w:pos="284"/>
              </w:tabs>
              <w:spacing w:after="0"/>
              <w:ind w:right="104"/>
              <w:rPr>
                <w:sz w:val="20"/>
                <w:szCs w:val="20"/>
              </w:rPr>
            </w:pPr>
            <w:r>
              <w:rPr>
                <w:sz w:val="20"/>
                <w:szCs w:val="20"/>
              </w:rPr>
              <w:t>Не установлено</w:t>
            </w:r>
          </w:p>
        </w:tc>
      </w:tr>
      <w:tr w:rsidR="00DC165C" w14:paraId="55636060" w14:textId="77777777">
        <w:trPr>
          <w:jc w:val="center"/>
        </w:trPr>
        <w:tc>
          <w:tcPr>
            <w:tcW w:w="737" w:type="dxa"/>
            <w:shd w:val="clear" w:color="auto" w:fill="auto"/>
          </w:tcPr>
          <w:p w14:paraId="6BCB0729"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66DE8E9A" w14:textId="77777777" w:rsidR="00DC165C" w:rsidRDefault="00A20104">
            <w:pPr>
              <w:spacing w:after="0"/>
              <w:jc w:val="left"/>
              <w:rPr>
                <w:sz w:val="20"/>
                <w:szCs w:val="20"/>
              </w:rPr>
            </w:pPr>
            <w:r>
              <w:rPr>
                <w:sz w:val="20"/>
                <w:szCs w:val="20"/>
              </w:rPr>
              <w:t>Условия предоставления обеспечения исполнения договора</w:t>
            </w:r>
          </w:p>
        </w:tc>
        <w:tc>
          <w:tcPr>
            <w:tcW w:w="6698" w:type="dxa"/>
            <w:shd w:val="clear" w:color="auto" w:fill="auto"/>
            <w:vAlign w:val="center"/>
          </w:tcPr>
          <w:p w14:paraId="03119A91" w14:textId="77777777" w:rsidR="00DC165C" w:rsidRDefault="00A20104">
            <w:pPr>
              <w:keepNext/>
              <w:keepLines/>
              <w:tabs>
                <w:tab w:val="left" w:pos="284"/>
              </w:tabs>
              <w:spacing w:after="0"/>
              <w:ind w:right="104"/>
              <w:rPr>
                <w:sz w:val="20"/>
                <w:szCs w:val="20"/>
              </w:rPr>
            </w:pPr>
            <w:r>
              <w:rPr>
                <w:sz w:val="20"/>
                <w:szCs w:val="20"/>
              </w:rPr>
              <w:t>Не установлено</w:t>
            </w:r>
          </w:p>
        </w:tc>
      </w:tr>
      <w:tr w:rsidR="00DC165C" w14:paraId="64D90214" w14:textId="77777777">
        <w:trPr>
          <w:jc w:val="center"/>
        </w:trPr>
        <w:tc>
          <w:tcPr>
            <w:tcW w:w="737" w:type="dxa"/>
            <w:shd w:val="clear" w:color="auto" w:fill="auto"/>
          </w:tcPr>
          <w:p w14:paraId="60752974"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09C42B2C" w14:textId="77777777" w:rsidR="00DC165C" w:rsidRDefault="00A20104">
            <w:pPr>
              <w:spacing w:after="0"/>
              <w:ind w:right="104"/>
              <w:rPr>
                <w:bCs/>
                <w:sz w:val="20"/>
                <w:szCs w:val="20"/>
              </w:rPr>
            </w:pPr>
            <w:r>
              <w:rPr>
                <w:bCs/>
                <w:sz w:val="20"/>
                <w:szCs w:val="20"/>
              </w:rPr>
              <w:t>Реквизиты для внесения обеспечения исполнения договора в денежной форме</w:t>
            </w:r>
          </w:p>
        </w:tc>
        <w:tc>
          <w:tcPr>
            <w:tcW w:w="6698" w:type="dxa"/>
            <w:shd w:val="clear" w:color="auto" w:fill="auto"/>
          </w:tcPr>
          <w:p w14:paraId="45B8FD44" w14:textId="77777777" w:rsidR="00DC165C" w:rsidRDefault="00A20104">
            <w:pPr>
              <w:keepNext/>
              <w:keepLines/>
              <w:tabs>
                <w:tab w:val="left" w:pos="284"/>
              </w:tabs>
              <w:spacing w:after="0"/>
              <w:ind w:right="104"/>
              <w:rPr>
                <w:bCs/>
                <w:sz w:val="20"/>
                <w:szCs w:val="20"/>
              </w:rPr>
            </w:pPr>
            <w:r>
              <w:rPr>
                <w:bCs/>
                <w:sz w:val="20"/>
                <w:szCs w:val="20"/>
              </w:rPr>
              <w:t>Не установлено</w:t>
            </w:r>
          </w:p>
        </w:tc>
      </w:tr>
      <w:tr w:rsidR="00DC165C" w14:paraId="043625A3" w14:textId="77777777">
        <w:trPr>
          <w:jc w:val="center"/>
        </w:trPr>
        <w:tc>
          <w:tcPr>
            <w:tcW w:w="737" w:type="dxa"/>
            <w:shd w:val="clear" w:color="auto" w:fill="auto"/>
          </w:tcPr>
          <w:p w14:paraId="74319413"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2D0AA2CD" w14:textId="77777777" w:rsidR="00DC165C" w:rsidRDefault="00A20104">
            <w:pPr>
              <w:spacing w:after="0"/>
              <w:ind w:right="104"/>
              <w:rPr>
                <w:bCs/>
                <w:sz w:val="20"/>
                <w:szCs w:val="20"/>
              </w:rPr>
            </w:pPr>
            <w:r>
              <w:rPr>
                <w:bCs/>
                <w:sz w:val="20"/>
                <w:szCs w:val="20"/>
              </w:rPr>
              <w:t>Сведения об обеспечении исполнения гарантийных обязательств по договору</w:t>
            </w:r>
          </w:p>
        </w:tc>
        <w:tc>
          <w:tcPr>
            <w:tcW w:w="6698" w:type="dxa"/>
            <w:shd w:val="clear" w:color="auto" w:fill="auto"/>
          </w:tcPr>
          <w:p w14:paraId="0C145CBB" w14:textId="77777777" w:rsidR="00DC165C" w:rsidRDefault="00A20104">
            <w:pPr>
              <w:keepNext/>
              <w:keepLines/>
              <w:tabs>
                <w:tab w:val="left" w:pos="284"/>
              </w:tabs>
              <w:spacing w:after="0"/>
              <w:ind w:right="104"/>
              <w:rPr>
                <w:bCs/>
                <w:sz w:val="20"/>
                <w:szCs w:val="20"/>
              </w:rPr>
            </w:pPr>
            <w:r>
              <w:rPr>
                <w:bCs/>
                <w:sz w:val="20"/>
                <w:szCs w:val="20"/>
              </w:rPr>
              <w:t>Не установлено</w:t>
            </w:r>
          </w:p>
        </w:tc>
      </w:tr>
      <w:tr w:rsidR="00DC165C" w14:paraId="27189E88" w14:textId="77777777">
        <w:trPr>
          <w:jc w:val="center"/>
        </w:trPr>
        <w:tc>
          <w:tcPr>
            <w:tcW w:w="737" w:type="dxa"/>
            <w:shd w:val="clear" w:color="auto" w:fill="auto"/>
          </w:tcPr>
          <w:p w14:paraId="2C4E9E6E"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5F20AEFC" w14:textId="77777777" w:rsidR="00DC165C" w:rsidRDefault="00A20104">
            <w:pPr>
              <w:spacing w:after="0"/>
              <w:ind w:right="104"/>
              <w:rPr>
                <w:bCs/>
                <w:sz w:val="20"/>
                <w:szCs w:val="20"/>
              </w:rPr>
            </w:pPr>
            <w:r>
              <w:rPr>
                <w:bCs/>
                <w:sz w:val="20"/>
                <w:szCs w:val="20"/>
              </w:rPr>
              <w:t>Реквизиты для внесения обеспечения исполнения гарантийных обязательств по договору в денежной форме</w:t>
            </w:r>
          </w:p>
        </w:tc>
        <w:tc>
          <w:tcPr>
            <w:tcW w:w="6698" w:type="dxa"/>
            <w:shd w:val="clear" w:color="auto" w:fill="auto"/>
          </w:tcPr>
          <w:p w14:paraId="03E5EF43" w14:textId="77777777" w:rsidR="00DC165C" w:rsidRDefault="00A20104">
            <w:pPr>
              <w:keepNext/>
              <w:keepLines/>
              <w:tabs>
                <w:tab w:val="left" w:pos="284"/>
              </w:tabs>
              <w:spacing w:after="0"/>
              <w:ind w:right="104"/>
              <w:rPr>
                <w:bCs/>
                <w:sz w:val="20"/>
                <w:szCs w:val="20"/>
              </w:rPr>
            </w:pPr>
            <w:r>
              <w:rPr>
                <w:bCs/>
                <w:sz w:val="20"/>
                <w:szCs w:val="20"/>
              </w:rPr>
              <w:t>Не установлено</w:t>
            </w:r>
          </w:p>
        </w:tc>
      </w:tr>
      <w:tr w:rsidR="00DC165C" w14:paraId="454094DA" w14:textId="77777777">
        <w:trPr>
          <w:jc w:val="center"/>
        </w:trPr>
        <w:tc>
          <w:tcPr>
            <w:tcW w:w="737" w:type="dxa"/>
            <w:shd w:val="clear" w:color="auto" w:fill="auto"/>
          </w:tcPr>
          <w:p w14:paraId="76867BEE"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204D3FF7" w14:textId="77777777" w:rsidR="00DC165C" w:rsidRDefault="00A20104">
            <w:pPr>
              <w:spacing w:after="0"/>
              <w:ind w:right="104"/>
              <w:rPr>
                <w:bCs/>
                <w:sz w:val="20"/>
                <w:szCs w:val="20"/>
              </w:rPr>
            </w:pPr>
            <w:r>
              <w:rPr>
                <w:bCs/>
                <w:sz w:val="20"/>
                <w:szCs w:val="20"/>
              </w:rPr>
              <w:t>Сведения о возможности подачи участником в заявке альтернативных предложений по условиям исполнения договора</w:t>
            </w:r>
          </w:p>
        </w:tc>
        <w:tc>
          <w:tcPr>
            <w:tcW w:w="6698" w:type="dxa"/>
            <w:shd w:val="clear" w:color="auto" w:fill="auto"/>
          </w:tcPr>
          <w:p w14:paraId="4E9BACCA" w14:textId="77777777" w:rsidR="00DC165C" w:rsidRDefault="00A20104">
            <w:pPr>
              <w:keepNext/>
              <w:keepLines/>
              <w:tabs>
                <w:tab w:val="left" w:pos="284"/>
              </w:tabs>
              <w:spacing w:after="0"/>
              <w:ind w:right="104"/>
              <w:rPr>
                <w:bCs/>
                <w:sz w:val="20"/>
                <w:szCs w:val="20"/>
              </w:rPr>
            </w:pPr>
            <w:r>
              <w:rPr>
                <w:bCs/>
                <w:sz w:val="20"/>
                <w:szCs w:val="20"/>
              </w:rPr>
              <w:t>Не установлено</w:t>
            </w:r>
          </w:p>
        </w:tc>
      </w:tr>
      <w:tr w:rsidR="00DC165C" w14:paraId="374D58EC" w14:textId="77777777">
        <w:trPr>
          <w:jc w:val="center"/>
        </w:trPr>
        <w:tc>
          <w:tcPr>
            <w:tcW w:w="10627" w:type="dxa"/>
            <w:gridSpan w:val="3"/>
            <w:shd w:val="clear" w:color="auto" w:fill="auto"/>
          </w:tcPr>
          <w:p w14:paraId="599B565F" w14:textId="77777777" w:rsidR="00DC165C" w:rsidRDefault="00A20104">
            <w:pPr>
              <w:spacing w:after="0"/>
              <w:ind w:right="104"/>
              <w:jc w:val="center"/>
              <w:rPr>
                <w:sz w:val="20"/>
                <w:szCs w:val="20"/>
              </w:rPr>
            </w:pPr>
            <w:r>
              <w:rPr>
                <w:b/>
                <w:sz w:val="20"/>
                <w:szCs w:val="20"/>
              </w:rPr>
              <w:t xml:space="preserve"> Требования к участникам закупки</w:t>
            </w:r>
          </w:p>
        </w:tc>
      </w:tr>
      <w:tr w:rsidR="00DC165C" w14:paraId="1FF9B3AF" w14:textId="77777777">
        <w:trPr>
          <w:jc w:val="center"/>
        </w:trPr>
        <w:tc>
          <w:tcPr>
            <w:tcW w:w="737" w:type="dxa"/>
            <w:shd w:val="clear" w:color="auto" w:fill="auto"/>
          </w:tcPr>
          <w:p w14:paraId="2D592A7B"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vAlign w:val="center"/>
          </w:tcPr>
          <w:p w14:paraId="50BF74DE" w14:textId="77777777" w:rsidR="00DC165C" w:rsidRDefault="00A20104">
            <w:pPr>
              <w:spacing w:after="0"/>
              <w:jc w:val="left"/>
              <w:rPr>
                <w:sz w:val="20"/>
                <w:szCs w:val="20"/>
              </w:rPr>
            </w:pPr>
            <w:r>
              <w:rPr>
                <w:sz w:val="20"/>
                <w:szCs w:val="20"/>
              </w:rPr>
              <w:t>Участники закупки</w:t>
            </w:r>
          </w:p>
        </w:tc>
        <w:tc>
          <w:tcPr>
            <w:tcW w:w="6698" w:type="dxa"/>
            <w:shd w:val="clear" w:color="auto" w:fill="auto"/>
          </w:tcPr>
          <w:p w14:paraId="5BF34DBA" w14:textId="77777777" w:rsidR="00DC165C" w:rsidRDefault="00A20104">
            <w:pPr>
              <w:spacing w:after="0"/>
              <w:rPr>
                <w:sz w:val="20"/>
                <w:szCs w:val="20"/>
              </w:rPr>
            </w:pPr>
            <w:r>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tc>
      </w:tr>
      <w:tr w:rsidR="00DC165C" w14:paraId="546B21DB" w14:textId="77777777">
        <w:trPr>
          <w:jc w:val="center"/>
        </w:trPr>
        <w:tc>
          <w:tcPr>
            <w:tcW w:w="737" w:type="dxa"/>
            <w:shd w:val="clear" w:color="auto" w:fill="auto"/>
          </w:tcPr>
          <w:p w14:paraId="496F159E"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vAlign w:val="center"/>
          </w:tcPr>
          <w:p w14:paraId="459D2E75" w14:textId="77777777" w:rsidR="00DC165C" w:rsidRDefault="00A20104">
            <w:pPr>
              <w:spacing w:after="0"/>
              <w:jc w:val="left"/>
              <w:rPr>
                <w:color w:val="000000"/>
                <w:sz w:val="20"/>
                <w:szCs w:val="20"/>
                <w:highlight w:val="cyan"/>
              </w:rPr>
            </w:pPr>
            <w:r>
              <w:rPr>
                <w:sz w:val="20"/>
                <w:szCs w:val="20"/>
              </w:rPr>
              <w:t>Обязательные и дополнительные требования к участникам закупки</w:t>
            </w:r>
          </w:p>
        </w:tc>
        <w:tc>
          <w:tcPr>
            <w:tcW w:w="6698" w:type="dxa"/>
            <w:shd w:val="clear" w:color="auto" w:fill="auto"/>
          </w:tcPr>
          <w:p w14:paraId="3A0C1319" w14:textId="77777777" w:rsidR="00DC165C" w:rsidRDefault="00A20104">
            <w:pPr>
              <w:spacing w:after="0"/>
              <w:rPr>
                <w:sz w:val="20"/>
                <w:szCs w:val="20"/>
              </w:rPr>
            </w:pPr>
            <w:bookmarkStart w:id="12" w:name="_Hlk165617132"/>
            <w:r>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C4582B1" w14:textId="77777777" w:rsidR="00DC165C" w:rsidRDefault="00A20104">
            <w:pPr>
              <w:spacing w:after="0"/>
              <w:rPr>
                <w:sz w:val="20"/>
                <w:szCs w:val="20"/>
              </w:rPr>
            </w:pPr>
            <w:r>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1B3ADA0" w14:textId="77777777" w:rsidR="00DC165C" w:rsidRDefault="00A20104">
            <w:pPr>
              <w:spacing w:after="0"/>
              <w:rPr>
                <w:sz w:val="20"/>
                <w:szCs w:val="20"/>
              </w:rPr>
            </w:pPr>
            <w:r>
              <w:rPr>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5188733" w14:textId="77777777" w:rsidR="00DC165C" w:rsidRDefault="00A20104">
            <w:pPr>
              <w:spacing w:after="0"/>
              <w:rPr>
                <w:sz w:val="20"/>
                <w:szCs w:val="20"/>
              </w:rPr>
            </w:pPr>
            <w:r>
              <w:rPr>
                <w:sz w:val="20"/>
                <w:szCs w:val="2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9079296" w14:textId="77777777" w:rsidR="00DC165C" w:rsidRDefault="00A20104">
            <w:pPr>
              <w:spacing w:after="0"/>
              <w:rPr>
                <w:sz w:val="20"/>
                <w:szCs w:val="20"/>
              </w:rPr>
            </w:pPr>
            <w:r>
              <w:rPr>
                <w:sz w:val="20"/>
                <w:szCs w:val="20"/>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28F3CEB" w14:textId="77777777" w:rsidR="00DC165C" w:rsidRDefault="00A20104">
            <w:pPr>
              <w:spacing w:after="0"/>
              <w:rPr>
                <w:sz w:val="20"/>
                <w:szCs w:val="20"/>
              </w:rPr>
            </w:pPr>
            <w:r>
              <w:rPr>
                <w:sz w:val="20"/>
                <w:szCs w:val="20"/>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w:t>
            </w:r>
            <w:r>
              <w:rPr>
                <w:sz w:val="20"/>
                <w:szCs w:val="20"/>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C20AE3B" w14:textId="77777777" w:rsidR="00DC165C" w:rsidRDefault="00A20104">
            <w:pPr>
              <w:spacing w:after="0"/>
              <w:rPr>
                <w:sz w:val="20"/>
                <w:szCs w:val="20"/>
              </w:rPr>
            </w:pPr>
            <w:r>
              <w:rPr>
                <w:sz w:val="20"/>
                <w:szCs w:val="20"/>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CC8E362" w14:textId="77777777" w:rsidR="00DC165C" w:rsidRDefault="00A20104">
            <w:pPr>
              <w:spacing w:after="0"/>
              <w:rPr>
                <w:sz w:val="20"/>
                <w:szCs w:val="20"/>
              </w:rPr>
            </w:pPr>
            <w:r>
              <w:rPr>
                <w:sz w:val="20"/>
                <w:szCs w:val="20"/>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14:paraId="61C7D7D4" w14:textId="77777777" w:rsidR="00DC165C" w:rsidRDefault="00A20104">
            <w:pPr>
              <w:spacing w:after="0"/>
              <w:rPr>
                <w:sz w:val="20"/>
                <w:szCs w:val="20"/>
              </w:rPr>
            </w:pPr>
            <w:r>
              <w:rPr>
                <w:sz w:val="20"/>
                <w:szCs w:val="20"/>
              </w:rPr>
              <w:t>9) участник закупки не является иностранным агентом;</w:t>
            </w:r>
          </w:p>
          <w:p w14:paraId="4AAFC6D1" w14:textId="77777777" w:rsidR="00DC165C" w:rsidRDefault="00A20104">
            <w:pPr>
              <w:spacing w:after="0"/>
              <w:rPr>
                <w:sz w:val="20"/>
                <w:szCs w:val="20"/>
              </w:rPr>
            </w:pPr>
            <w:r>
              <w:rPr>
                <w:sz w:val="20"/>
                <w:szCs w:val="20"/>
              </w:rPr>
              <w:t xml:space="preserve">10) отсутствие сведений об участниках закупки в реестре недобросовестных поставщиков, предусмотренном </w:t>
            </w:r>
            <w:hyperlink r:id="rId13" w:tooltip="consultantplus://offline/ref=F01D74A61352DED43CE9E9B8A9686792AC4A3B3EEABA466826E691D44B4A18A88E8BB5814209002C9A35E4555BCB0E272C719990638B3FC9jApEI" w:history="1">
              <w:r>
                <w:rPr>
                  <w:rStyle w:val="ae"/>
                  <w:color w:val="auto"/>
                  <w:sz w:val="20"/>
                  <w:szCs w:val="20"/>
                  <w:u w:val="none"/>
                </w:rPr>
                <w:t>статьей 5</w:t>
              </w:r>
            </w:hyperlink>
            <w:r>
              <w:rPr>
                <w:sz w:val="20"/>
                <w:szCs w:val="20"/>
              </w:rPr>
              <w:t xml:space="preserve"> Федерального закона, и (или) в реестре недобросовестных поставщиков, предусмотренном Федеральным </w:t>
            </w:r>
            <w:hyperlink r:id="rId14" w:tooltip="consultantplus://offline/ref=F01D74A61352DED43CE9E9B8A9686792AC4A3C3EEFBF466826E691D44B4A18A89C8BED8D430C1E259B20B2041Ej9p7I" w:history="1">
              <w:r>
                <w:rPr>
                  <w:rStyle w:val="ae"/>
                  <w:color w:val="auto"/>
                  <w:sz w:val="20"/>
                  <w:szCs w:val="20"/>
                  <w:u w:val="none"/>
                </w:rPr>
                <w:t>законом</w:t>
              </w:r>
            </w:hyperlink>
            <w:r>
              <w:rPr>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bookmarkEnd w:id="12"/>
          </w:p>
        </w:tc>
      </w:tr>
      <w:tr w:rsidR="00DC165C" w14:paraId="697D0F90" w14:textId="77777777">
        <w:trPr>
          <w:jc w:val="center"/>
        </w:trPr>
        <w:tc>
          <w:tcPr>
            <w:tcW w:w="737" w:type="dxa"/>
            <w:shd w:val="clear" w:color="auto" w:fill="auto"/>
          </w:tcPr>
          <w:p w14:paraId="2CFEB7E9"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42E227F5" w14:textId="77777777" w:rsidR="00DC165C" w:rsidRDefault="00A20104">
            <w:pPr>
              <w:keepNext/>
              <w:keepLines/>
              <w:widowControl w:val="0"/>
              <w:suppressLineNumbers/>
              <w:spacing w:after="0"/>
              <w:rPr>
                <w:color w:val="000000"/>
                <w:sz w:val="20"/>
                <w:szCs w:val="20"/>
              </w:rPr>
            </w:pPr>
            <w:r>
              <w:rPr>
                <w:color w:val="000000"/>
                <w:sz w:val="20"/>
                <w:szCs w:val="20"/>
              </w:rPr>
              <w:t>Квалификационные требования к участникам закупки</w:t>
            </w:r>
          </w:p>
        </w:tc>
        <w:tc>
          <w:tcPr>
            <w:tcW w:w="6698" w:type="dxa"/>
            <w:shd w:val="clear" w:color="auto" w:fill="auto"/>
            <w:vAlign w:val="center"/>
          </w:tcPr>
          <w:p w14:paraId="7923B253" w14:textId="77777777" w:rsidR="00DC165C" w:rsidRDefault="00A20104">
            <w:pPr>
              <w:spacing w:after="0"/>
              <w:jc w:val="left"/>
              <w:rPr>
                <w:sz w:val="20"/>
                <w:szCs w:val="20"/>
              </w:rPr>
            </w:pPr>
            <w:r>
              <w:rPr>
                <w:sz w:val="20"/>
                <w:szCs w:val="20"/>
              </w:rPr>
              <w:t>Не установлено</w:t>
            </w:r>
          </w:p>
        </w:tc>
      </w:tr>
      <w:tr w:rsidR="00DC165C" w14:paraId="6ECFBCF0" w14:textId="77777777">
        <w:trPr>
          <w:jc w:val="center"/>
        </w:trPr>
        <w:tc>
          <w:tcPr>
            <w:tcW w:w="10627" w:type="dxa"/>
            <w:gridSpan w:val="3"/>
            <w:shd w:val="clear" w:color="auto" w:fill="auto"/>
          </w:tcPr>
          <w:p w14:paraId="7DCAF96D" w14:textId="77777777" w:rsidR="00DC165C" w:rsidRDefault="00A20104">
            <w:pPr>
              <w:spacing w:after="0"/>
              <w:ind w:right="104"/>
              <w:jc w:val="center"/>
              <w:rPr>
                <w:b/>
                <w:sz w:val="20"/>
                <w:szCs w:val="20"/>
              </w:rPr>
            </w:pPr>
            <w:r>
              <w:rPr>
                <w:b/>
                <w:sz w:val="20"/>
                <w:szCs w:val="20"/>
              </w:rPr>
              <w:t>Требования к заявке участника</w:t>
            </w:r>
          </w:p>
        </w:tc>
      </w:tr>
      <w:tr w:rsidR="00DC165C" w14:paraId="5554C218" w14:textId="77777777">
        <w:trPr>
          <w:jc w:val="center"/>
        </w:trPr>
        <w:tc>
          <w:tcPr>
            <w:tcW w:w="737" w:type="dxa"/>
            <w:shd w:val="clear" w:color="auto" w:fill="auto"/>
          </w:tcPr>
          <w:p w14:paraId="32902439"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5ECA5ADF" w14:textId="77777777" w:rsidR="00DC165C" w:rsidRDefault="00A20104">
            <w:pPr>
              <w:keepNext/>
              <w:keepLines/>
              <w:widowControl w:val="0"/>
              <w:suppressLineNumbers/>
              <w:spacing w:after="0"/>
              <w:rPr>
                <w:sz w:val="20"/>
                <w:szCs w:val="20"/>
              </w:rPr>
            </w:pPr>
            <w:r>
              <w:rPr>
                <w:sz w:val="20"/>
                <w:szCs w:val="20"/>
              </w:rPr>
              <w:t>Размер обеспечения заявки</w:t>
            </w:r>
          </w:p>
        </w:tc>
        <w:tc>
          <w:tcPr>
            <w:tcW w:w="6698" w:type="dxa"/>
            <w:shd w:val="clear" w:color="auto" w:fill="auto"/>
            <w:vAlign w:val="center"/>
          </w:tcPr>
          <w:p w14:paraId="140D17BF" w14:textId="77777777" w:rsidR="00DC165C" w:rsidRDefault="00A20104">
            <w:pPr>
              <w:spacing w:after="0"/>
              <w:rPr>
                <w:sz w:val="20"/>
                <w:szCs w:val="20"/>
                <w:highlight w:val="yellow"/>
              </w:rPr>
            </w:pPr>
            <w:r>
              <w:rPr>
                <w:sz w:val="20"/>
                <w:szCs w:val="20"/>
              </w:rPr>
              <w:t>Не установлено</w:t>
            </w:r>
          </w:p>
        </w:tc>
      </w:tr>
      <w:tr w:rsidR="00DC165C" w14:paraId="3C2D50C1" w14:textId="77777777">
        <w:trPr>
          <w:jc w:val="center"/>
        </w:trPr>
        <w:tc>
          <w:tcPr>
            <w:tcW w:w="737" w:type="dxa"/>
            <w:shd w:val="clear" w:color="auto" w:fill="auto"/>
          </w:tcPr>
          <w:p w14:paraId="2FA6E60A"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30D3E6E0" w14:textId="77777777" w:rsidR="00DC165C" w:rsidRDefault="00A20104">
            <w:pPr>
              <w:keepNext/>
              <w:keepLines/>
              <w:widowControl w:val="0"/>
              <w:suppressLineNumbers/>
              <w:spacing w:after="0"/>
              <w:rPr>
                <w:sz w:val="20"/>
                <w:szCs w:val="20"/>
              </w:rPr>
            </w:pPr>
            <w:r>
              <w:rPr>
                <w:sz w:val="20"/>
                <w:szCs w:val="20"/>
              </w:rPr>
              <w:t>Условия предоставления обеспечения заявки</w:t>
            </w:r>
          </w:p>
        </w:tc>
        <w:tc>
          <w:tcPr>
            <w:tcW w:w="6698" w:type="dxa"/>
            <w:shd w:val="clear" w:color="auto" w:fill="auto"/>
            <w:vAlign w:val="center"/>
          </w:tcPr>
          <w:p w14:paraId="4C4CDFAA" w14:textId="77777777" w:rsidR="00DC165C" w:rsidRDefault="00A20104">
            <w:pPr>
              <w:spacing w:after="0"/>
              <w:rPr>
                <w:sz w:val="20"/>
                <w:szCs w:val="20"/>
              </w:rPr>
            </w:pPr>
            <w:r>
              <w:rPr>
                <w:sz w:val="20"/>
                <w:szCs w:val="20"/>
              </w:rPr>
              <w:t>Не установлено</w:t>
            </w:r>
          </w:p>
        </w:tc>
      </w:tr>
      <w:tr w:rsidR="00DC165C" w14:paraId="1CB00CB6" w14:textId="77777777">
        <w:trPr>
          <w:jc w:val="center"/>
        </w:trPr>
        <w:tc>
          <w:tcPr>
            <w:tcW w:w="737" w:type="dxa"/>
            <w:shd w:val="clear" w:color="auto" w:fill="auto"/>
          </w:tcPr>
          <w:p w14:paraId="317FC758"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0E0F3C89" w14:textId="77777777" w:rsidR="00DC165C" w:rsidRDefault="00A20104">
            <w:pPr>
              <w:keepNext/>
              <w:keepLines/>
              <w:widowControl w:val="0"/>
              <w:suppressLineNumbers/>
              <w:spacing w:after="0"/>
              <w:rPr>
                <w:color w:val="000000"/>
                <w:sz w:val="20"/>
                <w:szCs w:val="20"/>
              </w:rPr>
            </w:pPr>
            <w:r>
              <w:rPr>
                <w:sz w:val="20"/>
                <w:szCs w:val="20"/>
              </w:rPr>
              <w:t>Заявка на участие в запросе котировок в электронной форме должна содержать:</w:t>
            </w:r>
          </w:p>
        </w:tc>
        <w:tc>
          <w:tcPr>
            <w:tcW w:w="6698" w:type="dxa"/>
            <w:shd w:val="clear" w:color="auto" w:fill="auto"/>
            <w:vAlign w:val="center"/>
          </w:tcPr>
          <w:p w14:paraId="799204C5"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Заявка на участие в конкурентной закупке должна содержать следующие сведения и документы:</w:t>
            </w:r>
          </w:p>
          <w:p w14:paraId="71CDF1D3"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04C31A07"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4BCA2116"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246418B8"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w:t>
            </w:r>
            <w:r>
              <w:rPr>
                <w:bCs/>
                <w:color w:val="000000"/>
                <w:sz w:val="20"/>
                <w:szCs w:val="20"/>
                <w:lang w:eastAsia="ar-SA"/>
              </w:rPr>
              <w:lastRenderedPageBreak/>
              <w:t>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2F150883"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54F44FDF"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3BA90663"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в соответствии с законодательством соответствующего государства (для иностранного лица);</w:t>
            </w:r>
          </w:p>
          <w:p w14:paraId="5E66DEC7"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7) копии учредительных документов участника закупки (для юридических лиц);</w:t>
            </w:r>
          </w:p>
          <w:p w14:paraId="2B7D57D4"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8)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029F2A33"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2F229343"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9) декларацию о соответствии участника закупки требованиям, установленным в пункте 26 извещения о проведении запроса котировок;</w:t>
            </w:r>
          </w:p>
          <w:p w14:paraId="5C7835AD"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10)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в электронной форме;</w:t>
            </w:r>
          </w:p>
          <w:p w14:paraId="0AB01182"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11)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w:t>
            </w:r>
          </w:p>
          <w:p w14:paraId="1F9C4BAC"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1-1) при размещении закупки на поставку товара: </w:t>
            </w:r>
          </w:p>
          <w:p w14:paraId="4A0FB5BD"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а) согласие участника процедуры закупки на поставку товара в случае: </w:t>
            </w:r>
          </w:p>
          <w:p w14:paraId="57BBEC99"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w:t>
            </w:r>
          </w:p>
          <w:p w14:paraId="5F709AB9"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14:paraId="7DEC8FAF"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14:paraId="77511CAA"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 </w:t>
            </w:r>
          </w:p>
          <w:p w14:paraId="7DC59BC4"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xml:space="preserve">3-1) при размещении закупки на выполнение работ, оказание услуг для выполнения, оказания которых используется товар: - согласие, предусмотренное пунктом 2-1 настоящей части, в том числе, означающее согласие на использование товара, указание на товарный знак которого, </w:t>
            </w:r>
            <w:r>
              <w:rPr>
                <w:bCs/>
                <w:color w:val="000000"/>
                <w:sz w:val="20"/>
                <w:szCs w:val="20"/>
                <w:lang w:eastAsia="ar-SA"/>
              </w:rPr>
              <w:lastRenderedPageBreak/>
              <w:t xml:space="preserve">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w:t>
            </w:r>
          </w:p>
          <w:p w14:paraId="20F5B1B4"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CAF17D7"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12) документы, подтверждающие отсутствие задолженности по уплате налогов, сборов, и  иных обязательных платежей в бюджеты любого уровня или государственные внебюджетные фонды за прошедший календарный год (оригинал Справки о состоянии расчетов по налогам, сборам, пеням, штрафам, процентам организации и индивидуальных предпринимателей, полученной или выданной, не ранее чем за 90 дней до дня размещения в единой информационной системе извещения о проведении закупки);</w:t>
            </w:r>
          </w:p>
          <w:p w14:paraId="34325797"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13) документы, подтверждающие финансовое положение участника закупки  (копия бухгалтерской отчетности контрагента (бухгалтерский баланс форма № 1 и отчет о прибылях и убытках форма № 2) или налоговой декларации по налогу, уплачиваемому в связи с применением упрощенной системы налогообложения, на последнюю отчетную дату (за последний отчетный год) перед размещением информации о проведении закупки с отметкой налогового органа или копией документа о принятии бухгалтерской отчетности налоговым органом);</w:t>
            </w:r>
          </w:p>
          <w:p w14:paraId="0A571673"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14)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4A04DE0B"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15)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14:paraId="37C7228A" w14:textId="77777777" w:rsidR="00DC165C" w:rsidRDefault="00DC165C">
            <w:pPr>
              <w:widowControl w:val="0"/>
              <w:tabs>
                <w:tab w:val="left" w:pos="601"/>
              </w:tabs>
              <w:spacing w:after="0"/>
              <w:rPr>
                <w:bCs/>
                <w:color w:val="000000"/>
                <w:sz w:val="20"/>
                <w:szCs w:val="20"/>
                <w:lang w:eastAsia="ar-SA"/>
              </w:rPr>
            </w:pPr>
          </w:p>
          <w:p w14:paraId="6D84DA1A" w14:textId="77777777" w:rsidR="00DC165C" w:rsidRDefault="00A20104">
            <w:pPr>
              <w:widowControl w:val="0"/>
              <w:tabs>
                <w:tab w:val="left" w:pos="601"/>
              </w:tabs>
              <w:spacing w:after="0"/>
              <w:rPr>
                <w:bCs/>
                <w:color w:val="000000"/>
                <w:sz w:val="20"/>
                <w:szCs w:val="20"/>
                <w:lang w:eastAsia="ar-SA"/>
              </w:rPr>
            </w:pPr>
            <w:r>
              <w:rPr>
                <w:bCs/>
                <w:color w:val="000000"/>
                <w:sz w:val="20"/>
                <w:szCs w:val="20"/>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DC165C" w14:paraId="78ECE38C" w14:textId="77777777">
        <w:trPr>
          <w:jc w:val="center"/>
        </w:trPr>
        <w:tc>
          <w:tcPr>
            <w:tcW w:w="737" w:type="dxa"/>
            <w:shd w:val="clear" w:color="auto" w:fill="auto"/>
          </w:tcPr>
          <w:p w14:paraId="28E45FEF"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5C41280B" w14:textId="77777777" w:rsidR="00DC165C" w:rsidRDefault="00A20104">
            <w:pPr>
              <w:keepNext/>
              <w:keepLines/>
              <w:widowControl w:val="0"/>
              <w:suppressLineNumbers/>
              <w:spacing w:after="0"/>
              <w:rPr>
                <w:sz w:val="20"/>
                <w:szCs w:val="20"/>
              </w:rPr>
            </w:pPr>
            <w:r>
              <w:rPr>
                <w:sz w:val="20"/>
                <w:szCs w:val="20"/>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shd w:val="clear" w:color="auto" w:fill="auto"/>
            <w:vAlign w:val="center"/>
          </w:tcPr>
          <w:p w14:paraId="4AAA0E21" w14:textId="77777777" w:rsidR="00DC165C" w:rsidRDefault="00A20104">
            <w:pPr>
              <w:pStyle w:val="ConsPlusNormal"/>
              <w:widowControl/>
              <w:ind w:firstLine="0"/>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DC165C" w14:paraId="33B11042" w14:textId="77777777">
        <w:trPr>
          <w:jc w:val="center"/>
        </w:trPr>
        <w:tc>
          <w:tcPr>
            <w:tcW w:w="737" w:type="dxa"/>
            <w:shd w:val="clear" w:color="auto" w:fill="auto"/>
          </w:tcPr>
          <w:p w14:paraId="32E270B7"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340AE3E3" w14:textId="77777777" w:rsidR="00DC165C" w:rsidRDefault="00A20104">
            <w:pPr>
              <w:keepNext/>
              <w:keepLines/>
              <w:widowControl w:val="0"/>
              <w:suppressLineNumbers/>
              <w:spacing w:after="0"/>
              <w:rPr>
                <w:sz w:val="20"/>
                <w:szCs w:val="20"/>
              </w:rPr>
            </w:pPr>
            <w:r>
              <w:rPr>
                <w:sz w:val="20"/>
                <w:szCs w:val="20"/>
              </w:rPr>
              <w:t>Инструкция по заполнению заявки Участником запроса котировок</w:t>
            </w:r>
          </w:p>
        </w:tc>
        <w:tc>
          <w:tcPr>
            <w:tcW w:w="6698" w:type="dxa"/>
            <w:shd w:val="clear" w:color="auto" w:fill="auto"/>
            <w:vAlign w:val="center"/>
          </w:tcPr>
          <w:p w14:paraId="20D55947" w14:textId="77777777" w:rsidR="00DC165C" w:rsidRDefault="00A20104">
            <w:pPr>
              <w:spacing w:after="0"/>
              <w:rPr>
                <w:bCs/>
                <w:color w:val="000000"/>
                <w:sz w:val="20"/>
                <w:szCs w:val="20"/>
              </w:rPr>
            </w:pPr>
            <w:r>
              <w:rPr>
                <w:bCs/>
                <w:color w:val="000000"/>
                <w:sz w:val="20"/>
                <w:szCs w:val="20"/>
              </w:rPr>
              <w:t>Заявка на участие в запросе котировок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33CEBC28" w14:textId="77777777" w:rsidR="00DC165C" w:rsidRDefault="00A20104">
            <w:pPr>
              <w:spacing w:after="0"/>
              <w:rPr>
                <w:bCs/>
                <w:color w:val="000000"/>
                <w:sz w:val="20"/>
                <w:szCs w:val="20"/>
              </w:rPr>
            </w:pPr>
            <w:r>
              <w:rPr>
                <w:bCs/>
                <w:color w:val="000000"/>
                <w:sz w:val="20"/>
                <w:szCs w:val="20"/>
              </w:rPr>
              <w:t xml:space="preserve">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w:t>
            </w:r>
            <w:r>
              <w:rPr>
                <w:bCs/>
                <w:color w:val="000000"/>
                <w:sz w:val="20"/>
                <w:szCs w:val="20"/>
              </w:rPr>
              <w:lastRenderedPageBreak/>
              <w:t>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1D150953" w14:textId="77777777" w:rsidR="00DC165C" w:rsidRDefault="00A20104">
            <w:pPr>
              <w:spacing w:after="0"/>
              <w:rPr>
                <w:bCs/>
                <w:color w:val="000000"/>
                <w:sz w:val="20"/>
                <w:szCs w:val="20"/>
              </w:rPr>
            </w:pPr>
            <w:r>
              <w:rPr>
                <w:bCs/>
                <w:color w:val="000000"/>
                <w:sz w:val="20"/>
                <w:szCs w:val="20"/>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(Часть 3 настоящего Извещения о запросе котировок в электронной форме). </w:t>
            </w:r>
          </w:p>
          <w:p w14:paraId="4B1370DF" w14:textId="77777777" w:rsidR="00DC165C" w:rsidRDefault="00A20104">
            <w:pPr>
              <w:spacing w:after="0"/>
              <w:rPr>
                <w:bCs/>
                <w:color w:val="000000"/>
                <w:sz w:val="20"/>
                <w:szCs w:val="20"/>
                <w:lang w:eastAsia="ar-SA"/>
              </w:rPr>
            </w:pPr>
            <w:r>
              <w:rPr>
                <w:bCs/>
                <w:color w:val="000000"/>
                <w:sz w:val="20"/>
                <w:szCs w:val="20"/>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43DDEBEF" w14:textId="77777777" w:rsidR="00DC165C" w:rsidRDefault="00A20104">
            <w:pPr>
              <w:pStyle w:val="ConsPlusNormal"/>
              <w:widowControl/>
              <w:ind w:firstLine="0"/>
              <w:jc w:val="both"/>
              <w:rPr>
                <w:rFonts w:ascii="Times New Roman" w:hAnsi="Times New Roman" w:cs="Times New Roman"/>
                <w:sz w:val="20"/>
                <w:szCs w:val="20"/>
              </w:rPr>
            </w:pPr>
            <w:r>
              <w:rPr>
                <w:rFonts w:ascii="Times New Roman" w:hAnsi="Times New Roman" w:cs="Times New Roman"/>
                <w:bCs/>
                <w:color w:val="000000"/>
                <w:sz w:val="20"/>
                <w:szCs w:val="20"/>
                <w:lang w:eastAsia="ar-SA"/>
              </w:rPr>
              <w:t>В описании условий и предложений Участник закупки не должен допускать двусмысленных толкований.</w:t>
            </w:r>
          </w:p>
        </w:tc>
      </w:tr>
      <w:tr w:rsidR="00DC165C" w14:paraId="10020BBB" w14:textId="77777777">
        <w:trPr>
          <w:jc w:val="center"/>
        </w:trPr>
        <w:tc>
          <w:tcPr>
            <w:tcW w:w="10627" w:type="dxa"/>
            <w:gridSpan w:val="3"/>
            <w:shd w:val="clear" w:color="auto" w:fill="auto"/>
          </w:tcPr>
          <w:p w14:paraId="2AC9850D" w14:textId="77777777" w:rsidR="00DC165C" w:rsidRDefault="00A20104">
            <w:pPr>
              <w:tabs>
                <w:tab w:val="left" w:pos="0"/>
              </w:tabs>
              <w:spacing w:after="0"/>
              <w:ind w:right="104"/>
              <w:jc w:val="center"/>
              <w:rPr>
                <w:b/>
                <w:sz w:val="20"/>
                <w:szCs w:val="20"/>
                <w:highlight w:val="green"/>
              </w:rPr>
            </w:pPr>
            <w:r>
              <w:rPr>
                <w:b/>
                <w:sz w:val="20"/>
                <w:szCs w:val="20"/>
              </w:rPr>
              <w:lastRenderedPageBreak/>
              <w:t xml:space="preserve"> Информация о порядке и сроках подачи заявок</w:t>
            </w:r>
          </w:p>
        </w:tc>
      </w:tr>
      <w:tr w:rsidR="00DC165C" w14:paraId="5C6B2770" w14:textId="77777777">
        <w:trPr>
          <w:jc w:val="center"/>
        </w:trPr>
        <w:tc>
          <w:tcPr>
            <w:tcW w:w="737" w:type="dxa"/>
            <w:shd w:val="clear" w:color="auto" w:fill="auto"/>
          </w:tcPr>
          <w:p w14:paraId="3988CDC4"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vAlign w:val="center"/>
          </w:tcPr>
          <w:p w14:paraId="504AA0F5" w14:textId="77777777" w:rsidR="00DC165C" w:rsidRDefault="00A20104">
            <w:pPr>
              <w:spacing w:after="0"/>
              <w:jc w:val="left"/>
              <w:rPr>
                <w:sz w:val="20"/>
                <w:szCs w:val="20"/>
              </w:rPr>
            </w:pPr>
            <w:r>
              <w:rPr>
                <w:sz w:val="20"/>
                <w:szCs w:val="20"/>
              </w:rPr>
              <w:t>Сроки подачи котировочных заявок</w:t>
            </w:r>
          </w:p>
        </w:tc>
        <w:tc>
          <w:tcPr>
            <w:tcW w:w="6698" w:type="dxa"/>
            <w:shd w:val="clear" w:color="auto" w:fill="auto"/>
            <w:vAlign w:val="center"/>
          </w:tcPr>
          <w:p w14:paraId="5A0DBF27" w14:textId="0918E01F" w:rsidR="00DC165C" w:rsidRDefault="00A20104">
            <w:pPr>
              <w:spacing w:after="0"/>
              <w:ind w:right="104"/>
              <w:rPr>
                <w:sz w:val="20"/>
                <w:szCs w:val="20"/>
              </w:rPr>
            </w:pPr>
            <w:r>
              <w:rPr>
                <w:sz w:val="20"/>
                <w:szCs w:val="20"/>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5A52AD">
              <w:rPr>
                <w:bCs/>
                <w:sz w:val="20"/>
                <w:szCs w:val="20"/>
              </w:rPr>
              <w:t>до 10:00 (местное время заказчика) «</w:t>
            </w:r>
            <w:r w:rsidR="000A6D77" w:rsidRPr="005A52AD">
              <w:rPr>
                <w:bCs/>
                <w:sz w:val="20"/>
                <w:szCs w:val="20"/>
              </w:rPr>
              <w:t>0</w:t>
            </w:r>
            <w:r w:rsidR="008C2644">
              <w:rPr>
                <w:bCs/>
                <w:sz w:val="20"/>
                <w:szCs w:val="20"/>
              </w:rPr>
              <w:t>7</w:t>
            </w:r>
            <w:r w:rsidRPr="005A52AD">
              <w:rPr>
                <w:bCs/>
                <w:sz w:val="20"/>
                <w:szCs w:val="20"/>
              </w:rPr>
              <w:t>»</w:t>
            </w:r>
            <w:r w:rsidR="000A6D77" w:rsidRPr="005A52AD">
              <w:rPr>
                <w:bCs/>
                <w:sz w:val="20"/>
                <w:szCs w:val="20"/>
              </w:rPr>
              <w:t xml:space="preserve"> июля</w:t>
            </w:r>
            <w:r w:rsidRPr="005A52AD">
              <w:rPr>
                <w:bCs/>
                <w:sz w:val="20"/>
                <w:szCs w:val="20"/>
              </w:rPr>
              <w:t xml:space="preserve"> 2025 г.</w:t>
            </w:r>
          </w:p>
        </w:tc>
      </w:tr>
      <w:tr w:rsidR="00DC165C" w14:paraId="6D9CF021" w14:textId="77777777">
        <w:trPr>
          <w:jc w:val="center"/>
        </w:trPr>
        <w:tc>
          <w:tcPr>
            <w:tcW w:w="737" w:type="dxa"/>
            <w:shd w:val="clear" w:color="auto" w:fill="auto"/>
          </w:tcPr>
          <w:p w14:paraId="15D4DF96"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2292468D" w14:textId="77777777" w:rsidR="00DC165C" w:rsidRDefault="00A20104">
            <w:pPr>
              <w:spacing w:after="0"/>
              <w:jc w:val="left"/>
              <w:rPr>
                <w:sz w:val="20"/>
                <w:szCs w:val="20"/>
              </w:rPr>
            </w:pPr>
            <w:r>
              <w:rPr>
                <w:sz w:val="20"/>
                <w:szCs w:val="20"/>
              </w:rPr>
              <w:t>Порядок подачи котировочных заявок</w:t>
            </w:r>
          </w:p>
        </w:tc>
        <w:tc>
          <w:tcPr>
            <w:tcW w:w="6698" w:type="dxa"/>
            <w:shd w:val="clear" w:color="auto" w:fill="auto"/>
            <w:vAlign w:val="center"/>
          </w:tcPr>
          <w:p w14:paraId="60A94685" w14:textId="77777777" w:rsidR="00DC165C" w:rsidRDefault="00A20104">
            <w:pPr>
              <w:spacing w:after="0"/>
              <w:rPr>
                <w:sz w:val="20"/>
                <w:szCs w:val="20"/>
              </w:rPr>
            </w:pPr>
            <w:r>
              <w:rPr>
                <w:sz w:val="20"/>
                <w:szCs w:val="20"/>
              </w:rPr>
              <w:t>1.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 1 к Извещению о запросе котировок в электронной форме).</w:t>
            </w:r>
          </w:p>
          <w:p w14:paraId="5903381A" w14:textId="77777777" w:rsidR="00DC165C" w:rsidRDefault="00A20104">
            <w:pPr>
              <w:spacing w:after="0"/>
              <w:ind w:firstLine="103"/>
              <w:rPr>
                <w:sz w:val="20"/>
                <w:szCs w:val="20"/>
              </w:rPr>
            </w:pPr>
            <w:r>
              <w:rPr>
                <w:sz w:val="20"/>
                <w:szCs w:val="20"/>
              </w:rPr>
              <w:t>2.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6B8C2AD7" w14:textId="77777777" w:rsidR="00DC165C" w:rsidRDefault="00A20104">
            <w:pPr>
              <w:spacing w:after="0"/>
              <w:ind w:firstLine="103"/>
              <w:rPr>
                <w:sz w:val="20"/>
                <w:szCs w:val="20"/>
              </w:rPr>
            </w:pPr>
            <w:r>
              <w:rPr>
                <w:sz w:val="20"/>
                <w:szCs w:val="20"/>
              </w:rPr>
              <w:t>3. Участник запроса котировок в электронной форме вправе подать только одну заявку на участие в таком запросе.</w:t>
            </w:r>
          </w:p>
          <w:p w14:paraId="7B545B6F" w14:textId="77777777" w:rsidR="00DC165C" w:rsidRDefault="00A20104">
            <w:pPr>
              <w:spacing w:after="0"/>
              <w:ind w:firstLine="103"/>
              <w:rPr>
                <w:sz w:val="20"/>
                <w:szCs w:val="20"/>
              </w:rPr>
            </w:pPr>
            <w:r>
              <w:rPr>
                <w:sz w:val="20"/>
                <w:szCs w:val="20"/>
              </w:rPr>
              <w:t>4. 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6E44AFBA" w14:textId="77777777" w:rsidR="00DC165C" w:rsidRDefault="00A20104">
            <w:pPr>
              <w:spacing w:after="0"/>
              <w:ind w:firstLine="103"/>
              <w:rPr>
                <w:sz w:val="20"/>
                <w:szCs w:val="20"/>
              </w:rPr>
            </w:pPr>
            <w:r>
              <w:rPr>
                <w:sz w:val="20"/>
                <w:szCs w:val="20"/>
              </w:rPr>
              <w:t>5. 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5C165CE4" w14:textId="77777777" w:rsidR="00DC165C" w:rsidRDefault="00A20104">
            <w:pPr>
              <w:spacing w:after="0"/>
              <w:rPr>
                <w:sz w:val="20"/>
                <w:szCs w:val="20"/>
              </w:rPr>
            </w:pPr>
            <w:r>
              <w:rPr>
                <w:sz w:val="20"/>
                <w:szCs w:val="20"/>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60F68D70" w14:textId="77777777" w:rsidR="00DC165C" w:rsidRDefault="00A20104">
            <w:pPr>
              <w:spacing w:after="0"/>
              <w:rPr>
                <w:sz w:val="20"/>
                <w:szCs w:val="20"/>
              </w:rPr>
            </w:pPr>
            <w:r>
              <w:rPr>
                <w:sz w:val="20"/>
                <w:szCs w:val="20"/>
              </w:rPr>
              <w:t>7.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p>
        </w:tc>
      </w:tr>
      <w:tr w:rsidR="00DC165C" w14:paraId="01760997" w14:textId="77777777">
        <w:trPr>
          <w:jc w:val="center"/>
        </w:trPr>
        <w:tc>
          <w:tcPr>
            <w:tcW w:w="737" w:type="dxa"/>
            <w:shd w:val="clear" w:color="auto" w:fill="auto"/>
          </w:tcPr>
          <w:p w14:paraId="38B51827"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166C54E1" w14:textId="77777777" w:rsidR="00DC165C" w:rsidRDefault="00A20104">
            <w:pPr>
              <w:spacing w:after="0"/>
              <w:jc w:val="left"/>
              <w:rPr>
                <w:sz w:val="20"/>
                <w:szCs w:val="20"/>
              </w:rPr>
            </w:pPr>
            <w:r>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shd w:val="clear" w:color="auto" w:fill="auto"/>
            <w:vAlign w:val="center"/>
          </w:tcPr>
          <w:p w14:paraId="550104DE" w14:textId="77777777" w:rsidR="00DC165C" w:rsidRDefault="00A20104">
            <w:pPr>
              <w:spacing w:after="0"/>
              <w:ind w:right="104"/>
              <w:rPr>
                <w:sz w:val="20"/>
                <w:szCs w:val="20"/>
              </w:rPr>
            </w:pPr>
            <w:r>
              <w:rPr>
                <w:sz w:val="20"/>
                <w:szCs w:val="20"/>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23249D47" w14:textId="77777777" w:rsidR="00DC165C" w:rsidRDefault="00A20104">
            <w:pPr>
              <w:spacing w:after="0"/>
              <w:ind w:right="104"/>
              <w:rPr>
                <w:sz w:val="20"/>
                <w:szCs w:val="20"/>
              </w:rPr>
            </w:pPr>
            <w:r>
              <w:rPr>
                <w:sz w:val="20"/>
                <w:szCs w:val="20"/>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4EB28475" w14:textId="77777777" w:rsidR="00DC165C" w:rsidRDefault="00A20104">
            <w:pPr>
              <w:spacing w:after="0"/>
              <w:ind w:right="104"/>
              <w:rPr>
                <w:sz w:val="20"/>
                <w:szCs w:val="20"/>
              </w:rPr>
            </w:pPr>
            <w:r>
              <w:rPr>
                <w:sz w:val="20"/>
                <w:szCs w:val="20"/>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w:t>
            </w:r>
            <w:r>
              <w:rPr>
                <w:sz w:val="20"/>
                <w:szCs w:val="20"/>
              </w:rPr>
              <w:lastRenderedPageBreak/>
              <w:t>случае, если указанный запрос поступил позднее чем за три рабочих дня до даты окончания срока подачи заявок на участие в такой закупке.</w:t>
            </w:r>
          </w:p>
          <w:p w14:paraId="31906A46" w14:textId="77777777" w:rsidR="00DC165C" w:rsidRDefault="00A20104">
            <w:pPr>
              <w:spacing w:after="0"/>
              <w:ind w:right="104"/>
              <w:rPr>
                <w:sz w:val="20"/>
                <w:szCs w:val="20"/>
              </w:rPr>
            </w:pPr>
            <w:r>
              <w:rPr>
                <w:sz w:val="20"/>
                <w:szCs w:val="20"/>
              </w:rPr>
              <w:t>Разъяснения положений документации о конкурентной закупке не должны изменять предмет закупки и существенные условия проекта договора.</w:t>
            </w:r>
          </w:p>
          <w:p w14:paraId="0C49DD3E" w14:textId="77777777" w:rsidR="00DC165C" w:rsidRDefault="00DC165C">
            <w:pPr>
              <w:spacing w:after="0"/>
              <w:ind w:right="104" w:firstLine="103"/>
              <w:rPr>
                <w:sz w:val="20"/>
                <w:szCs w:val="20"/>
              </w:rPr>
            </w:pPr>
          </w:p>
          <w:p w14:paraId="08B956E3" w14:textId="77777777" w:rsidR="00DC165C" w:rsidRDefault="00A20104">
            <w:pPr>
              <w:spacing w:after="0"/>
              <w:rPr>
                <w:sz w:val="20"/>
                <w:szCs w:val="20"/>
              </w:rPr>
            </w:pPr>
            <w:r>
              <w:rPr>
                <w:sz w:val="20"/>
                <w:szCs w:val="20"/>
              </w:rPr>
              <w:t>Дата начала срока предоставления участникам закупки разъяснений положений документации о закупке</w:t>
            </w:r>
          </w:p>
          <w:p w14:paraId="49470141" w14:textId="2876196A" w:rsidR="00DC165C" w:rsidRDefault="00A20104">
            <w:pPr>
              <w:spacing w:after="0"/>
              <w:rPr>
                <w:sz w:val="20"/>
                <w:szCs w:val="20"/>
              </w:rPr>
            </w:pPr>
            <w:r w:rsidRPr="005A52AD">
              <w:rPr>
                <w:sz w:val="20"/>
                <w:szCs w:val="20"/>
              </w:rPr>
              <w:t>«</w:t>
            </w:r>
            <w:r w:rsidR="000A6D77" w:rsidRPr="005A52AD">
              <w:rPr>
                <w:sz w:val="20"/>
                <w:szCs w:val="20"/>
              </w:rPr>
              <w:t>2</w:t>
            </w:r>
            <w:r w:rsidR="008C2644">
              <w:rPr>
                <w:sz w:val="20"/>
                <w:szCs w:val="20"/>
              </w:rPr>
              <w:t>7</w:t>
            </w:r>
            <w:r w:rsidRPr="005A52AD">
              <w:rPr>
                <w:sz w:val="20"/>
                <w:szCs w:val="20"/>
              </w:rPr>
              <w:t>»</w:t>
            </w:r>
            <w:r w:rsidR="000A6D77" w:rsidRPr="005A52AD">
              <w:rPr>
                <w:sz w:val="20"/>
                <w:szCs w:val="20"/>
              </w:rPr>
              <w:t xml:space="preserve"> июня </w:t>
            </w:r>
            <w:r w:rsidRPr="005A52AD">
              <w:rPr>
                <w:sz w:val="20"/>
                <w:szCs w:val="20"/>
              </w:rPr>
              <w:t>2025 г.</w:t>
            </w:r>
          </w:p>
          <w:p w14:paraId="4407FCB2" w14:textId="548A160A" w:rsidR="00DC165C" w:rsidRDefault="00A20104">
            <w:pPr>
              <w:spacing w:after="0"/>
              <w:rPr>
                <w:b/>
                <w:bCs/>
                <w:sz w:val="20"/>
                <w:szCs w:val="20"/>
              </w:rPr>
            </w:pPr>
            <w:r>
              <w:rPr>
                <w:sz w:val="20"/>
                <w:szCs w:val="20"/>
              </w:rPr>
              <w:t xml:space="preserve">Дата окончания срока предоставления участникам закупки разъяснений положений документации о закупке </w:t>
            </w:r>
            <w:r w:rsidRPr="005A52AD">
              <w:rPr>
                <w:sz w:val="20"/>
                <w:szCs w:val="20"/>
              </w:rPr>
              <w:t>«</w:t>
            </w:r>
            <w:r w:rsidR="000A6D77" w:rsidRPr="005A52AD">
              <w:rPr>
                <w:sz w:val="20"/>
                <w:szCs w:val="20"/>
              </w:rPr>
              <w:t>0</w:t>
            </w:r>
            <w:r w:rsidR="008C2644">
              <w:rPr>
                <w:sz w:val="20"/>
                <w:szCs w:val="20"/>
              </w:rPr>
              <w:t>3</w:t>
            </w:r>
            <w:r w:rsidRPr="005A52AD">
              <w:rPr>
                <w:sz w:val="20"/>
                <w:szCs w:val="20"/>
              </w:rPr>
              <w:t xml:space="preserve"> » </w:t>
            </w:r>
            <w:r w:rsidR="000A6D77" w:rsidRPr="005A52AD">
              <w:rPr>
                <w:sz w:val="20"/>
                <w:szCs w:val="20"/>
              </w:rPr>
              <w:t>июля</w:t>
            </w:r>
            <w:r w:rsidRPr="005A52AD">
              <w:rPr>
                <w:sz w:val="20"/>
                <w:szCs w:val="20"/>
              </w:rPr>
              <w:t xml:space="preserve">  2025 г.</w:t>
            </w:r>
          </w:p>
        </w:tc>
      </w:tr>
      <w:tr w:rsidR="00DC165C" w14:paraId="37B6182C" w14:textId="77777777">
        <w:trPr>
          <w:jc w:val="center"/>
        </w:trPr>
        <w:tc>
          <w:tcPr>
            <w:tcW w:w="10627" w:type="dxa"/>
            <w:gridSpan w:val="3"/>
            <w:shd w:val="clear" w:color="auto" w:fill="auto"/>
          </w:tcPr>
          <w:p w14:paraId="285A9FED" w14:textId="77777777" w:rsidR="00DC165C" w:rsidRDefault="00A20104">
            <w:pPr>
              <w:spacing w:after="0"/>
              <w:jc w:val="center"/>
              <w:rPr>
                <w:b/>
                <w:sz w:val="20"/>
                <w:szCs w:val="20"/>
              </w:rPr>
            </w:pPr>
            <w:r>
              <w:rPr>
                <w:b/>
                <w:sz w:val="20"/>
                <w:szCs w:val="20"/>
              </w:rPr>
              <w:lastRenderedPageBreak/>
              <w:t>Информация о внесении изменений или отмене запроса котировок в электронной форме</w:t>
            </w:r>
          </w:p>
        </w:tc>
      </w:tr>
      <w:tr w:rsidR="00DC165C" w14:paraId="28A36A62" w14:textId="77777777">
        <w:trPr>
          <w:jc w:val="center"/>
        </w:trPr>
        <w:tc>
          <w:tcPr>
            <w:tcW w:w="737" w:type="dxa"/>
            <w:shd w:val="clear" w:color="auto" w:fill="auto"/>
          </w:tcPr>
          <w:p w14:paraId="5FCA237E"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68C0704A" w14:textId="77777777" w:rsidR="00DC165C" w:rsidRDefault="00A20104">
            <w:pPr>
              <w:spacing w:after="0"/>
              <w:jc w:val="left"/>
              <w:rPr>
                <w:bCs/>
                <w:sz w:val="20"/>
                <w:szCs w:val="20"/>
              </w:rPr>
            </w:pPr>
            <w:r>
              <w:rPr>
                <w:bCs/>
                <w:sz w:val="20"/>
                <w:szCs w:val="20"/>
              </w:rPr>
              <w:t>Порядок внесения изменений</w:t>
            </w:r>
          </w:p>
        </w:tc>
        <w:tc>
          <w:tcPr>
            <w:tcW w:w="6698" w:type="dxa"/>
            <w:shd w:val="clear" w:color="auto" w:fill="auto"/>
            <w:vAlign w:val="center"/>
          </w:tcPr>
          <w:p w14:paraId="39A0A6B8" w14:textId="77777777" w:rsidR="00DC165C" w:rsidRDefault="00A20104">
            <w:pPr>
              <w:spacing w:after="0"/>
              <w:rPr>
                <w:bCs/>
                <w:sz w:val="20"/>
                <w:szCs w:val="20"/>
              </w:rPr>
            </w:pPr>
            <w:r>
              <w:rPr>
                <w:bCs/>
                <w:sz w:val="20"/>
                <w:szCs w:val="20"/>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6328A088" w14:textId="77777777" w:rsidR="00DC165C" w:rsidRDefault="00A20104">
            <w:pPr>
              <w:spacing w:after="0"/>
              <w:rPr>
                <w:b/>
                <w:sz w:val="20"/>
                <w:szCs w:val="20"/>
              </w:rPr>
            </w:pPr>
            <w:r>
              <w:rPr>
                <w:bCs/>
                <w:sz w:val="20"/>
                <w:szCs w:val="20"/>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DC165C" w14:paraId="181C7D6F" w14:textId="77777777">
        <w:trPr>
          <w:jc w:val="center"/>
        </w:trPr>
        <w:tc>
          <w:tcPr>
            <w:tcW w:w="737" w:type="dxa"/>
            <w:shd w:val="clear" w:color="auto" w:fill="auto"/>
          </w:tcPr>
          <w:p w14:paraId="2034F770"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2B054241" w14:textId="77777777" w:rsidR="00DC165C" w:rsidRDefault="00A20104">
            <w:pPr>
              <w:spacing w:after="0"/>
              <w:jc w:val="left"/>
              <w:rPr>
                <w:bCs/>
                <w:sz w:val="20"/>
                <w:szCs w:val="20"/>
              </w:rPr>
            </w:pPr>
            <w:r>
              <w:rPr>
                <w:bCs/>
                <w:sz w:val="20"/>
                <w:szCs w:val="20"/>
              </w:rPr>
              <w:t>Отмена закупки</w:t>
            </w:r>
          </w:p>
        </w:tc>
        <w:tc>
          <w:tcPr>
            <w:tcW w:w="6698" w:type="dxa"/>
            <w:shd w:val="clear" w:color="auto" w:fill="auto"/>
            <w:vAlign w:val="center"/>
          </w:tcPr>
          <w:p w14:paraId="03CB84CB" w14:textId="77777777" w:rsidR="00DC165C" w:rsidRDefault="00A20104">
            <w:pPr>
              <w:spacing w:after="0"/>
              <w:rPr>
                <w:sz w:val="20"/>
                <w:szCs w:val="20"/>
              </w:rPr>
            </w:pPr>
            <w:r>
              <w:rPr>
                <w:sz w:val="20"/>
                <w:szCs w:val="20"/>
              </w:rPr>
              <w:t>Заказчик вправе отказаться от проведения запроса котировок в любое время вплоть до даты и времени окончания срока подачи заявок.</w:t>
            </w:r>
          </w:p>
          <w:p w14:paraId="31B216AB" w14:textId="77777777" w:rsidR="00DC165C" w:rsidRDefault="00A20104">
            <w:pPr>
              <w:spacing w:after="0"/>
              <w:rPr>
                <w:sz w:val="20"/>
                <w:szCs w:val="20"/>
              </w:rPr>
            </w:pPr>
            <w:r>
              <w:rPr>
                <w:sz w:val="20"/>
                <w:szCs w:val="20"/>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DC165C" w14:paraId="095D8D0B" w14:textId="77777777">
        <w:trPr>
          <w:jc w:val="center"/>
        </w:trPr>
        <w:tc>
          <w:tcPr>
            <w:tcW w:w="10627" w:type="dxa"/>
            <w:gridSpan w:val="3"/>
            <w:shd w:val="clear" w:color="auto" w:fill="auto"/>
          </w:tcPr>
          <w:p w14:paraId="1804C09A" w14:textId="77777777" w:rsidR="00DC165C" w:rsidRDefault="00A20104">
            <w:pPr>
              <w:spacing w:after="0"/>
              <w:jc w:val="center"/>
              <w:rPr>
                <w:rFonts w:eastAsia="Lucida Sans Unicode"/>
                <w:b/>
                <w:color w:val="000000"/>
                <w:sz w:val="20"/>
                <w:szCs w:val="20"/>
                <w:lang w:eastAsia="en-US"/>
              </w:rPr>
            </w:pPr>
            <w:r>
              <w:rPr>
                <w:b/>
                <w:sz w:val="20"/>
                <w:szCs w:val="20"/>
              </w:rPr>
              <w:t xml:space="preserve">Информация о процедуре рассмотрения заявок </w:t>
            </w:r>
          </w:p>
        </w:tc>
      </w:tr>
      <w:tr w:rsidR="00DC165C" w14:paraId="1BCB6A8C" w14:textId="77777777">
        <w:trPr>
          <w:jc w:val="center"/>
        </w:trPr>
        <w:tc>
          <w:tcPr>
            <w:tcW w:w="737" w:type="dxa"/>
            <w:shd w:val="clear" w:color="auto" w:fill="auto"/>
          </w:tcPr>
          <w:p w14:paraId="64F8A234"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3173A279" w14:textId="77777777" w:rsidR="00DC165C" w:rsidRDefault="00A20104">
            <w:pPr>
              <w:spacing w:after="0"/>
              <w:jc w:val="left"/>
              <w:rPr>
                <w:color w:val="000000"/>
                <w:sz w:val="20"/>
                <w:szCs w:val="20"/>
              </w:rPr>
            </w:pPr>
            <w:r>
              <w:rPr>
                <w:sz w:val="20"/>
                <w:szCs w:val="20"/>
              </w:rPr>
              <w:t>Дата окончания срока рассмотрения заявок на участие в запросе котировок и подведение итогов закупки</w:t>
            </w:r>
          </w:p>
        </w:tc>
        <w:tc>
          <w:tcPr>
            <w:tcW w:w="6698" w:type="dxa"/>
            <w:shd w:val="clear" w:color="auto" w:fill="auto"/>
            <w:vAlign w:val="center"/>
          </w:tcPr>
          <w:p w14:paraId="3C2CBFEB" w14:textId="4C5458B7" w:rsidR="00DC165C" w:rsidRDefault="00A20104">
            <w:pPr>
              <w:spacing w:after="0"/>
              <w:jc w:val="left"/>
              <w:rPr>
                <w:bCs/>
                <w:sz w:val="20"/>
                <w:szCs w:val="20"/>
              </w:rPr>
            </w:pPr>
            <w:r>
              <w:rPr>
                <w:b/>
                <w:sz w:val="20"/>
                <w:szCs w:val="20"/>
              </w:rPr>
              <w:t xml:space="preserve"> </w:t>
            </w:r>
            <w:r w:rsidRPr="005A52AD">
              <w:rPr>
                <w:bCs/>
                <w:sz w:val="20"/>
                <w:szCs w:val="20"/>
              </w:rPr>
              <w:t>«</w:t>
            </w:r>
            <w:r w:rsidR="000A6D77" w:rsidRPr="005A52AD">
              <w:rPr>
                <w:bCs/>
                <w:sz w:val="20"/>
                <w:szCs w:val="20"/>
              </w:rPr>
              <w:t>0</w:t>
            </w:r>
            <w:r w:rsidR="008C2644">
              <w:rPr>
                <w:bCs/>
                <w:sz w:val="20"/>
                <w:szCs w:val="20"/>
              </w:rPr>
              <w:t>7</w:t>
            </w:r>
            <w:r w:rsidRPr="005A52AD">
              <w:rPr>
                <w:bCs/>
                <w:sz w:val="20"/>
                <w:szCs w:val="20"/>
              </w:rPr>
              <w:t xml:space="preserve">» </w:t>
            </w:r>
            <w:r w:rsidR="000A6D77" w:rsidRPr="005A52AD">
              <w:rPr>
                <w:bCs/>
                <w:sz w:val="20"/>
                <w:szCs w:val="20"/>
              </w:rPr>
              <w:t xml:space="preserve">июля </w:t>
            </w:r>
            <w:r w:rsidRPr="005A52AD">
              <w:rPr>
                <w:bCs/>
                <w:sz w:val="20"/>
                <w:szCs w:val="20"/>
              </w:rPr>
              <w:t>2025 г.</w:t>
            </w:r>
            <w:r>
              <w:rPr>
                <w:bCs/>
                <w:sz w:val="20"/>
                <w:szCs w:val="20"/>
              </w:rPr>
              <w:t xml:space="preserve"> </w:t>
            </w:r>
          </w:p>
        </w:tc>
      </w:tr>
      <w:tr w:rsidR="00DC165C" w14:paraId="624E8789" w14:textId="77777777">
        <w:trPr>
          <w:jc w:val="center"/>
        </w:trPr>
        <w:tc>
          <w:tcPr>
            <w:tcW w:w="737" w:type="dxa"/>
            <w:shd w:val="clear" w:color="auto" w:fill="auto"/>
          </w:tcPr>
          <w:p w14:paraId="65C33DF8"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0E2D4D61" w14:textId="77777777" w:rsidR="00DC165C" w:rsidRDefault="00A20104">
            <w:pPr>
              <w:spacing w:after="0"/>
              <w:jc w:val="left"/>
              <w:rPr>
                <w:sz w:val="20"/>
                <w:szCs w:val="20"/>
              </w:rPr>
            </w:pPr>
            <w:r>
              <w:rPr>
                <w:sz w:val="20"/>
                <w:szCs w:val="20"/>
              </w:rPr>
              <w:t>Порядок рассмотрения котировочных заявок</w:t>
            </w:r>
          </w:p>
        </w:tc>
        <w:tc>
          <w:tcPr>
            <w:tcW w:w="6698" w:type="dxa"/>
            <w:shd w:val="clear" w:color="auto" w:fill="auto"/>
            <w:vAlign w:val="center"/>
          </w:tcPr>
          <w:p w14:paraId="7AFE467F" w14:textId="77777777" w:rsidR="00DC165C" w:rsidRDefault="00A20104">
            <w:pPr>
              <w:spacing w:after="0"/>
              <w:rPr>
                <w:sz w:val="20"/>
                <w:szCs w:val="20"/>
              </w:rPr>
            </w:pPr>
            <w:r>
              <w:rPr>
                <w:sz w:val="20"/>
                <w:szCs w:val="20"/>
              </w:rPr>
              <w:t>1. Комиссия рассматривает заявки на соответствие их требованиям, установленным в извещении о проведении запроса котировок. Срок рассмотрения заявок на участие в запросе котировок 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w:t>
            </w:r>
          </w:p>
          <w:p w14:paraId="07E36230" w14:textId="77777777" w:rsidR="00DC165C" w:rsidRDefault="00A20104">
            <w:pPr>
              <w:spacing w:after="0"/>
              <w:rPr>
                <w:sz w:val="20"/>
                <w:szCs w:val="20"/>
              </w:rPr>
            </w:pPr>
            <w:r>
              <w:rPr>
                <w:sz w:val="20"/>
                <w:szCs w:val="20"/>
              </w:rPr>
              <w:t xml:space="preserve">2. Комиссия принимает решение о несоответствии заявки на участие в запросе котировок в электронной форме в следующих случаях: </w:t>
            </w:r>
          </w:p>
          <w:p w14:paraId="393A7C37" w14:textId="77777777" w:rsidR="00DC165C" w:rsidRDefault="00A20104">
            <w:pPr>
              <w:spacing w:after="0"/>
              <w:rPr>
                <w:sz w:val="20"/>
                <w:szCs w:val="20"/>
              </w:rPr>
            </w:pPr>
            <w:r>
              <w:rPr>
                <w:sz w:val="20"/>
                <w:szCs w:val="20"/>
              </w:rPr>
              <w:t xml:space="preserve">1) непредоставления документов и информации, предусмотренных извещением о проведении запроса котировок в электронной форме; 2) несоответствия указанных документов и информации требованиям, установленным извещением о проведении запроса котировок в электронной форме; </w:t>
            </w:r>
          </w:p>
          <w:p w14:paraId="13BC2D57" w14:textId="77777777" w:rsidR="00DC165C" w:rsidRDefault="00A20104">
            <w:pPr>
              <w:spacing w:after="0"/>
              <w:rPr>
                <w:sz w:val="20"/>
                <w:szCs w:val="20"/>
              </w:rPr>
            </w:pPr>
            <w:r>
              <w:rPr>
                <w:sz w:val="20"/>
                <w:szCs w:val="20"/>
              </w:rPr>
              <w:t>3) наличия в указанных документах недостоверной информации об участнике закупке и (или) о предлагаемых им товаре, работе, услуге; 4) несоответствия участника закупки требованиям, установленным извещением о проведении запроса котировок в электронной форме; 5) непоступления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14:paraId="3524108A" w14:textId="77777777" w:rsidR="00DC165C" w:rsidRDefault="00A20104">
            <w:pPr>
              <w:spacing w:after="0"/>
              <w:rPr>
                <w:sz w:val="20"/>
                <w:szCs w:val="20"/>
              </w:rPr>
            </w:pPr>
            <w:r>
              <w:rPr>
                <w:sz w:val="20"/>
                <w:szCs w:val="20"/>
              </w:rPr>
              <w:t xml:space="preserve">3. Результаты рассмотрения и оценки котировочных заявок оформляются протоколом, в котором содержатся сведения о Заказчике, о месте, дате и </w:t>
            </w:r>
            <w:r>
              <w:rPr>
                <w:sz w:val="20"/>
                <w:szCs w:val="20"/>
              </w:rPr>
              <w:lastRenderedPageBreak/>
              <w:t xml:space="preserve">времени рассмотрения котировочных заявок, о существенных условиях договора, объеме, цене закупаемых товаров, работ, услуг, сроке исполнения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14:paraId="439B3EDF" w14:textId="77777777" w:rsidR="00DC165C" w:rsidRDefault="00A20104">
            <w:pPr>
              <w:spacing w:after="0"/>
              <w:rPr>
                <w:sz w:val="20"/>
                <w:szCs w:val="20"/>
              </w:rPr>
            </w:pPr>
            <w:r>
              <w:rPr>
                <w:sz w:val="20"/>
                <w:szCs w:val="20"/>
              </w:rPr>
              <w:t>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35C7C874" w14:textId="77777777" w:rsidR="00DC165C" w:rsidRDefault="00A20104">
            <w:pPr>
              <w:spacing w:after="0"/>
              <w:rPr>
                <w:sz w:val="20"/>
                <w:szCs w:val="20"/>
              </w:rPr>
            </w:pPr>
            <w:r>
              <w:rPr>
                <w:sz w:val="20"/>
                <w:szCs w:val="20"/>
              </w:rPr>
              <w:t>5.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4C61E301" w14:textId="77777777" w:rsidR="00DC165C" w:rsidRDefault="00A20104">
            <w:pPr>
              <w:spacing w:after="0"/>
              <w:rPr>
                <w:sz w:val="20"/>
                <w:szCs w:val="20"/>
              </w:rPr>
            </w:pPr>
            <w:r>
              <w:rPr>
                <w:sz w:val="20"/>
                <w:szCs w:val="20"/>
              </w:rPr>
              <w:t xml:space="preserve">6.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в проведении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w:t>
            </w:r>
          </w:p>
        </w:tc>
      </w:tr>
      <w:tr w:rsidR="00DC165C" w14:paraId="4E3DE3A4" w14:textId="77777777">
        <w:trPr>
          <w:jc w:val="center"/>
        </w:trPr>
        <w:tc>
          <w:tcPr>
            <w:tcW w:w="737" w:type="dxa"/>
            <w:shd w:val="clear" w:color="auto" w:fill="auto"/>
          </w:tcPr>
          <w:p w14:paraId="79B27B5E"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vAlign w:val="center"/>
          </w:tcPr>
          <w:p w14:paraId="4F33B4DE" w14:textId="77777777" w:rsidR="00DC165C" w:rsidRDefault="00A20104">
            <w:pPr>
              <w:spacing w:after="0"/>
              <w:rPr>
                <w:sz w:val="20"/>
                <w:szCs w:val="20"/>
              </w:rPr>
            </w:pPr>
            <w:r>
              <w:rPr>
                <w:bCs/>
                <w:sz w:val="20"/>
                <w:szCs w:val="20"/>
              </w:rPr>
              <w:t>Место рассмотрения и оценки котировочных заявок</w:t>
            </w:r>
          </w:p>
        </w:tc>
        <w:tc>
          <w:tcPr>
            <w:tcW w:w="6698" w:type="dxa"/>
            <w:shd w:val="clear" w:color="auto" w:fill="auto"/>
          </w:tcPr>
          <w:p w14:paraId="0DAE7BE6" w14:textId="77777777" w:rsidR="00DC165C" w:rsidRDefault="00A20104">
            <w:pPr>
              <w:spacing w:after="0"/>
              <w:rPr>
                <w:iCs/>
                <w:color w:val="000000"/>
                <w:sz w:val="20"/>
                <w:szCs w:val="20"/>
              </w:rPr>
            </w:pPr>
            <w:r>
              <w:rPr>
                <w:iCs/>
                <w:color w:val="000000"/>
                <w:sz w:val="20"/>
                <w:szCs w:val="20"/>
              </w:rPr>
              <w:t>623388, Свердловская область, г. Полевской, ул. Вершинина, д. 29</w:t>
            </w:r>
          </w:p>
          <w:p w14:paraId="79D3D276" w14:textId="77777777" w:rsidR="00DC165C" w:rsidRDefault="00DC165C">
            <w:pPr>
              <w:spacing w:after="0"/>
              <w:rPr>
                <w:color w:val="000000"/>
                <w:sz w:val="20"/>
                <w:szCs w:val="20"/>
                <w:highlight w:val="yellow"/>
              </w:rPr>
            </w:pPr>
          </w:p>
        </w:tc>
      </w:tr>
      <w:tr w:rsidR="00DC165C" w14:paraId="5042E64C" w14:textId="77777777">
        <w:trPr>
          <w:jc w:val="center"/>
        </w:trPr>
        <w:tc>
          <w:tcPr>
            <w:tcW w:w="737" w:type="dxa"/>
            <w:shd w:val="clear" w:color="auto" w:fill="auto"/>
          </w:tcPr>
          <w:p w14:paraId="3752DE46"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0125F927" w14:textId="77777777" w:rsidR="00DC165C" w:rsidRDefault="00A20104">
            <w:pPr>
              <w:spacing w:after="0"/>
              <w:jc w:val="left"/>
              <w:rPr>
                <w:bCs/>
                <w:sz w:val="20"/>
                <w:szCs w:val="20"/>
              </w:rPr>
            </w:pPr>
            <w:r>
              <w:rPr>
                <w:bCs/>
                <w:sz w:val="20"/>
                <w:szCs w:val="20"/>
              </w:rPr>
              <w:t xml:space="preserve">Условия признания участника победителем запроса котировок в электронной форме </w:t>
            </w:r>
          </w:p>
        </w:tc>
        <w:tc>
          <w:tcPr>
            <w:tcW w:w="6698" w:type="dxa"/>
            <w:shd w:val="clear" w:color="auto" w:fill="auto"/>
            <w:vAlign w:val="center"/>
          </w:tcPr>
          <w:p w14:paraId="28D3F8DA" w14:textId="77777777" w:rsidR="00DC165C" w:rsidRDefault="00A20104">
            <w:pPr>
              <w:spacing w:after="0"/>
              <w:rPr>
                <w:sz w:val="20"/>
                <w:szCs w:val="20"/>
              </w:rPr>
            </w:pPr>
            <w:r>
              <w:rPr>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6FE9910" w14:textId="77777777" w:rsidR="00DC165C" w:rsidRDefault="00A20104">
            <w:pPr>
              <w:spacing w:after="0"/>
              <w:rPr>
                <w:sz w:val="20"/>
                <w:szCs w:val="20"/>
              </w:rPr>
            </w:pPr>
            <w:r>
              <w:rPr>
                <w:sz w:val="20"/>
                <w:szCs w:val="20"/>
              </w:rPr>
              <w:t>По результатам запроса котировок в электронной форме договор заключается с победителем такого запроса.</w:t>
            </w:r>
          </w:p>
        </w:tc>
      </w:tr>
      <w:tr w:rsidR="00DC165C" w14:paraId="4D4A6FC3" w14:textId="77777777">
        <w:trPr>
          <w:trHeight w:val="572"/>
          <w:jc w:val="center"/>
        </w:trPr>
        <w:tc>
          <w:tcPr>
            <w:tcW w:w="737" w:type="dxa"/>
            <w:shd w:val="clear" w:color="auto" w:fill="auto"/>
          </w:tcPr>
          <w:p w14:paraId="3189CDEC"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0EADA82F" w14:textId="77777777" w:rsidR="00DC165C" w:rsidRDefault="00A20104">
            <w:pPr>
              <w:spacing w:after="0"/>
              <w:jc w:val="left"/>
              <w:rPr>
                <w:bCs/>
                <w:sz w:val="20"/>
                <w:szCs w:val="20"/>
              </w:rPr>
            </w:pPr>
            <w:r>
              <w:rPr>
                <w:bCs/>
                <w:sz w:val="20"/>
                <w:szCs w:val="20"/>
              </w:rPr>
              <w:t>Признание конкурентной закупки несостоявшийся. Последствия признания закупки несостоявшейся</w:t>
            </w:r>
          </w:p>
        </w:tc>
        <w:tc>
          <w:tcPr>
            <w:tcW w:w="6698" w:type="dxa"/>
            <w:shd w:val="clear" w:color="auto" w:fill="auto"/>
            <w:vAlign w:val="center"/>
          </w:tcPr>
          <w:p w14:paraId="3719D78F" w14:textId="77777777" w:rsidR="00DC165C" w:rsidRDefault="00A20104">
            <w:pPr>
              <w:pStyle w:val="afe"/>
              <w:spacing w:after="0"/>
              <w:jc w:val="both"/>
            </w:pPr>
            <w:r>
              <w:t xml:space="preserve">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w:t>
            </w:r>
            <w:r>
              <w:lastRenderedPageBreak/>
              <w:t xml:space="preserve">победителем запроса котировок в электронной форме и не вправе отказаться от заключения договора. </w:t>
            </w:r>
          </w:p>
          <w:p w14:paraId="756F6389" w14:textId="77777777" w:rsidR="00DC165C" w:rsidRDefault="00A20104">
            <w:pPr>
              <w:pStyle w:val="afe"/>
              <w:spacing w:after="0"/>
              <w:jc w:val="both"/>
            </w:pPr>
            <w: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tc>
      </w:tr>
      <w:tr w:rsidR="00DC165C" w14:paraId="418BA54D" w14:textId="77777777">
        <w:trPr>
          <w:jc w:val="center"/>
        </w:trPr>
        <w:tc>
          <w:tcPr>
            <w:tcW w:w="737" w:type="dxa"/>
            <w:shd w:val="clear" w:color="auto" w:fill="auto"/>
          </w:tcPr>
          <w:p w14:paraId="3BAE6262" w14:textId="77777777" w:rsidR="00DC165C" w:rsidRDefault="00DC165C">
            <w:pPr>
              <w:pStyle w:val="afff0"/>
              <w:tabs>
                <w:tab w:val="left" w:pos="426"/>
              </w:tabs>
              <w:spacing w:after="0"/>
              <w:ind w:left="0"/>
              <w:rPr>
                <w:b/>
                <w:bCs/>
                <w:color w:val="000000"/>
                <w:sz w:val="20"/>
                <w:szCs w:val="20"/>
              </w:rPr>
            </w:pPr>
          </w:p>
        </w:tc>
        <w:tc>
          <w:tcPr>
            <w:tcW w:w="9890" w:type="dxa"/>
            <w:gridSpan w:val="2"/>
            <w:shd w:val="clear" w:color="auto" w:fill="auto"/>
            <w:vAlign w:val="center"/>
          </w:tcPr>
          <w:p w14:paraId="2C011B93" w14:textId="77777777" w:rsidR="00DC165C" w:rsidRDefault="00A20104">
            <w:pPr>
              <w:spacing w:after="0"/>
              <w:jc w:val="center"/>
              <w:rPr>
                <w:b/>
                <w:sz w:val="20"/>
                <w:szCs w:val="20"/>
              </w:rPr>
            </w:pPr>
            <w:r>
              <w:rPr>
                <w:b/>
                <w:sz w:val="20"/>
                <w:szCs w:val="20"/>
              </w:rPr>
              <w:t>Информация о заключение договора</w:t>
            </w:r>
          </w:p>
        </w:tc>
      </w:tr>
      <w:tr w:rsidR="00DC165C" w14:paraId="13D825B9" w14:textId="77777777">
        <w:trPr>
          <w:trHeight w:val="440"/>
          <w:jc w:val="center"/>
        </w:trPr>
        <w:tc>
          <w:tcPr>
            <w:tcW w:w="737" w:type="dxa"/>
            <w:shd w:val="clear" w:color="auto" w:fill="auto"/>
          </w:tcPr>
          <w:p w14:paraId="25515F14"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3DB94F84" w14:textId="77777777" w:rsidR="00DC165C" w:rsidRDefault="00A20104">
            <w:pPr>
              <w:spacing w:after="0"/>
              <w:jc w:val="left"/>
              <w:rPr>
                <w:bCs/>
                <w:sz w:val="20"/>
                <w:szCs w:val="20"/>
              </w:rPr>
            </w:pPr>
            <w:r>
              <w:rPr>
                <w:bCs/>
                <w:sz w:val="20"/>
                <w:szCs w:val="20"/>
              </w:rPr>
              <w:t>Порядок заключения договора по результатам закупок в электронной форме</w:t>
            </w:r>
          </w:p>
        </w:tc>
        <w:tc>
          <w:tcPr>
            <w:tcW w:w="6698" w:type="dxa"/>
            <w:shd w:val="clear" w:color="auto" w:fill="auto"/>
          </w:tcPr>
          <w:p w14:paraId="092C5F36" w14:textId="77777777" w:rsidR="00DC165C" w:rsidRDefault="00A20104">
            <w:pPr>
              <w:tabs>
                <w:tab w:val="left" w:pos="5983"/>
              </w:tabs>
              <w:spacing w:after="0"/>
              <w:rPr>
                <w:sz w:val="20"/>
                <w:szCs w:val="20"/>
              </w:rPr>
            </w:pPr>
            <w:r>
              <w:rPr>
                <w:sz w:val="20"/>
                <w:szCs w:val="20"/>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064D4F72" w14:textId="77777777" w:rsidR="00DC165C" w:rsidRDefault="00A20104">
            <w:pPr>
              <w:tabs>
                <w:tab w:val="left" w:pos="5983"/>
              </w:tabs>
              <w:spacing w:after="0"/>
              <w:rPr>
                <w:sz w:val="20"/>
                <w:szCs w:val="20"/>
              </w:rPr>
            </w:pPr>
            <w:r>
              <w:rPr>
                <w:sz w:val="20"/>
                <w:szCs w:val="20"/>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5EED7E10" w14:textId="77777777" w:rsidR="00DC165C" w:rsidRDefault="00A20104">
            <w:pPr>
              <w:tabs>
                <w:tab w:val="left" w:pos="5983"/>
              </w:tabs>
              <w:spacing w:after="0"/>
              <w:rPr>
                <w:sz w:val="20"/>
                <w:szCs w:val="20"/>
              </w:rPr>
            </w:pPr>
            <w:r>
              <w:rPr>
                <w:sz w:val="20"/>
                <w:szCs w:val="20"/>
              </w:rPr>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580A07C0" w14:textId="77777777" w:rsidR="00DC165C" w:rsidRDefault="00A20104">
            <w:pPr>
              <w:tabs>
                <w:tab w:val="left" w:pos="5983"/>
              </w:tabs>
              <w:spacing w:after="0"/>
              <w:rPr>
                <w:sz w:val="20"/>
                <w:szCs w:val="20"/>
              </w:rPr>
            </w:pPr>
            <w:r>
              <w:rPr>
                <w:sz w:val="20"/>
                <w:szCs w:val="20"/>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DC165C" w14:paraId="72BDD6B1" w14:textId="77777777">
        <w:trPr>
          <w:jc w:val="center"/>
        </w:trPr>
        <w:tc>
          <w:tcPr>
            <w:tcW w:w="737" w:type="dxa"/>
            <w:shd w:val="clear" w:color="auto" w:fill="auto"/>
          </w:tcPr>
          <w:p w14:paraId="662BDCEE"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3BC7958A" w14:textId="77777777" w:rsidR="00DC165C" w:rsidRDefault="00A20104">
            <w:pPr>
              <w:keepNext/>
              <w:keepLines/>
              <w:widowControl w:val="0"/>
              <w:suppressLineNumbers/>
              <w:spacing w:after="0"/>
              <w:jc w:val="left"/>
              <w:rPr>
                <w:sz w:val="20"/>
                <w:szCs w:val="20"/>
              </w:rPr>
            </w:pPr>
            <w:r>
              <w:rPr>
                <w:sz w:val="20"/>
                <w:szCs w:val="20"/>
              </w:rPr>
              <w:t>Условия признания уклонившимся от заключения договора</w:t>
            </w:r>
          </w:p>
        </w:tc>
        <w:tc>
          <w:tcPr>
            <w:tcW w:w="6698" w:type="dxa"/>
            <w:shd w:val="clear" w:color="auto" w:fill="auto"/>
            <w:vAlign w:val="center"/>
          </w:tcPr>
          <w:p w14:paraId="72C0AB5E" w14:textId="77777777" w:rsidR="00DC165C" w:rsidRDefault="00A20104">
            <w:pPr>
              <w:spacing w:after="0"/>
              <w:rPr>
                <w:sz w:val="20"/>
                <w:szCs w:val="20"/>
              </w:rPr>
            </w:pPr>
            <w:r>
              <w:rPr>
                <w:sz w:val="20"/>
                <w:szCs w:val="20"/>
              </w:rPr>
              <w:t>Участник закупки признается уклонившимся от заключения договора в случае, когда:</w:t>
            </w:r>
          </w:p>
          <w:p w14:paraId="647B25FD" w14:textId="77777777" w:rsidR="00DC165C" w:rsidRDefault="00A20104">
            <w:pPr>
              <w:spacing w:after="0"/>
              <w:rPr>
                <w:sz w:val="20"/>
                <w:szCs w:val="20"/>
              </w:rPr>
            </w:pPr>
            <w:r>
              <w:rPr>
                <w:sz w:val="20"/>
                <w:szCs w:val="20"/>
              </w:rPr>
              <w:t>1) не представил подписанный договор (отказался от заключения договора) в редакции Заказчика в срок, определенный Положением;</w:t>
            </w:r>
          </w:p>
          <w:p w14:paraId="636D4A07" w14:textId="77777777" w:rsidR="00DC165C" w:rsidRDefault="00A20104">
            <w:pPr>
              <w:spacing w:after="0"/>
              <w:rPr>
                <w:sz w:val="20"/>
                <w:szCs w:val="20"/>
              </w:rPr>
            </w:pPr>
            <w:r>
              <w:rPr>
                <w:sz w:val="20"/>
                <w:szCs w:val="2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DC165C" w14:paraId="00B114F6" w14:textId="77777777">
        <w:trPr>
          <w:jc w:val="center"/>
        </w:trPr>
        <w:tc>
          <w:tcPr>
            <w:tcW w:w="737" w:type="dxa"/>
            <w:shd w:val="clear" w:color="auto" w:fill="auto"/>
          </w:tcPr>
          <w:p w14:paraId="77E23092"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shd w:val="clear" w:color="auto" w:fill="auto"/>
          </w:tcPr>
          <w:p w14:paraId="3B6E3D03" w14:textId="77777777" w:rsidR="00DC165C" w:rsidRDefault="00A20104">
            <w:pPr>
              <w:keepNext/>
              <w:keepLines/>
              <w:widowControl w:val="0"/>
              <w:suppressLineNumbers/>
              <w:spacing w:after="0"/>
              <w:jc w:val="left"/>
              <w:rPr>
                <w:sz w:val="20"/>
                <w:szCs w:val="20"/>
              </w:rPr>
            </w:pPr>
            <w:r>
              <w:rPr>
                <w:bCs/>
                <w:sz w:val="20"/>
                <w:szCs w:val="20"/>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shd w:val="clear" w:color="auto" w:fill="auto"/>
            <w:vAlign w:val="center"/>
          </w:tcPr>
          <w:p w14:paraId="0F276C31" w14:textId="77777777" w:rsidR="00DC165C" w:rsidRDefault="00A20104">
            <w:pPr>
              <w:spacing w:after="0"/>
              <w:rPr>
                <w:sz w:val="20"/>
                <w:szCs w:val="20"/>
              </w:rPr>
            </w:pPr>
            <w:r>
              <w:rPr>
                <w:sz w:val="20"/>
                <w:szCs w:val="20"/>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766E4DF1" w14:textId="77777777" w:rsidR="00DC165C" w:rsidRDefault="00A20104">
            <w:pPr>
              <w:spacing w:after="0"/>
              <w:rPr>
                <w:sz w:val="20"/>
                <w:szCs w:val="20"/>
              </w:rPr>
            </w:pPr>
            <w:r>
              <w:rPr>
                <w:sz w:val="20"/>
                <w:szCs w:val="20"/>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DC165C" w14:paraId="0713D9E9" w14:textId="77777777">
        <w:trPr>
          <w:jc w:val="center"/>
        </w:trPr>
        <w:tc>
          <w:tcPr>
            <w:tcW w:w="10627" w:type="dxa"/>
            <w:gridSpan w:val="3"/>
            <w:shd w:val="clear" w:color="auto" w:fill="auto"/>
          </w:tcPr>
          <w:p w14:paraId="247DBEF7" w14:textId="77777777" w:rsidR="00DC165C" w:rsidRDefault="00A20104">
            <w:pPr>
              <w:spacing w:after="0"/>
              <w:jc w:val="center"/>
              <w:rPr>
                <w:rFonts w:eastAsia="Calibri"/>
                <w:sz w:val="20"/>
                <w:szCs w:val="20"/>
                <w:lang w:eastAsia="en-US"/>
              </w:rPr>
            </w:pPr>
            <w:r>
              <w:rPr>
                <w:rFonts w:eastAsia="Calibri"/>
                <w:b/>
                <w:sz w:val="20"/>
                <w:szCs w:val="20"/>
                <w:lang w:eastAsia="en-US"/>
              </w:rPr>
              <w:t>Условия предоставления приоритета</w:t>
            </w:r>
          </w:p>
        </w:tc>
      </w:tr>
      <w:tr w:rsidR="00DC165C" w14:paraId="3696676B" w14:textId="77777777">
        <w:trPr>
          <w:jc w:val="center"/>
        </w:trPr>
        <w:tc>
          <w:tcPr>
            <w:tcW w:w="737" w:type="dxa"/>
            <w:tcBorders>
              <w:right w:val="single" w:sz="4" w:space="0" w:color="auto"/>
            </w:tcBorders>
            <w:shd w:val="clear" w:color="auto" w:fill="auto"/>
          </w:tcPr>
          <w:p w14:paraId="1F9B65E6"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27A0E4C3" w14:textId="77777777" w:rsidR="00DC165C" w:rsidRDefault="00A20104">
            <w:pPr>
              <w:spacing w:after="0"/>
              <w:jc w:val="left"/>
              <w:rPr>
                <w:bCs/>
                <w:sz w:val="20"/>
                <w:szCs w:val="20"/>
              </w:rPr>
            </w:pPr>
            <w:r>
              <w:rPr>
                <w:bCs/>
                <w:sz w:val="20"/>
                <w:szCs w:val="20"/>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p>
        </w:tc>
        <w:tc>
          <w:tcPr>
            <w:tcW w:w="6698" w:type="dxa"/>
            <w:tcBorders>
              <w:top w:val="single" w:sz="4" w:space="0" w:color="auto"/>
              <w:left w:val="single" w:sz="4" w:space="0" w:color="auto"/>
              <w:bottom w:val="single" w:sz="4" w:space="0" w:color="auto"/>
              <w:right w:val="single" w:sz="4" w:space="0" w:color="auto"/>
            </w:tcBorders>
            <w:shd w:val="clear" w:color="auto" w:fill="auto"/>
          </w:tcPr>
          <w:p w14:paraId="6274D183" w14:textId="77777777" w:rsidR="00DC165C" w:rsidRDefault="00A20104">
            <w:pPr>
              <w:spacing w:after="0"/>
              <w:rPr>
                <w:sz w:val="20"/>
                <w:szCs w:val="20"/>
              </w:rPr>
            </w:pPr>
            <w:r>
              <w:rPr>
                <w:sz w:val="20"/>
                <w:szCs w:val="20"/>
              </w:rPr>
              <w:t>Не применяется в связи с отсутствием кода ОКПД2 в перечнях указанного постановления</w:t>
            </w:r>
          </w:p>
        </w:tc>
      </w:tr>
      <w:tr w:rsidR="00DC165C" w14:paraId="7C5FBBC7" w14:textId="77777777">
        <w:trPr>
          <w:jc w:val="center"/>
        </w:trPr>
        <w:tc>
          <w:tcPr>
            <w:tcW w:w="10627" w:type="dxa"/>
            <w:gridSpan w:val="3"/>
            <w:tcBorders>
              <w:right w:val="single" w:sz="4" w:space="0" w:color="auto"/>
            </w:tcBorders>
            <w:shd w:val="clear" w:color="auto" w:fill="auto"/>
          </w:tcPr>
          <w:p w14:paraId="430A4757" w14:textId="77777777" w:rsidR="00DC165C" w:rsidRDefault="00A20104">
            <w:pPr>
              <w:spacing w:after="0"/>
              <w:jc w:val="center"/>
              <w:rPr>
                <w:rFonts w:eastAsia="Calibri"/>
                <w:b/>
                <w:bCs/>
                <w:sz w:val="20"/>
                <w:szCs w:val="20"/>
                <w:lang w:eastAsia="en-US"/>
              </w:rPr>
            </w:pPr>
            <w:r>
              <w:rPr>
                <w:rFonts w:eastAsia="Calibri"/>
                <w:b/>
                <w:bCs/>
                <w:sz w:val="20"/>
                <w:szCs w:val="20"/>
                <w:lang w:eastAsia="en-US"/>
              </w:rPr>
              <w:lastRenderedPageBreak/>
              <w:t>Обеспечение защиты прав и законных интересов участников закупки</w:t>
            </w:r>
          </w:p>
        </w:tc>
      </w:tr>
      <w:tr w:rsidR="00DC165C" w14:paraId="7CBA3751" w14:textId="77777777">
        <w:trPr>
          <w:jc w:val="center"/>
        </w:trPr>
        <w:tc>
          <w:tcPr>
            <w:tcW w:w="737" w:type="dxa"/>
            <w:tcBorders>
              <w:right w:val="single" w:sz="4" w:space="0" w:color="auto"/>
            </w:tcBorders>
            <w:shd w:val="clear" w:color="auto" w:fill="auto"/>
          </w:tcPr>
          <w:p w14:paraId="7FB3C610"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2EC24EEC" w14:textId="77777777" w:rsidR="00DC165C" w:rsidRDefault="00A20104">
            <w:pPr>
              <w:spacing w:after="0"/>
              <w:jc w:val="left"/>
              <w:rPr>
                <w:bCs/>
                <w:sz w:val="20"/>
                <w:szCs w:val="20"/>
              </w:rPr>
            </w:pPr>
            <w:r>
              <w:rPr>
                <w:bCs/>
                <w:sz w:val="20"/>
                <w:szCs w:val="20"/>
              </w:rPr>
              <w:t>Обжалование результатов проведения закупки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14:paraId="6F5A77FE" w14:textId="77777777" w:rsidR="00DC165C" w:rsidRDefault="00A20104">
            <w:pPr>
              <w:spacing w:after="0"/>
              <w:rPr>
                <w:rFonts w:eastAsia="Calibri"/>
                <w:sz w:val="20"/>
                <w:szCs w:val="20"/>
                <w:lang w:eastAsia="en-US"/>
              </w:rPr>
            </w:pPr>
            <w:r>
              <w:rPr>
                <w:rFonts w:eastAsia="Calibri"/>
                <w:sz w:val="20"/>
                <w:szCs w:val="20"/>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DC165C" w14:paraId="69471E0E" w14:textId="77777777">
        <w:trPr>
          <w:jc w:val="center"/>
        </w:trPr>
        <w:tc>
          <w:tcPr>
            <w:tcW w:w="737" w:type="dxa"/>
            <w:tcBorders>
              <w:right w:val="single" w:sz="4" w:space="0" w:color="auto"/>
            </w:tcBorders>
            <w:shd w:val="clear" w:color="auto" w:fill="auto"/>
          </w:tcPr>
          <w:p w14:paraId="0EE91BEF" w14:textId="77777777" w:rsidR="00DC165C" w:rsidRDefault="00DC165C">
            <w:pPr>
              <w:pStyle w:val="afff0"/>
              <w:numPr>
                <w:ilvl w:val="0"/>
                <w:numId w:val="4"/>
              </w:numPr>
              <w:tabs>
                <w:tab w:val="left" w:pos="426"/>
              </w:tabs>
              <w:spacing w:after="0"/>
              <w:ind w:left="0" w:firstLine="0"/>
              <w:jc w:val="center"/>
              <w:rPr>
                <w:b/>
                <w:bCs/>
                <w:color w:val="000000"/>
                <w:sz w:val="20"/>
                <w:szCs w:val="20"/>
              </w:rPr>
            </w:pP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14:paraId="1FE15CE5" w14:textId="77777777" w:rsidR="00DC165C" w:rsidRDefault="00A20104">
            <w:pPr>
              <w:spacing w:after="0"/>
              <w:jc w:val="left"/>
              <w:rPr>
                <w:bCs/>
                <w:sz w:val="20"/>
                <w:szCs w:val="20"/>
              </w:rPr>
            </w:pPr>
            <w:r>
              <w:rPr>
                <w:bCs/>
                <w:sz w:val="20"/>
                <w:szCs w:val="20"/>
              </w:rPr>
              <w:t>Антидемпинговые меры при проведении закупки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14:paraId="23B57218" w14:textId="77777777" w:rsidR="00DC165C" w:rsidRDefault="00A20104">
            <w:pPr>
              <w:spacing w:after="0"/>
              <w:rPr>
                <w:rFonts w:eastAsia="Calibri"/>
                <w:sz w:val="20"/>
                <w:szCs w:val="20"/>
                <w:lang w:eastAsia="en-US"/>
              </w:rPr>
            </w:pPr>
            <w:r>
              <w:rPr>
                <w:rFonts w:eastAsia="Calibri"/>
                <w:sz w:val="20"/>
                <w:szCs w:val="20"/>
                <w:lang w:eastAsia="en-US"/>
              </w:rPr>
              <w:t>Не установлены</w:t>
            </w:r>
          </w:p>
          <w:p w14:paraId="02E6BF57" w14:textId="77777777" w:rsidR="00DC165C" w:rsidRDefault="00DC165C">
            <w:pPr>
              <w:spacing w:after="0"/>
              <w:rPr>
                <w:rFonts w:eastAsia="Calibri"/>
                <w:sz w:val="20"/>
                <w:szCs w:val="20"/>
                <w:highlight w:val="yellow"/>
                <w:lang w:eastAsia="en-US"/>
              </w:rPr>
            </w:pPr>
          </w:p>
        </w:tc>
      </w:tr>
    </w:tbl>
    <w:p w14:paraId="6858FACB" w14:textId="77777777" w:rsidR="00DC165C" w:rsidRDefault="00A20104">
      <w:pPr>
        <w:spacing w:after="0"/>
        <w:jc w:val="right"/>
        <w:rPr>
          <w:bCs/>
          <w:color w:val="000000"/>
          <w:sz w:val="20"/>
          <w:szCs w:val="20"/>
        </w:rPr>
      </w:pPr>
      <w:r>
        <w:rPr>
          <w:bCs/>
          <w:color w:val="000000"/>
          <w:sz w:val="20"/>
          <w:szCs w:val="20"/>
        </w:rPr>
        <w:t xml:space="preserve">                                                           </w:t>
      </w:r>
    </w:p>
    <w:p w14:paraId="389A2A51" w14:textId="77777777" w:rsidR="00DC165C" w:rsidRDefault="00DC165C">
      <w:pPr>
        <w:spacing w:after="0"/>
        <w:jc w:val="right"/>
        <w:rPr>
          <w:bCs/>
          <w:color w:val="000000"/>
          <w:sz w:val="20"/>
          <w:szCs w:val="20"/>
        </w:rPr>
      </w:pPr>
    </w:p>
    <w:p w14:paraId="0D5646D6" w14:textId="77777777" w:rsidR="00DC165C" w:rsidRDefault="00DC165C">
      <w:pPr>
        <w:spacing w:after="0"/>
        <w:jc w:val="right"/>
        <w:rPr>
          <w:bCs/>
          <w:color w:val="000000"/>
          <w:sz w:val="20"/>
          <w:szCs w:val="20"/>
        </w:rPr>
      </w:pPr>
    </w:p>
    <w:p w14:paraId="41E83850" w14:textId="77777777" w:rsidR="00DC165C" w:rsidRDefault="00DC165C">
      <w:pPr>
        <w:spacing w:after="0"/>
        <w:jc w:val="right"/>
        <w:rPr>
          <w:bCs/>
          <w:color w:val="000000"/>
          <w:sz w:val="20"/>
          <w:szCs w:val="20"/>
        </w:rPr>
      </w:pPr>
    </w:p>
    <w:p w14:paraId="04C5343A" w14:textId="77777777" w:rsidR="00DC165C" w:rsidRDefault="00DC165C">
      <w:pPr>
        <w:spacing w:after="0"/>
        <w:jc w:val="right"/>
        <w:rPr>
          <w:bCs/>
          <w:color w:val="000000"/>
          <w:sz w:val="20"/>
          <w:szCs w:val="20"/>
        </w:rPr>
      </w:pPr>
    </w:p>
    <w:p w14:paraId="1C713C69" w14:textId="77777777" w:rsidR="00DC165C" w:rsidRDefault="00DC165C">
      <w:pPr>
        <w:spacing w:after="0"/>
        <w:jc w:val="right"/>
        <w:rPr>
          <w:bCs/>
          <w:color w:val="000000"/>
          <w:sz w:val="20"/>
          <w:szCs w:val="20"/>
        </w:rPr>
      </w:pPr>
    </w:p>
    <w:p w14:paraId="3F27497B" w14:textId="77777777" w:rsidR="00DC165C" w:rsidRDefault="00DC165C">
      <w:pPr>
        <w:spacing w:after="0"/>
        <w:jc w:val="right"/>
        <w:rPr>
          <w:bCs/>
          <w:color w:val="000000"/>
          <w:sz w:val="20"/>
          <w:szCs w:val="20"/>
        </w:rPr>
      </w:pPr>
    </w:p>
    <w:p w14:paraId="613ADC82" w14:textId="77777777" w:rsidR="00DC165C" w:rsidRDefault="00DC165C">
      <w:pPr>
        <w:spacing w:after="0"/>
        <w:jc w:val="right"/>
        <w:rPr>
          <w:bCs/>
          <w:color w:val="000000"/>
          <w:sz w:val="20"/>
          <w:szCs w:val="20"/>
        </w:rPr>
      </w:pPr>
    </w:p>
    <w:p w14:paraId="2A2A457D" w14:textId="77777777" w:rsidR="00DC165C" w:rsidRDefault="00DC165C">
      <w:pPr>
        <w:spacing w:after="0"/>
        <w:jc w:val="right"/>
        <w:rPr>
          <w:bCs/>
          <w:color w:val="000000"/>
          <w:sz w:val="20"/>
          <w:szCs w:val="20"/>
        </w:rPr>
      </w:pPr>
    </w:p>
    <w:p w14:paraId="32B89338" w14:textId="77777777" w:rsidR="00DC165C" w:rsidRDefault="00DC165C">
      <w:pPr>
        <w:spacing w:after="0"/>
        <w:jc w:val="right"/>
        <w:rPr>
          <w:bCs/>
          <w:color w:val="000000"/>
          <w:sz w:val="20"/>
          <w:szCs w:val="20"/>
        </w:rPr>
      </w:pPr>
    </w:p>
    <w:p w14:paraId="6DF497C5" w14:textId="77777777" w:rsidR="00DC165C" w:rsidRDefault="00DC165C">
      <w:pPr>
        <w:spacing w:after="0"/>
        <w:jc w:val="right"/>
        <w:rPr>
          <w:bCs/>
          <w:color w:val="000000"/>
          <w:sz w:val="20"/>
          <w:szCs w:val="20"/>
        </w:rPr>
      </w:pPr>
    </w:p>
    <w:p w14:paraId="5B6F44E5" w14:textId="77777777" w:rsidR="00DC165C" w:rsidRDefault="00DC165C">
      <w:pPr>
        <w:spacing w:after="0"/>
        <w:jc w:val="right"/>
        <w:rPr>
          <w:bCs/>
          <w:color w:val="000000"/>
          <w:sz w:val="20"/>
          <w:szCs w:val="20"/>
        </w:rPr>
      </w:pPr>
    </w:p>
    <w:p w14:paraId="56B2E76C" w14:textId="77777777" w:rsidR="00DC165C" w:rsidRDefault="00DC165C">
      <w:pPr>
        <w:spacing w:after="0"/>
        <w:jc w:val="right"/>
        <w:rPr>
          <w:bCs/>
          <w:color w:val="000000"/>
          <w:sz w:val="20"/>
          <w:szCs w:val="20"/>
        </w:rPr>
      </w:pPr>
    </w:p>
    <w:p w14:paraId="2864F918" w14:textId="77777777" w:rsidR="00DC165C" w:rsidRDefault="00DC165C">
      <w:pPr>
        <w:spacing w:after="0"/>
        <w:jc w:val="right"/>
        <w:rPr>
          <w:bCs/>
          <w:color w:val="000000"/>
          <w:sz w:val="20"/>
          <w:szCs w:val="20"/>
        </w:rPr>
      </w:pPr>
    </w:p>
    <w:p w14:paraId="44B4E5E9" w14:textId="77777777" w:rsidR="00DC165C" w:rsidRDefault="00DC165C">
      <w:pPr>
        <w:spacing w:after="0"/>
        <w:jc w:val="right"/>
        <w:rPr>
          <w:bCs/>
          <w:color w:val="000000"/>
          <w:sz w:val="20"/>
          <w:szCs w:val="20"/>
        </w:rPr>
      </w:pPr>
    </w:p>
    <w:p w14:paraId="6AE4ED77" w14:textId="77777777" w:rsidR="00DC165C" w:rsidRDefault="00DC165C">
      <w:pPr>
        <w:spacing w:after="0"/>
        <w:jc w:val="right"/>
        <w:rPr>
          <w:bCs/>
          <w:color w:val="000000"/>
          <w:sz w:val="20"/>
          <w:szCs w:val="20"/>
        </w:rPr>
      </w:pPr>
    </w:p>
    <w:p w14:paraId="6B76D58E" w14:textId="77777777" w:rsidR="00DC165C" w:rsidRDefault="00DC165C">
      <w:pPr>
        <w:spacing w:after="0"/>
        <w:jc w:val="right"/>
        <w:rPr>
          <w:bCs/>
          <w:color w:val="000000"/>
          <w:sz w:val="20"/>
          <w:szCs w:val="20"/>
        </w:rPr>
      </w:pPr>
    </w:p>
    <w:p w14:paraId="48EB9502" w14:textId="77777777" w:rsidR="00DC165C" w:rsidRDefault="00DC165C">
      <w:pPr>
        <w:spacing w:after="0"/>
        <w:jc w:val="right"/>
        <w:rPr>
          <w:bCs/>
          <w:color w:val="000000"/>
          <w:sz w:val="20"/>
          <w:szCs w:val="20"/>
        </w:rPr>
      </w:pPr>
    </w:p>
    <w:p w14:paraId="10C04146" w14:textId="77777777" w:rsidR="00DC165C" w:rsidRDefault="00DC165C">
      <w:pPr>
        <w:spacing w:after="0"/>
        <w:jc w:val="right"/>
        <w:rPr>
          <w:bCs/>
          <w:color w:val="000000"/>
          <w:sz w:val="20"/>
          <w:szCs w:val="20"/>
        </w:rPr>
      </w:pPr>
    </w:p>
    <w:p w14:paraId="3A94E236" w14:textId="77777777" w:rsidR="00DC165C" w:rsidRDefault="00DC165C">
      <w:pPr>
        <w:spacing w:after="0"/>
        <w:jc w:val="right"/>
        <w:rPr>
          <w:bCs/>
          <w:color w:val="000000"/>
          <w:sz w:val="20"/>
          <w:szCs w:val="20"/>
        </w:rPr>
      </w:pPr>
    </w:p>
    <w:p w14:paraId="7CB70BE7" w14:textId="77777777" w:rsidR="00DC165C" w:rsidRDefault="00DC165C">
      <w:pPr>
        <w:spacing w:after="0"/>
        <w:jc w:val="right"/>
        <w:rPr>
          <w:bCs/>
          <w:color w:val="000000"/>
          <w:sz w:val="20"/>
          <w:szCs w:val="20"/>
        </w:rPr>
      </w:pPr>
    </w:p>
    <w:p w14:paraId="15509867" w14:textId="77777777" w:rsidR="00DC165C" w:rsidRDefault="00DC165C">
      <w:pPr>
        <w:spacing w:after="0"/>
        <w:jc w:val="right"/>
        <w:rPr>
          <w:bCs/>
          <w:color w:val="000000"/>
          <w:sz w:val="20"/>
          <w:szCs w:val="20"/>
        </w:rPr>
      </w:pPr>
    </w:p>
    <w:p w14:paraId="4FF36815" w14:textId="77777777" w:rsidR="00DC165C" w:rsidRDefault="00DC165C">
      <w:pPr>
        <w:spacing w:after="0"/>
        <w:jc w:val="right"/>
        <w:rPr>
          <w:bCs/>
          <w:color w:val="000000"/>
          <w:sz w:val="20"/>
          <w:szCs w:val="20"/>
        </w:rPr>
      </w:pPr>
    </w:p>
    <w:p w14:paraId="47ECBE1A" w14:textId="77777777" w:rsidR="00DC165C" w:rsidRDefault="00DC165C">
      <w:pPr>
        <w:spacing w:after="0"/>
        <w:jc w:val="right"/>
        <w:rPr>
          <w:bCs/>
          <w:color w:val="000000"/>
          <w:sz w:val="20"/>
          <w:szCs w:val="20"/>
        </w:rPr>
      </w:pPr>
    </w:p>
    <w:p w14:paraId="6045C86E" w14:textId="77777777" w:rsidR="00DC165C" w:rsidRDefault="00DC165C">
      <w:pPr>
        <w:spacing w:after="0"/>
        <w:jc w:val="right"/>
        <w:rPr>
          <w:bCs/>
          <w:color w:val="000000"/>
          <w:sz w:val="20"/>
          <w:szCs w:val="20"/>
        </w:rPr>
      </w:pPr>
    </w:p>
    <w:p w14:paraId="70270DC2" w14:textId="77777777" w:rsidR="00DC165C" w:rsidRDefault="00DC165C">
      <w:pPr>
        <w:spacing w:after="0"/>
        <w:jc w:val="right"/>
        <w:rPr>
          <w:bCs/>
          <w:color w:val="000000"/>
          <w:sz w:val="20"/>
          <w:szCs w:val="20"/>
        </w:rPr>
      </w:pPr>
    </w:p>
    <w:p w14:paraId="2547B79A" w14:textId="77777777" w:rsidR="00DC165C" w:rsidRDefault="00DC165C">
      <w:pPr>
        <w:spacing w:after="0"/>
        <w:jc w:val="right"/>
        <w:rPr>
          <w:bCs/>
          <w:color w:val="000000"/>
          <w:sz w:val="20"/>
          <w:szCs w:val="20"/>
        </w:rPr>
      </w:pPr>
    </w:p>
    <w:p w14:paraId="4B5B469E" w14:textId="77777777" w:rsidR="00DC165C" w:rsidRDefault="00DC165C">
      <w:pPr>
        <w:spacing w:after="0"/>
        <w:jc w:val="right"/>
        <w:rPr>
          <w:bCs/>
          <w:color w:val="000000"/>
          <w:sz w:val="20"/>
          <w:szCs w:val="20"/>
        </w:rPr>
      </w:pPr>
    </w:p>
    <w:p w14:paraId="07B0F3AB" w14:textId="77777777" w:rsidR="00DC165C" w:rsidRDefault="00DC165C">
      <w:pPr>
        <w:spacing w:after="0"/>
        <w:jc w:val="right"/>
        <w:rPr>
          <w:bCs/>
          <w:color w:val="000000"/>
          <w:sz w:val="20"/>
          <w:szCs w:val="20"/>
        </w:rPr>
      </w:pPr>
    </w:p>
    <w:p w14:paraId="2A80998D" w14:textId="77777777" w:rsidR="00DC165C" w:rsidRDefault="00DC165C">
      <w:pPr>
        <w:spacing w:after="0"/>
        <w:jc w:val="right"/>
        <w:rPr>
          <w:bCs/>
          <w:color w:val="000000"/>
          <w:sz w:val="20"/>
          <w:szCs w:val="20"/>
        </w:rPr>
      </w:pPr>
    </w:p>
    <w:p w14:paraId="228F7311" w14:textId="77777777" w:rsidR="00DC165C" w:rsidRDefault="00DC165C">
      <w:pPr>
        <w:spacing w:after="0"/>
        <w:jc w:val="right"/>
        <w:rPr>
          <w:bCs/>
          <w:color w:val="000000"/>
          <w:sz w:val="20"/>
          <w:szCs w:val="20"/>
        </w:rPr>
      </w:pPr>
    </w:p>
    <w:p w14:paraId="743E1988" w14:textId="77777777" w:rsidR="00DC165C" w:rsidRDefault="00DC165C">
      <w:pPr>
        <w:spacing w:after="0"/>
        <w:jc w:val="right"/>
        <w:rPr>
          <w:bCs/>
          <w:color w:val="000000"/>
          <w:sz w:val="20"/>
          <w:szCs w:val="20"/>
        </w:rPr>
      </w:pPr>
    </w:p>
    <w:p w14:paraId="0D6665C1" w14:textId="77777777" w:rsidR="00DC165C" w:rsidRDefault="00DC165C">
      <w:pPr>
        <w:spacing w:after="0"/>
        <w:jc w:val="right"/>
        <w:rPr>
          <w:bCs/>
          <w:color w:val="000000"/>
          <w:sz w:val="20"/>
          <w:szCs w:val="20"/>
        </w:rPr>
      </w:pPr>
    </w:p>
    <w:p w14:paraId="2C5A4D98" w14:textId="77777777" w:rsidR="00DC165C" w:rsidRDefault="00DC165C">
      <w:pPr>
        <w:spacing w:after="0"/>
        <w:jc w:val="right"/>
        <w:rPr>
          <w:bCs/>
          <w:color w:val="000000"/>
          <w:sz w:val="20"/>
          <w:szCs w:val="20"/>
        </w:rPr>
      </w:pPr>
    </w:p>
    <w:p w14:paraId="1F5F87B4" w14:textId="77777777" w:rsidR="00DC165C" w:rsidRDefault="00DC165C">
      <w:pPr>
        <w:spacing w:after="0"/>
        <w:jc w:val="right"/>
        <w:rPr>
          <w:bCs/>
          <w:color w:val="000000"/>
          <w:sz w:val="20"/>
          <w:szCs w:val="20"/>
        </w:rPr>
      </w:pPr>
    </w:p>
    <w:p w14:paraId="2EE5C2CF" w14:textId="77777777" w:rsidR="00DC165C" w:rsidRDefault="00DC165C">
      <w:pPr>
        <w:spacing w:after="0"/>
        <w:jc w:val="right"/>
        <w:rPr>
          <w:bCs/>
          <w:color w:val="000000"/>
          <w:sz w:val="20"/>
          <w:szCs w:val="20"/>
        </w:rPr>
      </w:pPr>
    </w:p>
    <w:p w14:paraId="3F6F3E70" w14:textId="77777777" w:rsidR="00DC165C" w:rsidRDefault="00DC165C">
      <w:pPr>
        <w:spacing w:after="0"/>
        <w:jc w:val="right"/>
        <w:rPr>
          <w:bCs/>
          <w:color w:val="000000"/>
          <w:sz w:val="20"/>
          <w:szCs w:val="20"/>
        </w:rPr>
      </w:pPr>
    </w:p>
    <w:p w14:paraId="29BB3438" w14:textId="77777777" w:rsidR="00DC165C" w:rsidRDefault="00DC165C">
      <w:pPr>
        <w:spacing w:after="0"/>
        <w:jc w:val="right"/>
        <w:rPr>
          <w:bCs/>
          <w:color w:val="000000"/>
          <w:sz w:val="20"/>
          <w:szCs w:val="20"/>
        </w:rPr>
      </w:pPr>
    </w:p>
    <w:p w14:paraId="0DCF008B" w14:textId="77777777" w:rsidR="00DC165C" w:rsidRDefault="00DC165C">
      <w:pPr>
        <w:spacing w:after="0"/>
        <w:jc w:val="right"/>
        <w:rPr>
          <w:bCs/>
          <w:color w:val="000000"/>
          <w:sz w:val="20"/>
          <w:szCs w:val="20"/>
        </w:rPr>
      </w:pPr>
    </w:p>
    <w:p w14:paraId="595490D0" w14:textId="77777777" w:rsidR="00DC165C" w:rsidRDefault="00DC165C">
      <w:pPr>
        <w:spacing w:after="0"/>
        <w:jc w:val="right"/>
        <w:rPr>
          <w:bCs/>
          <w:color w:val="000000"/>
          <w:sz w:val="20"/>
          <w:szCs w:val="20"/>
        </w:rPr>
      </w:pPr>
    </w:p>
    <w:p w14:paraId="1C445DDF" w14:textId="77777777" w:rsidR="00DC165C" w:rsidRDefault="00DC165C">
      <w:pPr>
        <w:spacing w:after="0"/>
        <w:jc w:val="right"/>
        <w:rPr>
          <w:bCs/>
          <w:color w:val="000000"/>
          <w:sz w:val="20"/>
          <w:szCs w:val="20"/>
        </w:rPr>
      </w:pPr>
    </w:p>
    <w:p w14:paraId="05D1F37B" w14:textId="77777777" w:rsidR="00DC165C" w:rsidRDefault="00DC165C">
      <w:pPr>
        <w:spacing w:after="0"/>
        <w:jc w:val="right"/>
        <w:rPr>
          <w:bCs/>
          <w:color w:val="000000"/>
          <w:sz w:val="20"/>
          <w:szCs w:val="20"/>
        </w:rPr>
      </w:pPr>
    </w:p>
    <w:p w14:paraId="62766363" w14:textId="77777777" w:rsidR="00DC165C" w:rsidRDefault="00DC165C">
      <w:pPr>
        <w:spacing w:after="0"/>
        <w:jc w:val="right"/>
        <w:rPr>
          <w:bCs/>
          <w:color w:val="000000"/>
          <w:sz w:val="20"/>
          <w:szCs w:val="20"/>
        </w:rPr>
      </w:pPr>
    </w:p>
    <w:p w14:paraId="72CFC586" w14:textId="77777777" w:rsidR="00DC165C" w:rsidRDefault="00DC165C">
      <w:pPr>
        <w:spacing w:after="0"/>
        <w:jc w:val="right"/>
        <w:rPr>
          <w:bCs/>
          <w:color w:val="000000"/>
          <w:sz w:val="20"/>
          <w:szCs w:val="20"/>
        </w:rPr>
      </w:pPr>
    </w:p>
    <w:p w14:paraId="27D9897C" w14:textId="77777777" w:rsidR="00DC165C" w:rsidRDefault="00DC165C">
      <w:pPr>
        <w:spacing w:after="0"/>
        <w:jc w:val="right"/>
        <w:rPr>
          <w:bCs/>
          <w:color w:val="000000"/>
          <w:sz w:val="20"/>
          <w:szCs w:val="20"/>
        </w:rPr>
      </w:pPr>
    </w:p>
    <w:p w14:paraId="5F7C31C9" w14:textId="77777777" w:rsidR="00DC165C" w:rsidRDefault="00DC165C">
      <w:pPr>
        <w:spacing w:after="0"/>
        <w:jc w:val="right"/>
        <w:rPr>
          <w:bCs/>
          <w:color w:val="000000"/>
          <w:sz w:val="20"/>
          <w:szCs w:val="20"/>
        </w:rPr>
      </w:pPr>
    </w:p>
    <w:p w14:paraId="3A8EE0C2" w14:textId="77777777" w:rsidR="00DC165C" w:rsidRDefault="00DC165C">
      <w:pPr>
        <w:spacing w:after="0"/>
        <w:jc w:val="right"/>
        <w:rPr>
          <w:bCs/>
          <w:color w:val="000000"/>
          <w:sz w:val="20"/>
          <w:szCs w:val="20"/>
        </w:rPr>
      </w:pPr>
    </w:p>
    <w:p w14:paraId="16514C2B" w14:textId="77777777" w:rsidR="00DC165C" w:rsidRDefault="00DC165C">
      <w:pPr>
        <w:spacing w:after="0"/>
        <w:jc w:val="right"/>
        <w:rPr>
          <w:bCs/>
          <w:color w:val="000000"/>
          <w:sz w:val="20"/>
          <w:szCs w:val="20"/>
        </w:rPr>
      </w:pPr>
    </w:p>
    <w:p w14:paraId="47E3D15B" w14:textId="77777777" w:rsidR="00DC165C" w:rsidRDefault="00DC165C">
      <w:pPr>
        <w:spacing w:after="0"/>
        <w:jc w:val="right"/>
        <w:rPr>
          <w:bCs/>
          <w:color w:val="000000"/>
          <w:sz w:val="20"/>
          <w:szCs w:val="20"/>
        </w:rPr>
      </w:pPr>
    </w:p>
    <w:p w14:paraId="09E371B2" w14:textId="77777777" w:rsidR="00DC165C" w:rsidRDefault="00DC165C">
      <w:pPr>
        <w:spacing w:after="0"/>
        <w:jc w:val="right"/>
        <w:rPr>
          <w:bCs/>
          <w:color w:val="000000"/>
          <w:sz w:val="20"/>
          <w:szCs w:val="20"/>
        </w:rPr>
      </w:pPr>
    </w:p>
    <w:p w14:paraId="758D60C6" w14:textId="77777777" w:rsidR="00DC165C" w:rsidRDefault="00DC165C">
      <w:pPr>
        <w:spacing w:after="0"/>
        <w:jc w:val="right"/>
        <w:rPr>
          <w:bCs/>
          <w:color w:val="000000"/>
          <w:sz w:val="20"/>
          <w:szCs w:val="20"/>
        </w:rPr>
      </w:pPr>
    </w:p>
    <w:p w14:paraId="4BC68517" w14:textId="77777777" w:rsidR="00DC165C" w:rsidRDefault="00DC165C">
      <w:pPr>
        <w:spacing w:after="0"/>
        <w:jc w:val="right"/>
        <w:rPr>
          <w:bCs/>
          <w:color w:val="000000"/>
          <w:sz w:val="20"/>
          <w:szCs w:val="20"/>
        </w:rPr>
      </w:pPr>
    </w:p>
    <w:p w14:paraId="23252A43" w14:textId="77777777" w:rsidR="005A52AD" w:rsidRDefault="005A52AD">
      <w:pPr>
        <w:spacing w:after="0"/>
        <w:jc w:val="right"/>
        <w:rPr>
          <w:bCs/>
          <w:color w:val="000000"/>
          <w:sz w:val="20"/>
          <w:szCs w:val="20"/>
        </w:rPr>
      </w:pPr>
    </w:p>
    <w:p w14:paraId="35641048" w14:textId="77777777" w:rsidR="005A52AD" w:rsidRDefault="005A52AD">
      <w:pPr>
        <w:spacing w:after="0"/>
        <w:jc w:val="right"/>
        <w:rPr>
          <w:bCs/>
          <w:color w:val="000000"/>
          <w:sz w:val="20"/>
          <w:szCs w:val="20"/>
        </w:rPr>
      </w:pPr>
    </w:p>
    <w:p w14:paraId="2F9E17D8" w14:textId="77777777" w:rsidR="005A52AD" w:rsidRDefault="005A52AD">
      <w:pPr>
        <w:spacing w:after="0"/>
        <w:jc w:val="right"/>
        <w:rPr>
          <w:bCs/>
          <w:color w:val="000000"/>
          <w:sz w:val="20"/>
          <w:szCs w:val="20"/>
        </w:rPr>
      </w:pPr>
    </w:p>
    <w:p w14:paraId="74640A32" w14:textId="77777777" w:rsidR="005A52AD" w:rsidRDefault="005A52AD">
      <w:pPr>
        <w:spacing w:after="0"/>
        <w:jc w:val="right"/>
        <w:rPr>
          <w:bCs/>
          <w:color w:val="000000"/>
          <w:sz w:val="20"/>
          <w:szCs w:val="20"/>
        </w:rPr>
      </w:pPr>
    </w:p>
    <w:p w14:paraId="19EC9242" w14:textId="77777777" w:rsidR="00DC165C" w:rsidRDefault="00DC165C">
      <w:pPr>
        <w:spacing w:after="0"/>
        <w:jc w:val="right"/>
        <w:rPr>
          <w:bCs/>
          <w:color w:val="000000"/>
          <w:sz w:val="20"/>
          <w:szCs w:val="20"/>
        </w:rPr>
      </w:pPr>
    </w:p>
    <w:p w14:paraId="23B3ABB8" w14:textId="77777777" w:rsidR="00DC165C" w:rsidRDefault="00A20104">
      <w:pPr>
        <w:spacing w:after="0"/>
        <w:jc w:val="right"/>
        <w:rPr>
          <w:bCs/>
          <w:sz w:val="20"/>
          <w:szCs w:val="20"/>
        </w:rPr>
      </w:pPr>
      <w:r>
        <w:rPr>
          <w:bCs/>
          <w:color w:val="000000"/>
          <w:sz w:val="20"/>
          <w:szCs w:val="20"/>
        </w:rPr>
        <w:lastRenderedPageBreak/>
        <w:t xml:space="preserve"> </w:t>
      </w:r>
      <w:bookmarkStart w:id="13" w:name="_Hlk144906726"/>
      <w:r>
        <w:rPr>
          <w:bCs/>
          <w:sz w:val="20"/>
          <w:szCs w:val="20"/>
        </w:rPr>
        <w:t xml:space="preserve">Часть 3 извещения о </w:t>
      </w:r>
    </w:p>
    <w:p w14:paraId="3ECF7F18" w14:textId="77777777" w:rsidR="00DC165C" w:rsidRDefault="00A20104">
      <w:pPr>
        <w:spacing w:after="0"/>
        <w:jc w:val="right"/>
        <w:rPr>
          <w:bCs/>
          <w:sz w:val="20"/>
          <w:szCs w:val="20"/>
        </w:rPr>
      </w:pPr>
      <w:r>
        <w:rPr>
          <w:bCs/>
          <w:sz w:val="20"/>
          <w:szCs w:val="20"/>
        </w:rPr>
        <w:t>проведении запроса котировок</w:t>
      </w:r>
    </w:p>
    <w:p w14:paraId="394B9FF9" w14:textId="77777777" w:rsidR="00DC165C" w:rsidRDefault="00DC165C">
      <w:pPr>
        <w:spacing w:after="0"/>
        <w:jc w:val="right"/>
        <w:rPr>
          <w:b/>
          <w:sz w:val="20"/>
          <w:szCs w:val="20"/>
        </w:rPr>
      </w:pPr>
    </w:p>
    <w:bookmarkEnd w:id="13"/>
    <w:p w14:paraId="2544EEA6" w14:textId="77777777" w:rsidR="00DC165C" w:rsidRDefault="00DC165C">
      <w:pPr>
        <w:spacing w:after="0"/>
        <w:jc w:val="center"/>
        <w:rPr>
          <w:b/>
          <w:bCs/>
          <w:color w:val="000000"/>
          <w:sz w:val="20"/>
          <w:szCs w:val="20"/>
        </w:rPr>
      </w:pPr>
    </w:p>
    <w:p w14:paraId="60840BF4" w14:textId="77777777" w:rsidR="00DC165C" w:rsidRDefault="00A20104">
      <w:pPr>
        <w:keepNext/>
        <w:spacing w:after="0"/>
        <w:jc w:val="center"/>
        <w:rPr>
          <w:b/>
          <w:bCs/>
          <w:sz w:val="20"/>
          <w:szCs w:val="20"/>
        </w:rPr>
      </w:pPr>
      <w:r>
        <w:rPr>
          <w:b/>
          <w:bCs/>
          <w:sz w:val="20"/>
          <w:szCs w:val="20"/>
        </w:rPr>
        <w:t>ТЕХНИЧЕСКОЕ ЗАДАНИЕ</w:t>
      </w:r>
    </w:p>
    <w:p w14:paraId="44CB6B94" w14:textId="77777777" w:rsidR="00DC165C" w:rsidRDefault="00DC165C">
      <w:pPr>
        <w:spacing w:after="0"/>
        <w:jc w:val="center"/>
        <w:rPr>
          <w:b/>
          <w:bCs/>
          <w:color w:val="000000"/>
          <w:sz w:val="20"/>
          <w:szCs w:val="20"/>
        </w:rPr>
      </w:pPr>
    </w:p>
    <w:p w14:paraId="4AEAE1BC" w14:textId="77777777" w:rsidR="00DC165C" w:rsidRDefault="00A20104">
      <w:pPr>
        <w:spacing w:after="0"/>
        <w:jc w:val="center"/>
        <w:rPr>
          <w:i/>
          <w:iCs/>
          <w:sz w:val="20"/>
          <w:szCs w:val="20"/>
        </w:rPr>
      </w:pPr>
      <w:r>
        <w:rPr>
          <w:i/>
          <w:iCs/>
          <w:sz w:val="20"/>
          <w:szCs w:val="20"/>
        </w:rPr>
        <w:t>прилагается отдельным файлом</w:t>
      </w:r>
    </w:p>
    <w:p w14:paraId="2FE2C263" w14:textId="77777777" w:rsidR="00DC165C" w:rsidRDefault="00DC165C">
      <w:pPr>
        <w:spacing w:after="0"/>
        <w:jc w:val="center"/>
        <w:rPr>
          <w:b/>
          <w:bCs/>
          <w:i/>
          <w:iCs/>
          <w:color w:val="000000"/>
          <w:sz w:val="20"/>
          <w:szCs w:val="20"/>
        </w:rPr>
      </w:pPr>
    </w:p>
    <w:p w14:paraId="294828AF" w14:textId="77777777" w:rsidR="00DC165C" w:rsidRDefault="00DC165C">
      <w:pPr>
        <w:spacing w:after="0"/>
        <w:rPr>
          <w:sz w:val="20"/>
          <w:szCs w:val="20"/>
        </w:rPr>
      </w:pPr>
    </w:p>
    <w:p w14:paraId="504D7772" w14:textId="77777777" w:rsidR="00DC165C" w:rsidRDefault="00A20104">
      <w:pPr>
        <w:spacing w:after="0"/>
        <w:jc w:val="right"/>
        <w:rPr>
          <w:bCs/>
          <w:sz w:val="20"/>
          <w:szCs w:val="20"/>
        </w:rPr>
      </w:pPr>
      <w:r>
        <w:rPr>
          <w:bCs/>
          <w:sz w:val="20"/>
          <w:szCs w:val="20"/>
        </w:rPr>
        <w:t xml:space="preserve">Часть 4 извещения о </w:t>
      </w:r>
    </w:p>
    <w:p w14:paraId="46EC4142" w14:textId="77777777" w:rsidR="00DC165C" w:rsidRDefault="00A20104">
      <w:pPr>
        <w:spacing w:after="0"/>
        <w:jc w:val="right"/>
        <w:rPr>
          <w:bCs/>
          <w:sz w:val="20"/>
          <w:szCs w:val="20"/>
        </w:rPr>
      </w:pPr>
      <w:r>
        <w:rPr>
          <w:bCs/>
          <w:sz w:val="20"/>
          <w:szCs w:val="20"/>
        </w:rPr>
        <w:t>проведении запроса котировок</w:t>
      </w:r>
    </w:p>
    <w:p w14:paraId="70904994" w14:textId="77777777" w:rsidR="00DC165C" w:rsidRDefault="00DC165C">
      <w:pPr>
        <w:spacing w:after="0"/>
        <w:ind w:left="10915"/>
        <w:jc w:val="center"/>
        <w:rPr>
          <w:sz w:val="20"/>
          <w:szCs w:val="20"/>
        </w:rPr>
      </w:pPr>
    </w:p>
    <w:p w14:paraId="6A63B357" w14:textId="77777777" w:rsidR="00DC165C" w:rsidRDefault="00A20104">
      <w:pPr>
        <w:spacing w:after="0"/>
        <w:jc w:val="center"/>
        <w:rPr>
          <w:b/>
          <w:sz w:val="20"/>
          <w:szCs w:val="20"/>
        </w:rPr>
      </w:pPr>
      <w:r>
        <w:rPr>
          <w:b/>
          <w:sz w:val="20"/>
          <w:szCs w:val="20"/>
        </w:rPr>
        <w:t>ЛОКАЛЬНО СМЕТНЫЙ РАСЧЕТ(СМЕТА)</w:t>
      </w:r>
    </w:p>
    <w:p w14:paraId="0DE4051F" w14:textId="77777777" w:rsidR="00DC165C" w:rsidRDefault="00DC165C">
      <w:pPr>
        <w:spacing w:after="0"/>
        <w:ind w:firstLine="709"/>
        <w:rPr>
          <w:color w:val="FF0000"/>
          <w:sz w:val="20"/>
          <w:szCs w:val="20"/>
        </w:rPr>
      </w:pPr>
    </w:p>
    <w:p w14:paraId="7FA53B0B" w14:textId="77777777" w:rsidR="00DC165C" w:rsidRDefault="00A20104">
      <w:pPr>
        <w:keepNext/>
        <w:keepLines/>
        <w:widowControl w:val="0"/>
        <w:suppressLineNumbers/>
        <w:tabs>
          <w:tab w:val="left" w:pos="2088"/>
        </w:tabs>
        <w:spacing w:after="0"/>
        <w:ind w:firstLine="709"/>
        <w:jc w:val="center"/>
        <w:rPr>
          <w:i/>
          <w:iCs/>
          <w:sz w:val="20"/>
          <w:szCs w:val="20"/>
        </w:rPr>
      </w:pPr>
      <w:r>
        <w:rPr>
          <w:i/>
          <w:iCs/>
          <w:sz w:val="20"/>
          <w:szCs w:val="20"/>
        </w:rPr>
        <w:t>расчет начальной (максимальной) цены договора прилагается отдельным файлом.</w:t>
      </w:r>
      <w:r>
        <w:rPr>
          <w:i/>
          <w:iCs/>
          <w:sz w:val="20"/>
          <w:szCs w:val="20"/>
        </w:rPr>
        <w:br/>
      </w:r>
    </w:p>
    <w:p w14:paraId="00D70B76" w14:textId="77777777" w:rsidR="00DC165C" w:rsidRDefault="00DC165C">
      <w:pPr>
        <w:spacing w:after="0"/>
        <w:jc w:val="left"/>
        <w:rPr>
          <w:sz w:val="20"/>
          <w:szCs w:val="20"/>
        </w:rPr>
      </w:pPr>
    </w:p>
    <w:p w14:paraId="54DF6816" w14:textId="77777777" w:rsidR="00DC165C" w:rsidRDefault="00A20104">
      <w:pPr>
        <w:spacing w:after="0"/>
        <w:jc w:val="right"/>
        <w:rPr>
          <w:bCs/>
          <w:sz w:val="20"/>
          <w:szCs w:val="20"/>
        </w:rPr>
      </w:pPr>
      <w:r>
        <w:rPr>
          <w:bCs/>
          <w:sz w:val="20"/>
          <w:szCs w:val="20"/>
        </w:rPr>
        <w:t xml:space="preserve">Часть 5 извещения о </w:t>
      </w:r>
    </w:p>
    <w:p w14:paraId="19A8F301" w14:textId="77777777" w:rsidR="00DC165C" w:rsidRDefault="00A20104">
      <w:pPr>
        <w:spacing w:after="0"/>
        <w:jc w:val="right"/>
        <w:rPr>
          <w:bCs/>
          <w:i/>
          <w:sz w:val="20"/>
          <w:szCs w:val="20"/>
        </w:rPr>
      </w:pPr>
      <w:r>
        <w:rPr>
          <w:bCs/>
          <w:sz w:val="20"/>
          <w:szCs w:val="20"/>
        </w:rPr>
        <w:t>проведении запроса котировок</w:t>
      </w:r>
    </w:p>
    <w:p w14:paraId="017F3898" w14:textId="77777777" w:rsidR="00DC165C" w:rsidRDefault="00DC165C">
      <w:pPr>
        <w:pStyle w:val="afe"/>
        <w:tabs>
          <w:tab w:val="left" w:pos="0"/>
        </w:tabs>
        <w:spacing w:after="0"/>
        <w:jc w:val="right"/>
        <w:rPr>
          <w:b/>
          <w:bCs/>
          <w:color w:val="000000"/>
        </w:rPr>
      </w:pPr>
    </w:p>
    <w:p w14:paraId="08AAE0C9" w14:textId="77777777" w:rsidR="00DC165C" w:rsidRDefault="00DC165C">
      <w:pPr>
        <w:spacing w:after="0"/>
        <w:rPr>
          <w:bCs/>
          <w:i/>
          <w:color w:val="000000"/>
          <w:sz w:val="20"/>
          <w:szCs w:val="20"/>
        </w:rPr>
      </w:pPr>
    </w:p>
    <w:p w14:paraId="1E7E3007" w14:textId="77777777" w:rsidR="00DC165C" w:rsidRDefault="00A20104">
      <w:pPr>
        <w:pStyle w:val="ConsPlusNormal"/>
        <w:widowControl/>
        <w:tabs>
          <w:tab w:val="left" w:pos="360"/>
        </w:tabs>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ПРОЕКТ  ДОГОВОРА </w:t>
      </w:r>
    </w:p>
    <w:p w14:paraId="6A053393" w14:textId="77777777" w:rsidR="00DC165C" w:rsidRDefault="00DC165C">
      <w:pPr>
        <w:pStyle w:val="ConsPlusNormal"/>
        <w:widowControl/>
        <w:tabs>
          <w:tab w:val="left" w:pos="360"/>
        </w:tabs>
        <w:ind w:firstLine="0"/>
        <w:jc w:val="center"/>
        <w:rPr>
          <w:rFonts w:ascii="Times New Roman" w:hAnsi="Times New Roman" w:cs="Times New Roman"/>
          <w:b/>
          <w:sz w:val="20"/>
          <w:szCs w:val="20"/>
        </w:rPr>
      </w:pPr>
    </w:p>
    <w:p w14:paraId="64988B58" w14:textId="77777777" w:rsidR="00DC165C" w:rsidRDefault="00A20104">
      <w:pPr>
        <w:pStyle w:val="ConsPlusNormal"/>
        <w:widowControl/>
        <w:tabs>
          <w:tab w:val="left" w:pos="360"/>
        </w:tabs>
        <w:ind w:firstLine="0"/>
        <w:jc w:val="center"/>
        <w:rPr>
          <w:rFonts w:ascii="Times New Roman" w:hAnsi="Times New Roman" w:cs="Times New Roman"/>
          <w:bCs/>
          <w:i/>
          <w:iCs/>
          <w:sz w:val="20"/>
          <w:szCs w:val="20"/>
        </w:rPr>
      </w:pPr>
      <w:r>
        <w:rPr>
          <w:rFonts w:ascii="Times New Roman" w:hAnsi="Times New Roman" w:cs="Times New Roman"/>
          <w:bCs/>
          <w:i/>
          <w:iCs/>
          <w:sz w:val="20"/>
          <w:szCs w:val="20"/>
        </w:rPr>
        <w:t>прилагается отдельным файлом</w:t>
      </w:r>
    </w:p>
    <w:p w14:paraId="4B269791" w14:textId="77777777" w:rsidR="00DC165C" w:rsidRDefault="00DC165C">
      <w:pPr>
        <w:pStyle w:val="afe"/>
        <w:tabs>
          <w:tab w:val="left" w:pos="0"/>
        </w:tabs>
        <w:spacing w:after="0"/>
        <w:jc w:val="right"/>
        <w:rPr>
          <w:b/>
          <w:bCs/>
          <w:color w:val="000000"/>
        </w:rPr>
      </w:pPr>
    </w:p>
    <w:p w14:paraId="22918565" w14:textId="77777777" w:rsidR="00DC165C" w:rsidRDefault="00DC165C">
      <w:pPr>
        <w:pStyle w:val="afe"/>
        <w:tabs>
          <w:tab w:val="left" w:pos="0"/>
        </w:tabs>
        <w:spacing w:after="0"/>
        <w:jc w:val="right"/>
        <w:rPr>
          <w:b/>
          <w:bCs/>
          <w:color w:val="000000"/>
        </w:rPr>
      </w:pPr>
    </w:p>
    <w:p w14:paraId="43B746DD" w14:textId="77777777" w:rsidR="00DC165C" w:rsidRDefault="00DC165C">
      <w:pPr>
        <w:pStyle w:val="afe"/>
        <w:tabs>
          <w:tab w:val="left" w:pos="0"/>
        </w:tabs>
        <w:spacing w:after="0"/>
        <w:jc w:val="right"/>
        <w:rPr>
          <w:b/>
          <w:bCs/>
          <w:color w:val="000000"/>
        </w:rPr>
      </w:pPr>
    </w:p>
    <w:p w14:paraId="69265796" w14:textId="77777777" w:rsidR="00DC165C" w:rsidRDefault="00DC165C">
      <w:pPr>
        <w:pStyle w:val="afe"/>
        <w:tabs>
          <w:tab w:val="left" w:pos="0"/>
        </w:tabs>
        <w:spacing w:after="0"/>
        <w:jc w:val="right"/>
        <w:rPr>
          <w:b/>
          <w:bCs/>
          <w:color w:val="000000"/>
        </w:rPr>
      </w:pPr>
    </w:p>
    <w:p w14:paraId="7EFB0462" w14:textId="77777777" w:rsidR="00DC165C" w:rsidRDefault="00DC165C">
      <w:pPr>
        <w:pStyle w:val="afe"/>
        <w:tabs>
          <w:tab w:val="left" w:pos="0"/>
        </w:tabs>
        <w:spacing w:after="0"/>
        <w:jc w:val="right"/>
        <w:rPr>
          <w:b/>
          <w:bCs/>
          <w:color w:val="000000"/>
        </w:rPr>
      </w:pPr>
    </w:p>
    <w:p w14:paraId="7EE41D35" w14:textId="77777777" w:rsidR="00DC165C" w:rsidRDefault="00DC165C">
      <w:pPr>
        <w:pStyle w:val="afe"/>
        <w:tabs>
          <w:tab w:val="left" w:pos="0"/>
        </w:tabs>
        <w:spacing w:after="0"/>
        <w:jc w:val="right"/>
        <w:rPr>
          <w:b/>
          <w:bCs/>
          <w:color w:val="000000"/>
        </w:rPr>
      </w:pPr>
    </w:p>
    <w:p w14:paraId="104172F7" w14:textId="77777777" w:rsidR="00DC165C" w:rsidRDefault="00DC165C">
      <w:pPr>
        <w:pStyle w:val="afe"/>
        <w:tabs>
          <w:tab w:val="left" w:pos="0"/>
        </w:tabs>
        <w:spacing w:after="0"/>
        <w:jc w:val="right"/>
        <w:rPr>
          <w:b/>
          <w:bCs/>
          <w:color w:val="000000"/>
        </w:rPr>
      </w:pPr>
    </w:p>
    <w:p w14:paraId="39E4392F" w14:textId="77777777" w:rsidR="00DC165C" w:rsidRDefault="00DC165C">
      <w:pPr>
        <w:pStyle w:val="afe"/>
        <w:tabs>
          <w:tab w:val="left" w:pos="0"/>
        </w:tabs>
        <w:spacing w:after="0"/>
        <w:jc w:val="right"/>
        <w:rPr>
          <w:b/>
          <w:bCs/>
          <w:color w:val="000000"/>
        </w:rPr>
      </w:pPr>
    </w:p>
    <w:p w14:paraId="0372968C" w14:textId="77777777" w:rsidR="00DC165C" w:rsidRDefault="00DC165C">
      <w:pPr>
        <w:pStyle w:val="afe"/>
        <w:tabs>
          <w:tab w:val="left" w:pos="0"/>
        </w:tabs>
        <w:spacing w:after="0"/>
        <w:jc w:val="right"/>
        <w:rPr>
          <w:b/>
          <w:bCs/>
          <w:color w:val="000000"/>
        </w:rPr>
      </w:pPr>
    </w:p>
    <w:p w14:paraId="5E061D7F" w14:textId="77777777" w:rsidR="00DC165C" w:rsidRDefault="00DC165C">
      <w:pPr>
        <w:pStyle w:val="afe"/>
        <w:tabs>
          <w:tab w:val="left" w:pos="0"/>
        </w:tabs>
        <w:spacing w:after="0"/>
        <w:jc w:val="right"/>
        <w:rPr>
          <w:b/>
          <w:bCs/>
          <w:color w:val="000000"/>
        </w:rPr>
      </w:pPr>
    </w:p>
    <w:p w14:paraId="2BA68A86" w14:textId="77777777" w:rsidR="00DC165C" w:rsidRDefault="00DC165C">
      <w:pPr>
        <w:pStyle w:val="afe"/>
        <w:tabs>
          <w:tab w:val="left" w:pos="0"/>
        </w:tabs>
        <w:spacing w:after="0"/>
        <w:jc w:val="right"/>
        <w:rPr>
          <w:b/>
          <w:bCs/>
          <w:color w:val="000000"/>
        </w:rPr>
      </w:pPr>
    </w:p>
    <w:p w14:paraId="2F1CF40C" w14:textId="77777777" w:rsidR="00DC165C" w:rsidRDefault="00DC165C">
      <w:pPr>
        <w:pStyle w:val="afe"/>
        <w:tabs>
          <w:tab w:val="left" w:pos="0"/>
        </w:tabs>
        <w:spacing w:after="0"/>
        <w:jc w:val="right"/>
        <w:rPr>
          <w:b/>
          <w:bCs/>
          <w:color w:val="000000"/>
        </w:rPr>
      </w:pPr>
    </w:p>
    <w:p w14:paraId="04CB4123" w14:textId="77777777" w:rsidR="00DC165C" w:rsidRDefault="00DC165C">
      <w:pPr>
        <w:pStyle w:val="afe"/>
        <w:tabs>
          <w:tab w:val="left" w:pos="0"/>
        </w:tabs>
        <w:spacing w:after="0"/>
        <w:jc w:val="right"/>
        <w:rPr>
          <w:b/>
          <w:bCs/>
          <w:color w:val="000000"/>
        </w:rPr>
      </w:pPr>
    </w:p>
    <w:p w14:paraId="048E87DA" w14:textId="77777777" w:rsidR="00DC165C" w:rsidRDefault="00DC165C">
      <w:pPr>
        <w:pStyle w:val="afe"/>
        <w:tabs>
          <w:tab w:val="left" w:pos="0"/>
        </w:tabs>
        <w:spacing w:after="0"/>
        <w:jc w:val="right"/>
        <w:rPr>
          <w:b/>
          <w:bCs/>
          <w:color w:val="000000"/>
        </w:rPr>
      </w:pPr>
    </w:p>
    <w:p w14:paraId="6AFE6925" w14:textId="77777777" w:rsidR="00DC165C" w:rsidRDefault="00DC165C">
      <w:pPr>
        <w:pStyle w:val="afe"/>
        <w:tabs>
          <w:tab w:val="left" w:pos="0"/>
        </w:tabs>
        <w:spacing w:after="0"/>
        <w:jc w:val="right"/>
        <w:rPr>
          <w:b/>
          <w:bCs/>
          <w:color w:val="000000"/>
        </w:rPr>
      </w:pPr>
    </w:p>
    <w:p w14:paraId="3D149E10" w14:textId="77777777" w:rsidR="00DC165C" w:rsidRDefault="00DC165C">
      <w:pPr>
        <w:pStyle w:val="afe"/>
        <w:tabs>
          <w:tab w:val="left" w:pos="0"/>
        </w:tabs>
        <w:spacing w:after="0"/>
        <w:jc w:val="right"/>
        <w:rPr>
          <w:b/>
          <w:bCs/>
          <w:color w:val="000000"/>
        </w:rPr>
      </w:pPr>
    </w:p>
    <w:p w14:paraId="5B009BC2" w14:textId="77777777" w:rsidR="00DC165C" w:rsidRDefault="00DC165C">
      <w:pPr>
        <w:pStyle w:val="afe"/>
        <w:tabs>
          <w:tab w:val="left" w:pos="0"/>
        </w:tabs>
        <w:spacing w:after="0"/>
        <w:jc w:val="right"/>
        <w:rPr>
          <w:b/>
          <w:bCs/>
          <w:color w:val="000000"/>
        </w:rPr>
      </w:pPr>
    </w:p>
    <w:p w14:paraId="41645A69" w14:textId="77777777" w:rsidR="00DC165C" w:rsidRDefault="00DC165C">
      <w:pPr>
        <w:pStyle w:val="afe"/>
        <w:tabs>
          <w:tab w:val="left" w:pos="0"/>
        </w:tabs>
        <w:spacing w:after="0"/>
        <w:jc w:val="right"/>
        <w:rPr>
          <w:b/>
          <w:bCs/>
          <w:color w:val="000000"/>
        </w:rPr>
      </w:pPr>
    </w:p>
    <w:p w14:paraId="41ED4E6D" w14:textId="77777777" w:rsidR="00DC165C" w:rsidRDefault="00DC165C">
      <w:pPr>
        <w:pStyle w:val="afe"/>
        <w:tabs>
          <w:tab w:val="left" w:pos="0"/>
        </w:tabs>
        <w:spacing w:after="0"/>
        <w:jc w:val="right"/>
        <w:rPr>
          <w:b/>
          <w:bCs/>
          <w:color w:val="000000"/>
        </w:rPr>
      </w:pPr>
    </w:p>
    <w:p w14:paraId="47E69519" w14:textId="77777777" w:rsidR="00DC165C" w:rsidRDefault="00DC165C">
      <w:pPr>
        <w:pStyle w:val="afe"/>
        <w:tabs>
          <w:tab w:val="left" w:pos="0"/>
        </w:tabs>
        <w:spacing w:after="0"/>
        <w:jc w:val="right"/>
        <w:rPr>
          <w:b/>
          <w:bCs/>
          <w:color w:val="000000"/>
        </w:rPr>
      </w:pPr>
    </w:p>
    <w:p w14:paraId="73F2B054" w14:textId="77777777" w:rsidR="00DC165C" w:rsidRDefault="00DC165C">
      <w:pPr>
        <w:pStyle w:val="afe"/>
        <w:tabs>
          <w:tab w:val="left" w:pos="0"/>
        </w:tabs>
        <w:spacing w:after="0"/>
        <w:jc w:val="right"/>
        <w:rPr>
          <w:b/>
          <w:bCs/>
          <w:color w:val="000000"/>
        </w:rPr>
      </w:pPr>
    </w:p>
    <w:p w14:paraId="406374F6" w14:textId="77777777" w:rsidR="00DC165C" w:rsidRDefault="00DC165C">
      <w:pPr>
        <w:pStyle w:val="afe"/>
        <w:tabs>
          <w:tab w:val="left" w:pos="0"/>
        </w:tabs>
        <w:spacing w:after="0"/>
        <w:jc w:val="right"/>
        <w:rPr>
          <w:b/>
          <w:bCs/>
          <w:color w:val="000000"/>
        </w:rPr>
      </w:pPr>
    </w:p>
    <w:p w14:paraId="428AD151" w14:textId="77777777" w:rsidR="00DC165C" w:rsidRDefault="00DC165C">
      <w:pPr>
        <w:pStyle w:val="afe"/>
        <w:tabs>
          <w:tab w:val="left" w:pos="0"/>
        </w:tabs>
        <w:spacing w:after="0"/>
        <w:jc w:val="right"/>
        <w:rPr>
          <w:b/>
          <w:bCs/>
          <w:color w:val="000000"/>
        </w:rPr>
      </w:pPr>
    </w:p>
    <w:p w14:paraId="628CE2FF" w14:textId="77777777" w:rsidR="00DC165C" w:rsidRDefault="00DC165C">
      <w:pPr>
        <w:pStyle w:val="afe"/>
        <w:tabs>
          <w:tab w:val="left" w:pos="0"/>
        </w:tabs>
        <w:spacing w:after="0"/>
        <w:jc w:val="right"/>
        <w:rPr>
          <w:b/>
          <w:bCs/>
          <w:color w:val="000000"/>
        </w:rPr>
      </w:pPr>
    </w:p>
    <w:p w14:paraId="51ED30EB" w14:textId="77777777" w:rsidR="00DC165C" w:rsidRDefault="00DC165C">
      <w:pPr>
        <w:pStyle w:val="afe"/>
        <w:tabs>
          <w:tab w:val="left" w:pos="0"/>
        </w:tabs>
        <w:spacing w:after="0"/>
        <w:jc w:val="right"/>
        <w:rPr>
          <w:b/>
          <w:bCs/>
          <w:color w:val="000000"/>
        </w:rPr>
      </w:pPr>
    </w:p>
    <w:p w14:paraId="137A90E0" w14:textId="77777777" w:rsidR="00DC165C" w:rsidRDefault="00DC165C">
      <w:pPr>
        <w:pStyle w:val="afe"/>
        <w:tabs>
          <w:tab w:val="left" w:pos="0"/>
        </w:tabs>
        <w:spacing w:after="0"/>
        <w:jc w:val="right"/>
        <w:rPr>
          <w:b/>
          <w:bCs/>
          <w:color w:val="000000"/>
        </w:rPr>
      </w:pPr>
    </w:p>
    <w:p w14:paraId="60148B42" w14:textId="77777777" w:rsidR="00DC165C" w:rsidRDefault="00DC165C">
      <w:pPr>
        <w:pStyle w:val="afe"/>
        <w:tabs>
          <w:tab w:val="left" w:pos="0"/>
        </w:tabs>
        <w:spacing w:after="0"/>
        <w:jc w:val="right"/>
        <w:rPr>
          <w:b/>
          <w:bCs/>
          <w:color w:val="000000"/>
        </w:rPr>
      </w:pPr>
    </w:p>
    <w:p w14:paraId="0F2F516D" w14:textId="77777777" w:rsidR="00DC165C" w:rsidRDefault="00DC165C">
      <w:pPr>
        <w:pStyle w:val="afe"/>
        <w:tabs>
          <w:tab w:val="left" w:pos="0"/>
        </w:tabs>
        <w:spacing w:after="0"/>
        <w:jc w:val="right"/>
        <w:rPr>
          <w:b/>
          <w:bCs/>
          <w:color w:val="000000"/>
        </w:rPr>
      </w:pPr>
    </w:p>
    <w:p w14:paraId="25536C09" w14:textId="77777777" w:rsidR="00DC165C" w:rsidRDefault="00DC165C">
      <w:pPr>
        <w:pStyle w:val="afe"/>
        <w:tabs>
          <w:tab w:val="left" w:pos="0"/>
        </w:tabs>
        <w:spacing w:after="0"/>
        <w:jc w:val="right"/>
        <w:rPr>
          <w:b/>
          <w:bCs/>
          <w:color w:val="000000"/>
        </w:rPr>
      </w:pPr>
    </w:p>
    <w:p w14:paraId="0C6459E8" w14:textId="77777777" w:rsidR="00DC165C" w:rsidRDefault="00DC165C">
      <w:pPr>
        <w:pStyle w:val="afe"/>
        <w:tabs>
          <w:tab w:val="left" w:pos="0"/>
        </w:tabs>
        <w:spacing w:after="0"/>
        <w:jc w:val="right"/>
        <w:rPr>
          <w:b/>
          <w:bCs/>
          <w:color w:val="000000"/>
        </w:rPr>
      </w:pPr>
    </w:p>
    <w:p w14:paraId="00D9DB72" w14:textId="77777777" w:rsidR="00DC165C" w:rsidRDefault="00DC165C">
      <w:pPr>
        <w:pStyle w:val="afe"/>
        <w:tabs>
          <w:tab w:val="left" w:pos="0"/>
        </w:tabs>
        <w:spacing w:after="0"/>
        <w:jc w:val="right"/>
        <w:rPr>
          <w:b/>
          <w:bCs/>
          <w:color w:val="000000"/>
        </w:rPr>
      </w:pPr>
    </w:p>
    <w:p w14:paraId="40C466CD" w14:textId="77777777" w:rsidR="00DC165C" w:rsidRDefault="00DC165C">
      <w:pPr>
        <w:pStyle w:val="afe"/>
        <w:tabs>
          <w:tab w:val="left" w:pos="0"/>
        </w:tabs>
        <w:spacing w:after="0"/>
        <w:jc w:val="right"/>
        <w:rPr>
          <w:b/>
          <w:bCs/>
          <w:color w:val="000000"/>
        </w:rPr>
      </w:pPr>
    </w:p>
    <w:p w14:paraId="49A89DC4" w14:textId="77777777" w:rsidR="00DC165C" w:rsidRDefault="00DC165C">
      <w:pPr>
        <w:pStyle w:val="afe"/>
        <w:tabs>
          <w:tab w:val="left" w:pos="0"/>
        </w:tabs>
        <w:spacing w:after="0"/>
        <w:jc w:val="right"/>
        <w:rPr>
          <w:b/>
          <w:bCs/>
          <w:color w:val="000000"/>
        </w:rPr>
      </w:pPr>
    </w:p>
    <w:p w14:paraId="64B93E98" w14:textId="77777777" w:rsidR="00DC165C" w:rsidRDefault="00DC165C">
      <w:pPr>
        <w:pStyle w:val="afe"/>
        <w:tabs>
          <w:tab w:val="left" w:pos="0"/>
        </w:tabs>
        <w:spacing w:after="0"/>
        <w:jc w:val="right"/>
        <w:rPr>
          <w:b/>
          <w:bCs/>
          <w:color w:val="000000"/>
        </w:rPr>
      </w:pPr>
    </w:p>
    <w:p w14:paraId="31A3379E" w14:textId="77777777" w:rsidR="00DC165C" w:rsidRDefault="00DC165C">
      <w:pPr>
        <w:pStyle w:val="afe"/>
        <w:tabs>
          <w:tab w:val="left" w:pos="0"/>
        </w:tabs>
        <w:spacing w:after="0"/>
        <w:jc w:val="right"/>
        <w:rPr>
          <w:b/>
          <w:bCs/>
          <w:color w:val="000000"/>
        </w:rPr>
      </w:pPr>
    </w:p>
    <w:p w14:paraId="5D997F8A" w14:textId="77777777" w:rsidR="00DC165C" w:rsidRDefault="00DC165C">
      <w:pPr>
        <w:pStyle w:val="afe"/>
        <w:tabs>
          <w:tab w:val="left" w:pos="0"/>
        </w:tabs>
        <w:spacing w:after="0"/>
        <w:jc w:val="right"/>
        <w:rPr>
          <w:b/>
          <w:bCs/>
          <w:color w:val="000000"/>
        </w:rPr>
      </w:pPr>
    </w:p>
    <w:p w14:paraId="64BEB47C" w14:textId="77777777" w:rsidR="00DC165C" w:rsidRDefault="00DC165C">
      <w:pPr>
        <w:pStyle w:val="afe"/>
        <w:tabs>
          <w:tab w:val="left" w:pos="0"/>
        </w:tabs>
        <w:spacing w:after="0"/>
        <w:jc w:val="right"/>
        <w:rPr>
          <w:b/>
          <w:bCs/>
          <w:color w:val="000000"/>
        </w:rPr>
      </w:pPr>
    </w:p>
    <w:p w14:paraId="031EF3B5" w14:textId="77777777" w:rsidR="00DC165C" w:rsidRDefault="00DC165C">
      <w:pPr>
        <w:pStyle w:val="afe"/>
        <w:tabs>
          <w:tab w:val="left" w:pos="0"/>
        </w:tabs>
        <w:spacing w:after="0"/>
        <w:jc w:val="right"/>
        <w:rPr>
          <w:b/>
          <w:bCs/>
          <w:color w:val="000000"/>
        </w:rPr>
      </w:pPr>
    </w:p>
    <w:p w14:paraId="5578277E" w14:textId="77777777" w:rsidR="00DC165C" w:rsidRDefault="00DC165C">
      <w:pPr>
        <w:pStyle w:val="afe"/>
        <w:tabs>
          <w:tab w:val="left" w:pos="0"/>
        </w:tabs>
        <w:spacing w:after="0"/>
        <w:jc w:val="right"/>
        <w:rPr>
          <w:b/>
          <w:bCs/>
          <w:color w:val="000000"/>
        </w:rPr>
      </w:pPr>
    </w:p>
    <w:p w14:paraId="7D8FE437" w14:textId="77777777" w:rsidR="00DC165C" w:rsidRDefault="00DC165C">
      <w:pPr>
        <w:pStyle w:val="afe"/>
        <w:tabs>
          <w:tab w:val="left" w:pos="0"/>
        </w:tabs>
        <w:spacing w:after="0"/>
        <w:jc w:val="right"/>
        <w:rPr>
          <w:b/>
          <w:bCs/>
          <w:color w:val="000000"/>
        </w:rPr>
      </w:pPr>
    </w:p>
    <w:p w14:paraId="143301DA" w14:textId="77777777" w:rsidR="00DC165C" w:rsidRDefault="00DC165C">
      <w:pPr>
        <w:pStyle w:val="afe"/>
        <w:tabs>
          <w:tab w:val="left" w:pos="0"/>
        </w:tabs>
        <w:spacing w:after="0"/>
        <w:jc w:val="right"/>
        <w:rPr>
          <w:b/>
          <w:bCs/>
          <w:color w:val="000000"/>
        </w:rPr>
      </w:pPr>
    </w:p>
    <w:p w14:paraId="03DAC305" w14:textId="77777777" w:rsidR="00DC165C" w:rsidRDefault="00DC165C">
      <w:pPr>
        <w:pStyle w:val="afe"/>
        <w:tabs>
          <w:tab w:val="left" w:pos="0"/>
        </w:tabs>
        <w:spacing w:after="0"/>
        <w:jc w:val="right"/>
        <w:rPr>
          <w:b/>
          <w:bCs/>
          <w:color w:val="000000"/>
        </w:rPr>
      </w:pPr>
    </w:p>
    <w:p w14:paraId="7A783A7B" w14:textId="77777777" w:rsidR="00DC165C" w:rsidRDefault="00A20104">
      <w:pPr>
        <w:pStyle w:val="afe"/>
        <w:tabs>
          <w:tab w:val="left" w:pos="0"/>
        </w:tabs>
        <w:spacing w:after="0"/>
        <w:jc w:val="right"/>
        <w:rPr>
          <w:i/>
        </w:rPr>
      </w:pPr>
      <w:r>
        <w:rPr>
          <w:color w:val="000000"/>
        </w:rPr>
        <w:t>Приложение № 1 к извещению о запросе котировок</w:t>
      </w:r>
    </w:p>
    <w:p w14:paraId="71686C34" w14:textId="77777777" w:rsidR="00DC165C" w:rsidRDefault="00DC165C">
      <w:pPr>
        <w:pStyle w:val="afe"/>
        <w:tabs>
          <w:tab w:val="left" w:pos="0"/>
        </w:tabs>
        <w:spacing w:after="0"/>
        <w:jc w:val="center"/>
        <w:rPr>
          <w:b/>
          <w:bCs/>
          <w:i/>
        </w:rPr>
      </w:pPr>
    </w:p>
    <w:p w14:paraId="4E0BF9E8" w14:textId="77777777" w:rsidR="00DC165C" w:rsidRDefault="00A20104">
      <w:pPr>
        <w:pStyle w:val="afe"/>
        <w:tabs>
          <w:tab w:val="left" w:pos="0"/>
        </w:tabs>
        <w:spacing w:after="0"/>
        <w:jc w:val="right"/>
        <w:rPr>
          <w:b/>
          <w:bCs/>
          <w:i/>
        </w:rPr>
      </w:pPr>
      <w:r>
        <w:rPr>
          <w:b/>
          <w:bCs/>
          <w:i/>
        </w:rPr>
        <w:t>ОБРАЗЦЫ ФОРМ</w:t>
      </w:r>
    </w:p>
    <w:p w14:paraId="3C7F0C3A" w14:textId="77777777" w:rsidR="00DC165C" w:rsidRDefault="00DC165C">
      <w:pPr>
        <w:tabs>
          <w:tab w:val="left" w:pos="708"/>
        </w:tabs>
        <w:spacing w:after="0"/>
        <w:ind w:firstLine="567"/>
        <w:contextualSpacing/>
        <w:jc w:val="right"/>
        <w:rPr>
          <w:i/>
          <w:sz w:val="20"/>
          <w:szCs w:val="20"/>
        </w:rPr>
      </w:pPr>
    </w:p>
    <w:p w14:paraId="7104E9D4" w14:textId="77777777" w:rsidR="00DC165C" w:rsidRDefault="00A20104">
      <w:pPr>
        <w:tabs>
          <w:tab w:val="left" w:pos="708"/>
        </w:tabs>
        <w:spacing w:after="0"/>
        <w:ind w:firstLine="567"/>
        <w:contextualSpacing/>
        <w:jc w:val="right"/>
        <w:rPr>
          <w:i/>
          <w:sz w:val="20"/>
          <w:szCs w:val="20"/>
        </w:rPr>
      </w:pPr>
      <w:r>
        <w:rPr>
          <w:i/>
          <w:sz w:val="20"/>
          <w:szCs w:val="20"/>
        </w:rPr>
        <w:t>ФОРМА №1</w:t>
      </w:r>
    </w:p>
    <w:p w14:paraId="648B6545" w14:textId="77777777" w:rsidR="00DC165C" w:rsidRDefault="00DC165C">
      <w:pPr>
        <w:pStyle w:val="afe"/>
        <w:tabs>
          <w:tab w:val="left" w:pos="0"/>
        </w:tabs>
        <w:spacing w:after="0"/>
        <w:jc w:val="right"/>
        <w:rPr>
          <w:b/>
          <w:bCs/>
          <w:i/>
        </w:rPr>
      </w:pPr>
    </w:p>
    <w:p w14:paraId="52B900A0" w14:textId="77777777" w:rsidR="00DC165C" w:rsidRDefault="00A20104">
      <w:pPr>
        <w:spacing w:after="0"/>
        <w:rPr>
          <w:bCs/>
          <w:i/>
          <w:sz w:val="20"/>
          <w:szCs w:val="20"/>
          <w:u w:val="single"/>
        </w:rPr>
      </w:pPr>
      <w:r>
        <w:rPr>
          <w:bCs/>
          <w:i/>
          <w:sz w:val="20"/>
          <w:szCs w:val="20"/>
          <w:u w:val="single"/>
        </w:rPr>
        <w:t>Фирменный бланк участника закупки</w:t>
      </w:r>
    </w:p>
    <w:p w14:paraId="1E59DDEF" w14:textId="77777777" w:rsidR="00DC165C" w:rsidRDefault="00A20104">
      <w:pPr>
        <w:spacing w:after="0"/>
        <w:rPr>
          <w:sz w:val="20"/>
          <w:szCs w:val="20"/>
        </w:rPr>
      </w:pPr>
      <w:r>
        <w:rPr>
          <w:sz w:val="20"/>
          <w:szCs w:val="20"/>
        </w:rPr>
        <w:t>Исх . «____»_______________ 20__ г. №________________</w:t>
      </w:r>
    </w:p>
    <w:p w14:paraId="78A3CB33" w14:textId="77777777" w:rsidR="00DC165C" w:rsidRDefault="00DC165C">
      <w:pPr>
        <w:shd w:val="clear" w:color="auto" w:fill="FFFFFF"/>
        <w:spacing w:after="0"/>
        <w:rPr>
          <w:b/>
          <w:bCs/>
          <w:i/>
          <w:color w:val="000000"/>
          <w:sz w:val="20"/>
          <w:szCs w:val="20"/>
        </w:rPr>
      </w:pPr>
    </w:p>
    <w:p w14:paraId="3EB75844" w14:textId="77777777" w:rsidR="00DC165C" w:rsidRDefault="00DC165C">
      <w:pPr>
        <w:pStyle w:val="ConsPlusNormal"/>
        <w:ind w:firstLine="540"/>
        <w:contextualSpacing/>
        <w:jc w:val="right"/>
        <w:rPr>
          <w:rFonts w:ascii="Times New Roman" w:hAnsi="Times New Roman" w:cs="Times New Roman"/>
          <w:b/>
          <w:sz w:val="20"/>
          <w:szCs w:val="20"/>
        </w:rPr>
      </w:pPr>
    </w:p>
    <w:p w14:paraId="1AC2028B" w14:textId="77777777" w:rsidR="00DC165C" w:rsidRDefault="00A20104">
      <w:pPr>
        <w:shd w:val="clear" w:color="auto" w:fill="FFFFFF"/>
        <w:spacing w:after="0"/>
        <w:contextualSpacing/>
        <w:jc w:val="center"/>
        <w:rPr>
          <w:b/>
          <w:color w:val="000000"/>
          <w:sz w:val="20"/>
          <w:szCs w:val="20"/>
        </w:rPr>
      </w:pPr>
      <w:r>
        <w:rPr>
          <w:b/>
          <w:color w:val="000000"/>
          <w:sz w:val="20"/>
          <w:szCs w:val="20"/>
        </w:rPr>
        <w:t>ЗАЯВКА НА УЧАСТИЕ В ЗАПРОСЕ КОТИРОВОК В ЭЛЕКТРОННОЙ ФОРМЕ</w:t>
      </w:r>
    </w:p>
    <w:p w14:paraId="1FE8602C" w14:textId="77777777" w:rsidR="00DC165C" w:rsidRDefault="00DC165C">
      <w:pPr>
        <w:shd w:val="clear" w:color="auto" w:fill="FFFFFF"/>
        <w:spacing w:after="0"/>
        <w:contextualSpacing/>
        <w:jc w:val="center"/>
        <w:rPr>
          <w:b/>
          <w:color w:val="000000"/>
          <w:sz w:val="20"/>
          <w:szCs w:val="20"/>
          <w:highlight w:val="red"/>
        </w:rPr>
      </w:pPr>
    </w:p>
    <w:p w14:paraId="30BE2B03" w14:textId="77777777" w:rsidR="00DC165C" w:rsidRDefault="00A20104">
      <w:pPr>
        <w:numPr>
          <w:ilvl w:val="0"/>
          <w:numId w:val="5"/>
        </w:numPr>
        <w:shd w:val="clear" w:color="auto" w:fill="FFFFFF"/>
        <w:tabs>
          <w:tab w:val="left" w:pos="284"/>
        </w:tabs>
        <w:spacing w:after="0"/>
        <w:ind w:left="0" w:hanging="11"/>
        <w:contextualSpacing/>
        <w:rPr>
          <w:sz w:val="20"/>
          <w:szCs w:val="20"/>
        </w:rPr>
      </w:pPr>
      <w:r>
        <w:rPr>
          <w:sz w:val="20"/>
          <w:szCs w:val="20"/>
        </w:rPr>
        <w:t>Изучив извещение о проведении запроса котировок в электронной форме</w:t>
      </w:r>
      <w:r>
        <w:rPr>
          <w:color w:val="000000"/>
          <w:sz w:val="20"/>
          <w:szCs w:val="20"/>
        </w:rPr>
        <w:t xml:space="preserve">№___________ «_________________________________________________», </w:t>
      </w:r>
      <w:r>
        <w:rPr>
          <w:sz w:val="20"/>
          <w:szCs w:val="20"/>
        </w:rPr>
        <w:t>и принимая установленные в ней требования и условия закупки, включая все условия проекта договора, а также применимые к данному запросу котировок законодательство и нормативные правовые акты</w:t>
      </w:r>
      <w:r>
        <w:rPr>
          <w:color w:val="000000"/>
          <w:sz w:val="20"/>
          <w:szCs w:val="20"/>
        </w:rPr>
        <w:t>,</w:t>
      </w:r>
    </w:p>
    <w:p w14:paraId="0A84E052" w14:textId="77777777" w:rsidR="00DC165C" w:rsidRDefault="00A20104">
      <w:pPr>
        <w:shd w:val="clear" w:color="auto" w:fill="FFFFFF"/>
        <w:spacing w:after="0"/>
        <w:contextualSpacing/>
        <w:rPr>
          <w:i/>
          <w:color w:val="000000"/>
          <w:sz w:val="20"/>
          <w:szCs w:val="20"/>
          <w:vertAlign w:val="superscript"/>
        </w:rPr>
      </w:pPr>
      <w:r>
        <w:rPr>
          <w:sz w:val="20"/>
          <w:szCs w:val="20"/>
        </w:rPr>
        <w:t xml:space="preserve">____________________________________________________________________________________, </w:t>
      </w:r>
    </w:p>
    <w:p w14:paraId="269E4F2E" w14:textId="77777777" w:rsidR="00DC165C" w:rsidRDefault="00A20104">
      <w:pPr>
        <w:spacing w:after="0"/>
        <w:contextualSpacing/>
        <w:rPr>
          <w:i/>
          <w:sz w:val="20"/>
          <w:szCs w:val="20"/>
          <w:vertAlign w:val="superscript"/>
        </w:rPr>
      </w:pPr>
      <w:r>
        <w:rPr>
          <w:i/>
          <w:sz w:val="20"/>
          <w:szCs w:val="20"/>
          <w:vertAlign w:val="superscript"/>
        </w:rPr>
        <w:t>(наименование участника закупки)</w:t>
      </w:r>
    </w:p>
    <w:p w14:paraId="225063B1" w14:textId="77777777" w:rsidR="00DC165C" w:rsidRDefault="00A20104">
      <w:pPr>
        <w:spacing w:after="0"/>
        <w:contextualSpacing/>
        <w:rPr>
          <w:sz w:val="20"/>
          <w:szCs w:val="20"/>
        </w:rPr>
      </w:pPr>
      <w:r>
        <w:rPr>
          <w:color w:val="000000"/>
          <w:sz w:val="20"/>
          <w:szCs w:val="20"/>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Pr>
          <w:sz w:val="20"/>
          <w:szCs w:val="20"/>
        </w:rPr>
        <w:t xml:space="preserve">в лице__________________________________________________________________________________, </w:t>
      </w:r>
    </w:p>
    <w:p w14:paraId="010D37D3" w14:textId="77777777" w:rsidR="00DC165C" w:rsidRDefault="00A20104">
      <w:pPr>
        <w:spacing w:after="0"/>
        <w:contextualSpacing/>
        <w:rPr>
          <w:i/>
          <w:sz w:val="20"/>
          <w:szCs w:val="20"/>
          <w:vertAlign w:val="superscript"/>
        </w:rPr>
      </w:pPr>
      <w:r>
        <w:rPr>
          <w:i/>
          <w:sz w:val="20"/>
          <w:szCs w:val="20"/>
          <w:vertAlign w:val="superscript"/>
        </w:rPr>
        <w:t xml:space="preserve">   (наименование должности руководителя и его Ф.И.О. Ф.И.О. указываются полностью)</w:t>
      </w:r>
    </w:p>
    <w:p w14:paraId="732347CE" w14:textId="77777777" w:rsidR="00DC165C" w:rsidRDefault="00A20104">
      <w:pPr>
        <w:spacing w:after="0"/>
        <w:contextualSpacing/>
        <w:rPr>
          <w:sz w:val="20"/>
          <w:szCs w:val="20"/>
        </w:rPr>
      </w:pPr>
      <w:r>
        <w:rPr>
          <w:sz w:val="20"/>
          <w:szCs w:val="20"/>
        </w:rPr>
        <w:t>действующего на основании _____________________________________________________________,</w:t>
      </w:r>
    </w:p>
    <w:p w14:paraId="2B86A5D8" w14:textId="77777777" w:rsidR="00DC165C" w:rsidRDefault="00A20104">
      <w:pPr>
        <w:spacing w:after="0"/>
        <w:contextualSpacing/>
        <w:rPr>
          <w:i/>
          <w:sz w:val="20"/>
          <w:szCs w:val="20"/>
          <w:vertAlign w:val="superscript"/>
        </w:rPr>
      </w:pPr>
      <w:r>
        <w:rPr>
          <w:i/>
          <w:sz w:val="20"/>
          <w:szCs w:val="20"/>
          <w:vertAlign w:val="superscript"/>
        </w:rPr>
        <w:t xml:space="preserve"> (устав, доверенность, свидетельство с указанием его реквизитов и т.п.)</w:t>
      </w:r>
    </w:p>
    <w:p w14:paraId="67952629" w14:textId="77777777" w:rsidR="00DC165C" w:rsidRDefault="00A20104">
      <w:pPr>
        <w:spacing w:after="0"/>
        <w:contextualSpacing/>
        <w:rPr>
          <w:sz w:val="20"/>
          <w:szCs w:val="20"/>
        </w:rPr>
      </w:pPr>
      <w:r>
        <w:rPr>
          <w:sz w:val="20"/>
          <w:szCs w:val="20"/>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5FE5D2CD" w14:textId="77777777" w:rsidR="00DC165C" w:rsidRDefault="00A20104">
      <w:pPr>
        <w:numPr>
          <w:ilvl w:val="0"/>
          <w:numId w:val="5"/>
        </w:numPr>
        <w:shd w:val="clear" w:color="auto" w:fill="FFFFFF"/>
        <w:tabs>
          <w:tab w:val="left" w:pos="284"/>
        </w:tabs>
        <w:spacing w:after="0"/>
        <w:ind w:left="-11" w:hanging="11"/>
        <w:contextualSpacing/>
        <w:rPr>
          <w:color w:val="000000"/>
          <w:sz w:val="20"/>
          <w:szCs w:val="20"/>
          <w:vertAlign w:val="superscript"/>
        </w:rPr>
      </w:pPr>
      <w:r>
        <w:rPr>
          <w:sz w:val="20"/>
          <w:szCs w:val="20"/>
        </w:rPr>
        <w:t xml:space="preserve">Настоящей заявкой подтверждаем, что ________________________________________________                      </w:t>
      </w:r>
    </w:p>
    <w:p w14:paraId="0ED4EF7F" w14:textId="77777777" w:rsidR="00DC165C" w:rsidRDefault="00A20104">
      <w:pPr>
        <w:shd w:val="clear" w:color="auto" w:fill="FFFFFF"/>
        <w:tabs>
          <w:tab w:val="left" w:pos="284"/>
        </w:tabs>
        <w:spacing w:after="0"/>
        <w:ind w:left="-11"/>
        <w:contextualSpacing/>
        <w:rPr>
          <w:color w:val="000000"/>
          <w:sz w:val="20"/>
          <w:szCs w:val="20"/>
          <w:vertAlign w:val="superscript"/>
        </w:rPr>
      </w:pPr>
      <w:r>
        <w:rPr>
          <w:i/>
          <w:sz w:val="20"/>
          <w:szCs w:val="20"/>
          <w:vertAlign w:val="superscript"/>
        </w:rPr>
        <w:t xml:space="preserve">                                                                                                                                                        (наименование участника закупки) </w:t>
      </w:r>
    </w:p>
    <w:p w14:paraId="19F499A1" w14:textId="77777777" w:rsidR="00DC165C" w:rsidRDefault="00A20104">
      <w:pPr>
        <w:spacing w:after="0"/>
        <w:rPr>
          <w:sz w:val="20"/>
          <w:szCs w:val="20"/>
        </w:rPr>
      </w:pPr>
      <w:r>
        <w:rPr>
          <w:sz w:val="20"/>
          <w:szCs w:val="20"/>
        </w:rPr>
        <w:t xml:space="preserve">соответствует следующим требованиям: </w:t>
      </w:r>
    </w:p>
    <w:p w14:paraId="57B67BB2" w14:textId="77777777" w:rsidR="00DC165C" w:rsidRDefault="00A20104">
      <w:pPr>
        <w:shd w:val="clear" w:color="auto" w:fill="FFFFFF"/>
        <w:tabs>
          <w:tab w:val="left" w:pos="284"/>
        </w:tabs>
        <w:spacing w:after="0"/>
        <w:ind w:firstLine="284"/>
        <w:contextualSpacing/>
        <w:rPr>
          <w:sz w:val="20"/>
          <w:szCs w:val="20"/>
        </w:rPr>
      </w:pPr>
      <w:r>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EB43D13" w14:textId="77777777" w:rsidR="00DC165C" w:rsidRDefault="00A20104">
      <w:pPr>
        <w:shd w:val="clear" w:color="auto" w:fill="FFFFFF"/>
        <w:tabs>
          <w:tab w:val="left" w:pos="284"/>
        </w:tabs>
        <w:spacing w:after="0"/>
        <w:ind w:firstLine="284"/>
        <w:contextualSpacing/>
        <w:rPr>
          <w:sz w:val="20"/>
          <w:szCs w:val="20"/>
        </w:rPr>
      </w:pPr>
      <w:r>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97BA79" w14:textId="77777777" w:rsidR="00DC165C" w:rsidRDefault="00A20104">
      <w:pPr>
        <w:shd w:val="clear" w:color="auto" w:fill="FFFFFF"/>
        <w:tabs>
          <w:tab w:val="left" w:pos="284"/>
        </w:tabs>
        <w:spacing w:after="0"/>
        <w:ind w:firstLine="284"/>
        <w:contextualSpacing/>
        <w:rPr>
          <w:sz w:val="20"/>
          <w:szCs w:val="20"/>
        </w:rPr>
      </w:pPr>
      <w:r>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ED9931D" w14:textId="77777777" w:rsidR="00DC165C" w:rsidRDefault="00A20104">
      <w:pPr>
        <w:shd w:val="clear" w:color="auto" w:fill="FFFFFF"/>
        <w:tabs>
          <w:tab w:val="left" w:pos="284"/>
        </w:tabs>
        <w:spacing w:after="0"/>
        <w:ind w:firstLine="284"/>
        <w:contextualSpacing/>
        <w:rPr>
          <w:sz w:val="20"/>
          <w:szCs w:val="20"/>
        </w:rPr>
      </w:pPr>
      <w:r>
        <w:rPr>
          <w:sz w:val="20"/>
          <w:szCs w:val="2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BEDB399" w14:textId="77777777" w:rsidR="00DC165C" w:rsidRDefault="00A20104">
      <w:pPr>
        <w:shd w:val="clear" w:color="auto" w:fill="FFFFFF"/>
        <w:tabs>
          <w:tab w:val="left" w:pos="284"/>
        </w:tabs>
        <w:spacing w:after="0"/>
        <w:ind w:firstLine="284"/>
        <w:contextualSpacing/>
        <w:rPr>
          <w:sz w:val="20"/>
          <w:szCs w:val="20"/>
        </w:rPr>
      </w:pPr>
      <w:r>
        <w:rPr>
          <w:sz w:val="20"/>
          <w:szCs w:val="20"/>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90FDC48" w14:textId="77777777" w:rsidR="00DC165C" w:rsidRDefault="00A20104">
      <w:pPr>
        <w:shd w:val="clear" w:color="auto" w:fill="FFFFFF"/>
        <w:tabs>
          <w:tab w:val="left" w:pos="284"/>
        </w:tabs>
        <w:spacing w:after="0"/>
        <w:ind w:firstLine="284"/>
        <w:contextualSpacing/>
        <w:rPr>
          <w:sz w:val="20"/>
          <w:szCs w:val="20"/>
        </w:rPr>
      </w:pPr>
      <w:r>
        <w:rPr>
          <w:sz w:val="20"/>
          <w:szCs w:val="20"/>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0829EFC" w14:textId="77777777" w:rsidR="00DC165C" w:rsidRDefault="00A20104">
      <w:pPr>
        <w:shd w:val="clear" w:color="auto" w:fill="FFFFFF"/>
        <w:tabs>
          <w:tab w:val="left" w:pos="284"/>
        </w:tabs>
        <w:spacing w:after="0"/>
        <w:ind w:firstLine="284"/>
        <w:contextualSpacing/>
        <w:rPr>
          <w:sz w:val="20"/>
          <w:szCs w:val="20"/>
        </w:rPr>
      </w:pPr>
      <w:r>
        <w:rPr>
          <w:sz w:val="20"/>
          <w:szCs w:val="20"/>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19E172" w14:textId="77777777" w:rsidR="00DC165C" w:rsidRDefault="00A20104">
      <w:pPr>
        <w:shd w:val="clear" w:color="auto" w:fill="FFFFFF"/>
        <w:tabs>
          <w:tab w:val="left" w:pos="284"/>
        </w:tabs>
        <w:spacing w:after="0"/>
        <w:ind w:firstLine="284"/>
        <w:contextualSpacing/>
        <w:rPr>
          <w:sz w:val="20"/>
          <w:szCs w:val="20"/>
        </w:rPr>
      </w:pPr>
      <w:r>
        <w:rPr>
          <w:sz w:val="20"/>
          <w:szCs w:val="20"/>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14:paraId="31EA9939" w14:textId="77777777" w:rsidR="00DC165C" w:rsidRDefault="00A20104">
      <w:pPr>
        <w:shd w:val="clear" w:color="auto" w:fill="FFFFFF"/>
        <w:tabs>
          <w:tab w:val="left" w:pos="284"/>
        </w:tabs>
        <w:spacing w:after="0"/>
        <w:ind w:firstLine="284"/>
        <w:contextualSpacing/>
        <w:rPr>
          <w:sz w:val="20"/>
          <w:szCs w:val="20"/>
        </w:rPr>
      </w:pPr>
      <w:r>
        <w:rPr>
          <w:sz w:val="20"/>
          <w:szCs w:val="20"/>
        </w:rPr>
        <w:t>9) участник закупки не является иностранным агентом;</w:t>
      </w:r>
    </w:p>
    <w:p w14:paraId="1004F7A3" w14:textId="77777777" w:rsidR="00DC165C" w:rsidRDefault="00A20104">
      <w:pPr>
        <w:shd w:val="clear" w:color="auto" w:fill="FFFFFF"/>
        <w:tabs>
          <w:tab w:val="left" w:pos="284"/>
        </w:tabs>
        <w:spacing w:after="0"/>
        <w:ind w:firstLine="284"/>
        <w:contextualSpacing/>
        <w:rPr>
          <w:sz w:val="20"/>
          <w:szCs w:val="20"/>
        </w:rPr>
      </w:pPr>
      <w:r>
        <w:rPr>
          <w:sz w:val="20"/>
          <w:szCs w:val="20"/>
        </w:rPr>
        <w:t xml:space="preserve">10) отсутствие сведений об участниках закупки в реестре недобросовестных поставщиков, предусмотренном </w:t>
      </w:r>
      <w:hyperlink r:id="rId15" w:tooltip="consultantplus://offline/ref=F01D74A61352DED43CE9E9B8A9686792AC4A3B3EEABA466826E691D44B4A18A88E8BB5814209002C9A35E4555BCB0E272C719990638B3FC9jApEI" w:history="1">
        <w:r>
          <w:rPr>
            <w:rStyle w:val="ae"/>
            <w:color w:val="auto"/>
            <w:sz w:val="20"/>
            <w:szCs w:val="20"/>
            <w:u w:val="none"/>
          </w:rPr>
          <w:t>статьей 5</w:t>
        </w:r>
      </w:hyperlink>
      <w:r>
        <w:rPr>
          <w:sz w:val="20"/>
          <w:szCs w:val="20"/>
        </w:rPr>
        <w:t xml:space="preserve"> Федерального закона, и (или) в реестре недобросовестных поставщиков, предусмотренном Федеральным </w:t>
      </w:r>
      <w:hyperlink r:id="rId16" w:tooltip="consultantplus://offline/ref=F01D74A61352DED43CE9E9B8A9686792AC4A3C3EEFBF466826E691D44B4A18A89C8BED8D430C1E259B20B2041Ej9p7I" w:history="1">
        <w:r>
          <w:rPr>
            <w:rStyle w:val="ae"/>
            <w:color w:val="auto"/>
            <w:sz w:val="20"/>
            <w:szCs w:val="20"/>
            <w:u w:val="none"/>
          </w:rPr>
          <w:t>законом</w:t>
        </w:r>
      </w:hyperlink>
      <w:r>
        <w:rPr>
          <w:sz w:val="20"/>
          <w:szCs w:val="20"/>
        </w:rPr>
        <w:t xml:space="preserve"> от </w:t>
      </w:r>
      <w:r>
        <w:rPr>
          <w:sz w:val="20"/>
          <w:szCs w:val="20"/>
        </w:rPr>
        <w:lastRenderedPageBreak/>
        <w:t>05.04.2013 N 44-ФЗ "О контрактной системе в сфере закупок товаров, работ, услуг для обеспечения государственных и муниципальных нужд"</w:t>
      </w:r>
    </w:p>
    <w:p w14:paraId="299CF4D5" w14:textId="77777777" w:rsidR="00DC165C" w:rsidRDefault="00A20104">
      <w:pPr>
        <w:shd w:val="clear" w:color="auto" w:fill="FFFFFF"/>
        <w:tabs>
          <w:tab w:val="left" w:pos="284"/>
        </w:tabs>
        <w:spacing w:after="0"/>
        <w:ind w:firstLine="284"/>
        <w:contextualSpacing/>
        <w:rPr>
          <w:sz w:val="20"/>
          <w:szCs w:val="20"/>
        </w:rPr>
      </w:pPr>
      <w:r>
        <w:rPr>
          <w:sz w:val="20"/>
          <w:szCs w:val="20"/>
        </w:rPr>
        <w:t>11) участник закупки не является офшорной компанией.</w:t>
      </w:r>
    </w:p>
    <w:p w14:paraId="05694B96" w14:textId="77777777" w:rsidR="00DC165C" w:rsidRDefault="00DC165C">
      <w:pPr>
        <w:shd w:val="clear" w:color="auto" w:fill="FFFFFF"/>
        <w:tabs>
          <w:tab w:val="left" w:pos="284"/>
        </w:tabs>
        <w:spacing w:after="0"/>
        <w:ind w:firstLine="284"/>
        <w:contextualSpacing/>
        <w:rPr>
          <w:color w:val="000000"/>
          <w:sz w:val="20"/>
          <w:szCs w:val="20"/>
        </w:rPr>
      </w:pPr>
    </w:p>
    <w:p w14:paraId="33857E2A" w14:textId="77777777" w:rsidR="00DC165C" w:rsidRDefault="00A20104">
      <w:pPr>
        <w:shd w:val="clear" w:color="auto" w:fill="FFFFFF"/>
        <w:tabs>
          <w:tab w:val="left" w:pos="284"/>
        </w:tabs>
        <w:spacing w:after="0"/>
        <w:ind w:left="390"/>
        <w:contextualSpacing/>
        <w:rPr>
          <w:color w:val="000000"/>
          <w:sz w:val="20"/>
          <w:szCs w:val="20"/>
        </w:rPr>
      </w:pPr>
      <w:r>
        <w:rPr>
          <w:color w:val="000000"/>
          <w:sz w:val="20"/>
          <w:szCs w:val="20"/>
        </w:rPr>
        <w:t xml:space="preserve">Мы обязуемся поставить товар/выполнить работы/оказать услуги (Таблица №1) с соблюдением требований и срока исполнения обязательств по договору.                                                                                                                                                                                     </w:t>
      </w:r>
    </w:p>
    <w:p w14:paraId="2345EA16" w14:textId="77777777" w:rsidR="00DC165C" w:rsidRDefault="00DC165C">
      <w:pPr>
        <w:spacing w:after="0"/>
        <w:contextualSpacing/>
        <w:rPr>
          <w:b/>
          <w:sz w:val="20"/>
          <w:szCs w:val="20"/>
        </w:rPr>
      </w:pPr>
    </w:p>
    <w:p w14:paraId="4C322180" w14:textId="77777777" w:rsidR="00DC165C" w:rsidRDefault="00A20104">
      <w:pPr>
        <w:spacing w:after="0"/>
        <w:contextualSpacing/>
        <w:rPr>
          <w:b/>
          <w:sz w:val="20"/>
          <w:szCs w:val="20"/>
        </w:rPr>
      </w:pPr>
      <w:r>
        <w:rPr>
          <w:b/>
          <w:sz w:val="20"/>
          <w:szCs w:val="20"/>
        </w:rPr>
        <w:t>Таблица №1</w:t>
      </w:r>
    </w:p>
    <w:p w14:paraId="3A3C02FB" w14:textId="77777777" w:rsidR="00DC165C" w:rsidRDefault="00A20104">
      <w:pPr>
        <w:spacing w:after="0"/>
        <w:contextualSpacing/>
        <w:rPr>
          <w:b/>
          <w:sz w:val="20"/>
          <w:szCs w:val="20"/>
        </w:rPr>
      </w:pPr>
      <w:r>
        <w:rPr>
          <w:b/>
          <w:sz w:val="20"/>
          <w:szCs w:val="20"/>
        </w:rPr>
        <w:t>Наименование и количество поставляемого товара, оказываемых услуг, выполняемых работ: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DC165C" w14:paraId="4D882B13" w14:textId="77777777">
        <w:trPr>
          <w:trHeight w:val="226"/>
          <w:jc w:val="center"/>
        </w:trPr>
        <w:tc>
          <w:tcPr>
            <w:tcW w:w="568" w:type="dxa"/>
            <w:shd w:val="clear" w:color="auto" w:fill="auto"/>
            <w:vAlign w:val="center"/>
          </w:tcPr>
          <w:p w14:paraId="2B4B2051" w14:textId="77777777" w:rsidR="00DC165C" w:rsidRDefault="00A20104">
            <w:pPr>
              <w:tabs>
                <w:tab w:val="left" w:pos="502"/>
              </w:tabs>
              <w:spacing w:after="0"/>
              <w:contextualSpacing/>
              <w:jc w:val="center"/>
              <w:rPr>
                <w:b/>
                <w:sz w:val="20"/>
                <w:szCs w:val="20"/>
              </w:rPr>
            </w:pPr>
            <w:r>
              <w:rPr>
                <w:b/>
                <w:sz w:val="20"/>
                <w:szCs w:val="20"/>
              </w:rPr>
              <w:t>№ п/п</w:t>
            </w:r>
          </w:p>
        </w:tc>
        <w:tc>
          <w:tcPr>
            <w:tcW w:w="6095" w:type="dxa"/>
            <w:shd w:val="clear" w:color="auto" w:fill="auto"/>
            <w:vAlign w:val="center"/>
          </w:tcPr>
          <w:p w14:paraId="7C2381B0" w14:textId="77777777" w:rsidR="00DC165C" w:rsidRDefault="00A20104">
            <w:pPr>
              <w:tabs>
                <w:tab w:val="left" w:pos="502"/>
              </w:tabs>
              <w:spacing w:after="0"/>
              <w:contextualSpacing/>
              <w:jc w:val="center"/>
              <w:rPr>
                <w:b/>
                <w:sz w:val="20"/>
                <w:szCs w:val="20"/>
              </w:rPr>
            </w:pPr>
            <w:r>
              <w:rPr>
                <w:b/>
                <w:sz w:val="20"/>
                <w:szCs w:val="20"/>
              </w:rPr>
              <w:t>Наименование поставляемого товара, оказываемых услуг, выполняемых работ, характеристики, страна происхождения товара</w:t>
            </w:r>
          </w:p>
        </w:tc>
        <w:tc>
          <w:tcPr>
            <w:tcW w:w="1701" w:type="dxa"/>
            <w:shd w:val="clear" w:color="auto" w:fill="auto"/>
            <w:vAlign w:val="center"/>
          </w:tcPr>
          <w:p w14:paraId="79333AF7" w14:textId="77777777" w:rsidR="00DC165C" w:rsidRDefault="00A20104">
            <w:pPr>
              <w:tabs>
                <w:tab w:val="left" w:pos="743"/>
              </w:tabs>
              <w:spacing w:after="0"/>
              <w:ind w:left="-108"/>
              <w:contextualSpacing/>
              <w:jc w:val="center"/>
              <w:rPr>
                <w:b/>
                <w:sz w:val="20"/>
                <w:szCs w:val="20"/>
              </w:rPr>
            </w:pPr>
            <w:r>
              <w:rPr>
                <w:b/>
                <w:sz w:val="20"/>
                <w:szCs w:val="20"/>
              </w:rPr>
              <w:t>Ед. изм.</w:t>
            </w:r>
          </w:p>
        </w:tc>
        <w:tc>
          <w:tcPr>
            <w:tcW w:w="1984" w:type="dxa"/>
            <w:shd w:val="clear" w:color="auto" w:fill="auto"/>
            <w:vAlign w:val="center"/>
          </w:tcPr>
          <w:p w14:paraId="3D6A03A7" w14:textId="77777777" w:rsidR="00DC165C" w:rsidRDefault="00A20104">
            <w:pPr>
              <w:tabs>
                <w:tab w:val="left" w:pos="502"/>
              </w:tabs>
              <w:spacing w:after="0"/>
              <w:contextualSpacing/>
              <w:jc w:val="center"/>
              <w:rPr>
                <w:b/>
                <w:sz w:val="20"/>
                <w:szCs w:val="20"/>
              </w:rPr>
            </w:pPr>
            <w:r>
              <w:rPr>
                <w:b/>
                <w:sz w:val="20"/>
                <w:szCs w:val="20"/>
              </w:rPr>
              <w:t>Кол-во</w:t>
            </w:r>
          </w:p>
        </w:tc>
        <w:tc>
          <w:tcPr>
            <w:tcW w:w="1984" w:type="dxa"/>
            <w:shd w:val="clear" w:color="auto" w:fill="auto"/>
          </w:tcPr>
          <w:p w14:paraId="271AE321" w14:textId="77777777" w:rsidR="00DC165C" w:rsidRDefault="00A20104">
            <w:pPr>
              <w:tabs>
                <w:tab w:val="left" w:pos="502"/>
              </w:tabs>
              <w:spacing w:after="0"/>
              <w:contextualSpacing/>
              <w:jc w:val="center"/>
              <w:rPr>
                <w:b/>
                <w:sz w:val="20"/>
                <w:szCs w:val="20"/>
              </w:rPr>
            </w:pPr>
            <w:r>
              <w:rPr>
                <w:b/>
                <w:sz w:val="20"/>
                <w:szCs w:val="20"/>
              </w:rPr>
              <w:t>Цена за единицу товара, работ, услуг</w:t>
            </w:r>
          </w:p>
        </w:tc>
      </w:tr>
      <w:tr w:rsidR="00DC165C" w14:paraId="33DFDDFD" w14:textId="77777777">
        <w:trPr>
          <w:trHeight w:val="281"/>
          <w:jc w:val="center"/>
        </w:trPr>
        <w:tc>
          <w:tcPr>
            <w:tcW w:w="568" w:type="dxa"/>
          </w:tcPr>
          <w:p w14:paraId="7BE959AE" w14:textId="77777777" w:rsidR="00DC165C" w:rsidRDefault="00A20104">
            <w:pPr>
              <w:tabs>
                <w:tab w:val="left" w:pos="502"/>
              </w:tabs>
              <w:spacing w:after="0"/>
              <w:contextualSpacing/>
              <w:jc w:val="center"/>
              <w:rPr>
                <w:b/>
                <w:sz w:val="20"/>
                <w:szCs w:val="20"/>
              </w:rPr>
            </w:pPr>
            <w:r>
              <w:rPr>
                <w:b/>
                <w:sz w:val="20"/>
                <w:szCs w:val="20"/>
              </w:rPr>
              <w:t>1.</w:t>
            </w:r>
          </w:p>
        </w:tc>
        <w:tc>
          <w:tcPr>
            <w:tcW w:w="6095" w:type="dxa"/>
          </w:tcPr>
          <w:p w14:paraId="422269FD" w14:textId="77777777" w:rsidR="00DC165C" w:rsidRDefault="00DC165C">
            <w:pPr>
              <w:pStyle w:val="ConsPlusNormal"/>
              <w:ind w:left="720" w:firstLine="0"/>
              <w:contextualSpacing/>
              <w:jc w:val="center"/>
              <w:rPr>
                <w:rFonts w:ascii="Times New Roman" w:hAnsi="Times New Roman" w:cs="Times New Roman"/>
                <w:sz w:val="20"/>
                <w:szCs w:val="20"/>
                <w:u w:val="single"/>
              </w:rPr>
            </w:pPr>
          </w:p>
        </w:tc>
        <w:tc>
          <w:tcPr>
            <w:tcW w:w="1701" w:type="dxa"/>
          </w:tcPr>
          <w:p w14:paraId="3D48D977" w14:textId="77777777" w:rsidR="00DC165C" w:rsidRDefault="00DC165C">
            <w:pPr>
              <w:pStyle w:val="ConsPlusNormal"/>
              <w:ind w:left="720" w:firstLine="0"/>
              <w:contextualSpacing/>
              <w:rPr>
                <w:rFonts w:ascii="Times New Roman" w:hAnsi="Times New Roman" w:cs="Times New Roman"/>
                <w:sz w:val="20"/>
                <w:szCs w:val="20"/>
                <w:u w:val="single"/>
              </w:rPr>
            </w:pPr>
          </w:p>
        </w:tc>
        <w:tc>
          <w:tcPr>
            <w:tcW w:w="1984" w:type="dxa"/>
          </w:tcPr>
          <w:p w14:paraId="2ECB79CE" w14:textId="77777777" w:rsidR="00DC165C" w:rsidRDefault="00DC165C">
            <w:pPr>
              <w:pStyle w:val="ConsPlusNormal"/>
              <w:ind w:left="720" w:firstLine="0"/>
              <w:contextualSpacing/>
              <w:jc w:val="center"/>
              <w:rPr>
                <w:rFonts w:ascii="Times New Roman" w:hAnsi="Times New Roman" w:cs="Times New Roman"/>
                <w:sz w:val="20"/>
                <w:szCs w:val="20"/>
                <w:u w:val="single"/>
              </w:rPr>
            </w:pPr>
          </w:p>
        </w:tc>
        <w:tc>
          <w:tcPr>
            <w:tcW w:w="1984" w:type="dxa"/>
          </w:tcPr>
          <w:p w14:paraId="4F0CA9EE" w14:textId="77777777" w:rsidR="00DC165C" w:rsidRDefault="00DC165C">
            <w:pPr>
              <w:pStyle w:val="ConsPlusNormal"/>
              <w:ind w:left="720" w:firstLine="0"/>
              <w:contextualSpacing/>
              <w:jc w:val="center"/>
              <w:rPr>
                <w:rFonts w:ascii="Times New Roman" w:hAnsi="Times New Roman" w:cs="Times New Roman"/>
                <w:sz w:val="20"/>
                <w:szCs w:val="20"/>
                <w:u w:val="single"/>
              </w:rPr>
            </w:pPr>
          </w:p>
        </w:tc>
      </w:tr>
    </w:tbl>
    <w:p w14:paraId="2E53F42D" w14:textId="77777777" w:rsidR="00DC165C" w:rsidRDefault="00DC165C">
      <w:pPr>
        <w:spacing w:after="0"/>
        <w:contextualSpacing/>
        <w:rPr>
          <w:b/>
          <w:sz w:val="20"/>
          <w:szCs w:val="20"/>
        </w:rPr>
      </w:pPr>
    </w:p>
    <w:p w14:paraId="65CB1DD7" w14:textId="77777777" w:rsidR="00DC165C" w:rsidRDefault="00A20104">
      <w:pPr>
        <w:shd w:val="clear" w:color="auto" w:fill="FFFFFF"/>
        <w:tabs>
          <w:tab w:val="left" w:pos="284"/>
        </w:tabs>
        <w:spacing w:after="0"/>
        <w:ind w:left="-11"/>
        <w:contextualSpacing/>
        <w:rPr>
          <w:b/>
          <w:sz w:val="20"/>
          <w:szCs w:val="20"/>
        </w:rPr>
      </w:pPr>
      <w:r>
        <w:rPr>
          <w:b/>
          <w:sz w:val="20"/>
          <w:szCs w:val="20"/>
        </w:rPr>
        <w:t>Место поставки товара/выполнения работ/оказания услуг:_________________________________</w:t>
      </w:r>
    </w:p>
    <w:p w14:paraId="3C44A37D" w14:textId="77777777" w:rsidR="00DC165C" w:rsidRDefault="00DC165C">
      <w:pPr>
        <w:shd w:val="clear" w:color="auto" w:fill="FFFFFF"/>
        <w:tabs>
          <w:tab w:val="left" w:pos="284"/>
        </w:tabs>
        <w:spacing w:after="0"/>
        <w:ind w:left="-11"/>
        <w:contextualSpacing/>
        <w:rPr>
          <w:b/>
          <w:sz w:val="20"/>
          <w:szCs w:val="20"/>
        </w:rPr>
      </w:pPr>
    </w:p>
    <w:p w14:paraId="3040B8D8" w14:textId="77777777" w:rsidR="00DC165C" w:rsidRDefault="00A20104">
      <w:pPr>
        <w:shd w:val="clear" w:color="auto" w:fill="FFFFFF"/>
        <w:tabs>
          <w:tab w:val="left" w:pos="284"/>
        </w:tabs>
        <w:spacing w:after="0"/>
        <w:ind w:left="-11"/>
        <w:contextualSpacing/>
        <w:rPr>
          <w:b/>
          <w:sz w:val="20"/>
          <w:szCs w:val="20"/>
        </w:rPr>
      </w:pPr>
      <w:r>
        <w:rPr>
          <w:b/>
          <w:sz w:val="20"/>
          <w:szCs w:val="20"/>
        </w:rPr>
        <w:t>Срок поставки товара/выполнения работ/оказания услуг:_________________________________</w:t>
      </w:r>
    </w:p>
    <w:p w14:paraId="3E00066B" w14:textId="77777777" w:rsidR="00DC165C" w:rsidRDefault="00DC165C">
      <w:pPr>
        <w:shd w:val="clear" w:color="auto" w:fill="FFFFFF"/>
        <w:tabs>
          <w:tab w:val="left" w:pos="284"/>
        </w:tabs>
        <w:spacing w:after="0"/>
        <w:ind w:left="-11"/>
        <w:contextualSpacing/>
        <w:rPr>
          <w:b/>
          <w:sz w:val="20"/>
          <w:szCs w:val="20"/>
        </w:rPr>
      </w:pPr>
    </w:p>
    <w:p w14:paraId="22030972" w14:textId="77777777" w:rsidR="00DC165C" w:rsidRDefault="00A20104">
      <w:pPr>
        <w:pStyle w:val="afff0"/>
        <w:numPr>
          <w:ilvl w:val="0"/>
          <w:numId w:val="5"/>
        </w:numPr>
        <w:tabs>
          <w:tab w:val="clear" w:pos="390"/>
          <w:tab w:val="left" w:pos="284"/>
          <w:tab w:val="left" w:pos="993"/>
          <w:tab w:val="left" w:pos="4253"/>
        </w:tabs>
        <w:spacing w:after="0"/>
        <w:ind w:right="140"/>
        <w:rPr>
          <w:color w:val="000000"/>
          <w:sz w:val="20"/>
          <w:szCs w:val="20"/>
        </w:rPr>
      </w:pPr>
      <w:r>
        <w:rPr>
          <w:sz w:val="20"/>
          <w:szCs w:val="20"/>
        </w:rPr>
        <w:t xml:space="preserve">В случае, если мы будем признаны победителем запроса котировок в электронной форме, мы берем на себя обязательство подписать договор с </w:t>
      </w:r>
      <w:r>
        <w:rPr>
          <w:iCs/>
          <w:color w:val="000000"/>
          <w:sz w:val="20"/>
          <w:szCs w:val="20"/>
        </w:rPr>
        <w:t xml:space="preserve">АО «Полевская коммунальная компания» </w:t>
      </w:r>
      <w:r>
        <w:rPr>
          <w:color w:val="000000"/>
          <w:sz w:val="20"/>
          <w:szCs w:val="20"/>
          <w:shd w:val="clear" w:color="auto" w:fill="FBFBFB"/>
        </w:rPr>
        <w:t xml:space="preserve">в </w:t>
      </w:r>
      <w:r>
        <w:rPr>
          <w:sz w:val="20"/>
          <w:szCs w:val="20"/>
        </w:rPr>
        <w:t xml:space="preserve">соответствии с требованиями извещения о запросе котировок в электронной форме и условиями наших предложений. </w:t>
      </w:r>
    </w:p>
    <w:p w14:paraId="698E1455" w14:textId="77777777" w:rsidR="00DC165C" w:rsidRDefault="00A20104">
      <w:pPr>
        <w:pStyle w:val="afff0"/>
        <w:numPr>
          <w:ilvl w:val="0"/>
          <w:numId w:val="5"/>
        </w:numPr>
        <w:tabs>
          <w:tab w:val="clear" w:pos="390"/>
          <w:tab w:val="left" w:pos="0"/>
          <w:tab w:val="left" w:pos="284"/>
          <w:tab w:val="left" w:pos="1080"/>
          <w:tab w:val="left" w:pos="4253"/>
        </w:tabs>
        <w:spacing w:after="0"/>
        <w:ind w:left="0" w:right="140" w:firstLine="0"/>
        <w:rPr>
          <w:sz w:val="20"/>
          <w:szCs w:val="20"/>
        </w:rPr>
      </w:pPr>
      <w:r>
        <w:rPr>
          <w:sz w:val="20"/>
          <w:szCs w:val="20"/>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0AAEEA62" w14:textId="77777777" w:rsidR="00DC165C" w:rsidRDefault="00A20104">
      <w:pPr>
        <w:tabs>
          <w:tab w:val="left" w:pos="0"/>
          <w:tab w:val="left" w:pos="284"/>
          <w:tab w:val="left" w:pos="1080"/>
          <w:tab w:val="left" w:pos="4253"/>
        </w:tabs>
        <w:spacing w:after="0"/>
        <w:rPr>
          <w:sz w:val="20"/>
          <w:szCs w:val="20"/>
        </w:rPr>
      </w:pPr>
      <w:r>
        <w:rPr>
          <w:i/>
          <w:sz w:val="20"/>
          <w:szCs w:val="20"/>
          <w:vertAlign w:val="superscript"/>
        </w:rPr>
        <w:t xml:space="preserve">(наименование участника закупки) </w:t>
      </w:r>
    </w:p>
    <w:p w14:paraId="73625B7C" w14:textId="77777777" w:rsidR="00DC165C" w:rsidRDefault="00A20104">
      <w:pPr>
        <w:tabs>
          <w:tab w:val="left" w:pos="0"/>
          <w:tab w:val="left" w:pos="284"/>
          <w:tab w:val="left" w:pos="1080"/>
          <w:tab w:val="left" w:pos="4253"/>
        </w:tabs>
        <w:spacing w:after="0"/>
        <w:ind w:right="140"/>
        <w:rPr>
          <w:sz w:val="20"/>
          <w:szCs w:val="20"/>
        </w:rPr>
      </w:pPr>
      <w:r>
        <w:rPr>
          <w:sz w:val="20"/>
          <w:szCs w:val="20"/>
        </w:rPr>
        <w:t>договора, сведения о нашей организации будут включены в Реестр недобросовестных поставщиков.</w:t>
      </w:r>
    </w:p>
    <w:p w14:paraId="1F5C927E" w14:textId="77777777" w:rsidR="00DC165C" w:rsidRDefault="00A20104">
      <w:pPr>
        <w:numPr>
          <w:ilvl w:val="0"/>
          <w:numId w:val="7"/>
        </w:numPr>
        <w:spacing w:after="0"/>
        <w:jc w:val="left"/>
        <w:rPr>
          <w:sz w:val="20"/>
          <w:szCs w:val="20"/>
        </w:rPr>
      </w:pPr>
      <w:r>
        <w:rPr>
          <w:sz w:val="20"/>
          <w:szCs w:val="20"/>
        </w:rPr>
        <w:t>О себе сообщаем следующее:</w:t>
      </w:r>
    </w:p>
    <w:p w14:paraId="3D6CBBB9" w14:textId="77777777" w:rsidR="00DC165C" w:rsidRDefault="00A20104">
      <w:pPr>
        <w:spacing w:after="0"/>
        <w:jc w:val="center"/>
        <w:rPr>
          <w:b/>
          <w:sz w:val="20"/>
          <w:szCs w:val="20"/>
        </w:rPr>
      </w:pPr>
      <w:r>
        <w:rPr>
          <w:b/>
          <w:sz w:val="20"/>
          <w:szCs w:val="20"/>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800"/>
        <w:gridCol w:w="5055"/>
      </w:tblGrid>
      <w:tr w:rsidR="00DC165C" w14:paraId="7529CAB1" w14:textId="77777777">
        <w:tc>
          <w:tcPr>
            <w:tcW w:w="496" w:type="dxa"/>
          </w:tcPr>
          <w:p w14:paraId="0F6A7AC8" w14:textId="77777777" w:rsidR="00DC165C" w:rsidRDefault="00A20104">
            <w:pPr>
              <w:spacing w:after="0"/>
              <w:contextualSpacing/>
              <w:rPr>
                <w:sz w:val="20"/>
                <w:szCs w:val="20"/>
              </w:rPr>
            </w:pPr>
            <w:r>
              <w:rPr>
                <w:sz w:val="20"/>
                <w:szCs w:val="20"/>
              </w:rPr>
              <w:t>1.</w:t>
            </w:r>
          </w:p>
        </w:tc>
        <w:tc>
          <w:tcPr>
            <w:tcW w:w="4800" w:type="dxa"/>
          </w:tcPr>
          <w:p w14:paraId="02F50494" w14:textId="77777777" w:rsidR="00DC165C" w:rsidRDefault="00A20104">
            <w:pPr>
              <w:spacing w:after="0"/>
              <w:contextualSpacing/>
              <w:rPr>
                <w:sz w:val="20"/>
                <w:szCs w:val="20"/>
              </w:rPr>
            </w:pPr>
            <w:r>
              <w:rPr>
                <w:sz w:val="20"/>
                <w:szCs w:val="20"/>
              </w:rPr>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55" w:type="dxa"/>
          </w:tcPr>
          <w:p w14:paraId="0CBD64E8" w14:textId="77777777" w:rsidR="00DC165C" w:rsidRDefault="00A20104">
            <w:pPr>
              <w:spacing w:after="0"/>
              <w:contextualSpacing/>
              <w:rPr>
                <w:sz w:val="20"/>
                <w:szCs w:val="20"/>
              </w:rPr>
            </w:pPr>
            <w:r>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58D4C22B" w14:textId="77777777" w:rsidR="00DC165C" w:rsidRDefault="00A20104">
            <w:pPr>
              <w:tabs>
                <w:tab w:val="left" w:pos="1250"/>
              </w:tabs>
              <w:spacing w:after="0"/>
              <w:rPr>
                <w:sz w:val="20"/>
                <w:szCs w:val="20"/>
              </w:rPr>
            </w:pPr>
            <w:r>
              <w:rPr>
                <w:sz w:val="20"/>
                <w:szCs w:val="20"/>
              </w:rPr>
              <w:tab/>
            </w:r>
          </w:p>
        </w:tc>
      </w:tr>
      <w:tr w:rsidR="00DC165C" w14:paraId="275C0BC5" w14:textId="77777777">
        <w:tc>
          <w:tcPr>
            <w:tcW w:w="496" w:type="dxa"/>
          </w:tcPr>
          <w:p w14:paraId="5F51EC79" w14:textId="77777777" w:rsidR="00DC165C" w:rsidRDefault="00A20104">
            <w:pPr>
              <w:spacing w:after="0"/>
              <w:contextualSpacing/>
              <w:rPr>
                <w:sz w:val="20"/>
                <w:szCs w:val="20"/>
              </w:rPr>
            </w:pPr>
            <w:r>
              <w:rPr>
                <w:sz w:val="20"/>
                <w:szCs w:val="20"/>
              </w:rPr>
              <w:t>2.</w:t>
            </w:r>
          </w:p>
        </w:tc>
        <w:tc>
          <w:tcPr>
            <w:tcW w:w="4800" w:type="dxa"/>
          </w:tcPr>
          <w:p w14:paraId="64E9C7AE" w14:textId="77777777" w:rsidR="00DC165C" w:rsidRDefault="00A20104">
            <w:pPr>
              <w:spacing w:after="0"/>
              <w:contextualSpacing/>
              <w:rPr>
                <w:sz w:val="20"/>
                <w:szCs w:val="20"/>
              </w:rPr>
            </w:pPr>
            <w:r>
              <w:rPr>
                <w:sz w:val="20"/>
                <w:szCs w:val="20"/>
              </w:rPr>
              <w:t>Место нахождения (для юридического лица), место жительства (для физического лица):</w:t>
            </w:r>
          </w:p>
        </w:tc>
        <w:tc>
          <w:tcPr>
            <w:tcW w:w="5055" w:type="dxa"/>
          </w:tcPr>
          <w:p w14:paraId="779E435C" w14:textId="77777777" w:rsidR="00DC165C" w:rsidRDefault="00A20104">
            <w:pPr>
              <w:spacing w:after="0"/>
              <w:rPr>
                <w:i/>
                <w:color w:val="A6A6A6" w:themeColor="background1" w:themeShade="A6"/>
                <w:sz w:val="20"/>
                <w:szCs w:val="20"/>
              </w:rPr>
            </w:pPr>
            <w:r>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0D8B28DF" w14:textId="77777777" w:rsidR="00DC165C" w:rsidRDefault="00A20104">
            <w:pPr>
              <w:spacing w:after="0"/>
              <w:rPr>
                <w:i/>
                <w:color w:val="A6A6A6" w:themeColor="background1" w:themeShade="A6"/>
                <w:sz w:val="20"/>
                <w:szCs w:val="20"/>
              </w:rPr>
            </w:pPr>
            <w:r>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2EAB9DA6" w14:textId="77777777" w:rsidR="00DC165C" w:rsidRDefault="00A20104">
            <w:pPr>
              <w:spacing w:after="0"/>
              <w:rPr>
                <w:i/>
                <w:color w:val="A6A6A6" w:themeColor="background1" w:themeShade="A6"/>
                <w:sz w:val="20"/>
                <w:szCs w:val="20"/>
              </w:rPr>
            </w:pPr>
            <w:r>
              <w:rPr>
                <w:i/>
                <w:color w:val="A6A6A6" w:themeColor="background1" w:themeShade="A6"/>
                <w:sz w:val="20"/>
                <w:szCs w:val="20"/>
              </w:rPr>
              <w:t xml:space="preserve">- почтовый индекс места нахождения участника закупки, </w:t>
            </w:r>
          </w:p>
          <w:p w14:paraId="08CBAA59" w14:textId="77777777" w:rsidR="00DC165C" w:rsidRDefault="00A20104">
            <w:pPr>
              <w:spacing w:after="0"/>
              <w:rPr>
                <w:i/>
                <w:color w:val="A6A6A6" w:themeColor="background1" w:themeShade="A6"/>
                <w:sz w:val="20"/>
                <w:szCs w:val="20"/>
              </w:rPr>
            </w:pPr>
            <w:r>
              <w:rPr>
                <w:i/>
                <w:color w:val="A6A6A6" w:themeColor="background1" w:themeShade="A6"/>
                <w:sz w:val="20"/>
                <w:szCs w:val="20"/>
              </w:rPr>
              <w:t xml:space="preserve">- тип населённого пункта, наименование населённого пункта, </w:t>
            </w:r>
          </w:p>
          <w:p w14:paraId="0852BEED" w14:textId="77777777" w:rsidR="00DC165C" w:rsidRDefault="00A20104">
            <w:pPr>
              <w:spacing w:after="0"/>
              <w:rPr>
                <w:i/>
                <w:color w:val="A6A6A6" w:themeColor="background1" w:themeShade="A6"/>
                <w:sz w:val="20"/>
                <w:szCs w:val="20"/>
              </w:rPr>
            </w:pPr>
            <w:r>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69732C1D" w14:textId="77777777" w:rsidR="00DC165C" w:rsidRDefault="00A20104">
            <w:pPr>
              <w:spacing w:after="0"/>
              <w:rPr>
                <w:i/>
                <w:color w:val="A6A6A6" w:themeColor="background1" w:themeShade="A6"/>
                <w:sz w:val="20"/>
                <w:szCs w:val="20"/>
              </w:rPr>
            </w:pPr>
            <w:r>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02704036" w14:textId="77777777" w:rsidR="00DC165C" w:rsidRDefault="00A20104">
            <w:pPr>
              <w:spacing w:after="0"/>
              <w:rPr>
                <w:i/>
                <w:color w:val="A6A6A6" w:themeColor="background1" w:themeShade="A6"/>
                <w:sz w:val="20"/>
                <w:szCs w:val="20"/>
              </w:rPr>
            </w:pPr>
            <w:r>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DC165C" w14:paraId="7408940B" w14:textId="77777777">
        <w:tc>
          <w:tcPr>
            <w:tcW w:w="496" w:type="dxa"/>
          </w:tcPr>
          <w:p w14:paraId="113C483B" w14:textId="77777777" w:rsidR="00DC165C" w:rsidRDefault="00A20104">
            <w:pPr>
              <w:spacing w:after="0"/>
              <w:contextualSpacing/>
              <w:rPr>
                <w:sz w:val="20"/>
                <w:szCs w:val="20"/>
              </w:rPr>
            </w:pPr>
            <w:r>
              <w:rPr>
                <w:sz w:val="20"/>
                <w:szCs w:val="20"/>
              </w:rPr>
              <w:t>3.</w:t>
            </w:r>
          </w:p>
        </w:tc>
        <w:tc>
          <w:tcPr>
            <w:tcW w:w="4800" w:type="dxa"/>
          </w:tcPr>
          <w:p w14:paraId="50ABCABC" w14:textId="77777777" w:rsidR="00DC165C" w:rsidRDefault="00A20104">
            <w:pPr>
              <w:spacing w:after="0"/>
              <w:contextualSpacing/>
              <w:rPr>
                <w:sz w:val="20"/>
                <w:szCs w:val="20"/>
              </w:rPr>
            </w:pPr>
            <w:r>
              <w:rPr>
                <w:sz w:val="20"/>
                <w:szCs w:val="20"/>
              </w:rPr>
              <w:t>Почтовый адрес (для юридического лица)</w:t>
            </w:r>
          </w:p>
        </w:tc>
        <w:tc>
          <w:tcPr>
            <w:tcW w:w="5055" w:type="dxa"/>
          </w:tcPr>
          <w:p w14:paraId="698D7D30" w14:textId="77777777" w:rsidR="00DC165C" w:rsidRDefault="00A20104">
            <w:pPr>
              <w:spacing w:after="0"/>
              <w:contextualSpacing/>
              <w:rPr>
                <w:sz w:val="20"/>
                <w:szCs w:val="20"/>
              </w:rPr>
            </w:pPr>
            <w:r>
              <w:rPr>
                <w:i/>
                <w:color w:val="A6A6A6" w:themeColor="background1" w:themeShade="A6"/>
                <w:sz w:val="20"/>
                <w:szCs w:val="20"/>
              </w:rPr>
              <w:t>При формировании информации о почтовом адресе, указываются сведения аналогично пункту 2. Данная информация указывается при отличии от адреса местонахождения участника.</w:t>
            </w:r>
          </w:p>
        </w:tc>
      </w:tr>
      <w:tr w:rsidR="00DC165C" w14:paraId="6D55560C" w14:textId="77777777">
        <w:tc>
          <w:tcPr>
            <w:tcW w:w="496" w:type="dxa"/>
          </w:tcPr>
          <w:p w14:paraId="082462A2" w14:textId="77777777" w:rsidR="00DC165C" w:rsidRDefault="00A20104">
            <w:pPr>
              <w:spacing w:after="0"/>
              <w:contextualSpacing/>
              <w:rPr>
                <w:sz w:val="20"/>
                <w:szCs w:val="20"/>
              </w:rPr>
            </w:pPr>
            <w:r>
              <w:rPr>
                <w:sz w:val="20"/>
                <w:szCs w:val="20"/>
              </w:rPr>
              <w:t>4.</w:t>
            </w:r>
          </w:p>
        </w:tc>
        <w:tc>
          <w:tcPr>
            <w:tcW w:w="4800" w:type="dxa"/>
          </w:tcPr>
          <w:p w14:paraId="76E8A568" w14:textId="77777777" w:rsidR="00DC165C" w:rsidRDefault="00A20104">
            <w:pPr>
              <w:spacing w:after="0"/>
              <w:contextualSpacing/>
              <w:rPr>
                <w:sz w:val="20"/>
                <w:szCs w:val="20"/>
              </w:rPr>
            </w:pPr>
            <w:r>
              <w:rPr>
                <w:sz w:val="20"/>
                <w:szCs w:val="20"/>
              </w:rPr>
              <w:t>Контактный телефон:</w:t>
            </w:r>
          </w:p>
        </w:tc>
        <w:tc>
          <w:tcPr>
            <w:tcW w:w="5055" w:type="dxa"/>
          </w:tcPr>
          <w:p w14:paraId="561E8EB3" w14:textId="77777777" w:rsidR="00DC165C" w:rsidRDefault="00A20104">
            <w:pPr>
              <w:spacing w:after="0"/>
              <w:contextualSpacing/>
              <w:rPr>
                <w:sz w:val="20"/>
                <w:szCs w:val="20"/>
              </w:rPr>
            </w:pPr>
            <w:r>
              <w:rPr>
                <w:i/>
                <w:color w:val="A6A6A6" w:themeColor="background1" w:themeShade="A6"/>
                <w:sz w:val="20"/>
                <w:szCs w:val="20"/>
              </w:rPr>
              <w:t>Необходимо указать контактные номера телефона/факса и электронный адрес (e-mail)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DC165C" w14:paraId="48FE4A0E" w14:textId="77777777">
        <w:tc>
          <w:tcPr>
            <w:tcW w:w="496" w:type="dxa"/>
          </w:tcPr>
          <w:p w14:paraId="7DD2EF36" w14:textId="77777777" w:rsidR="00DC165C" w:rsidRDefault="00A20104">
            <w:pPr>
              <w:spacing w:after="0"/>
              <w:contextualSpacing/>
              <w:rPr>
                <w:sz w:val="20"/>
                <w:szCs w:val="20"/>
              </w:rPr>
            </w:pPr>
            <w:r>
              <w:rPr>
                <w:sz w:val="20"/>
                <w:szCs w:val="20"/>
              </w:rPr>
              <w:lastRenderedPageBreak/>
              <w:t>5.</w:t>
            </w:r>
          </w:p>
        </w:tc>
        <w:tc>
          <w:tcPr>
            <w:tcW w:w="4800" w:type="dxa"/>
          </w:tcPr>
          <w:p w14:paraId="202FD757" w14:textId="77777777" w:rsidR="00DC165C" w:rsidRDefault="00A20104">
            <w:pPr>
              <w:spacing w:after="0"/>
              <w:contextualSpacing/>
              <w:rPr>
                <w:sz w:val="20"/>
                <w:szCs w:val="20"/>
              </w:rPr>
            </w:pPr>
            <w:r>
              <w:rPr>
                <w:sz w:val="20"/>
                <w:szCs w:val="20"/>
              </w:rPr>
              <w:t>Факс (при наличии):</w:t>
            </w:r>
          </w:p>
        </w:tc>
        <w:tc>
          <w:tcPr>
            <w:tcW w:w="5055" w:type="dxa"/>
          </w:tcPr>
          <w:p w14:paraId="6664EDA9" w14:textId="77777777" w:rsidR="00DC165C" w:rsidRDefault="00DC165C">
            <w:pPr>
              <w:spacing w:after="0"/>
              <w:contextualSpacing/>
              <w:rPr>
                <w:sz w:val="20"/>
                <w:szCs w:val="20"/>
              </w:rPr>
            </w:pPr>
          </w:p>
        </w:tc>
      </w:tr>
      <w:tr w:rsidR="00DC165C" w14:paraId="5DB8B180" w14:textId="77777777">
        <w:tc>
          <w:tcPr>
            <w:tcW w:w="496" w:type="dxa"/>
          </w:tcPr>
          <w:p w14:paraId="5E6BD6DF" w14:textId="77777777" w:rsidR="00DC165C" w:rsidRDefault="00A20104">
            <w:pPr>
              <w:spacing w:after="0"/>
              <w:contextualSpacing/>
              <w:rPr>
                <w:sz w:val="20"/>
                <w:szCs w:val="20"/>
              </w:rPr>
            </w:pPr>
            <w:r>
              <w:rPr>
                <w:sz w:val="20"/>
                <w:szCs w:val="20"/>
              </w:rPr>
              <w:t>6.</w:t>
            </w:r>
          </w:p>
        </w:tc>
        <w:tc>
          <w:tcPr>
            <w:tcW w:w="4800" w:type="dxa"/>
          </w:tcPr>
          <w:p w14:paraId="6A1F1668" w14:textId="77777777" w:rsidR="00DC165C" w:rsidRDefault="00A20104">
            <w:pPr>
              <w:spacing w:after="0"/>
              <w:contextualSpacing/>
              <w:rPr>
                <w:sz w:val="20"/>
                <w:szCs w:val="20"/>
              </w:rPr>
            </w:pPr>
            <w:r>
              <w:rPr>
                <w:sz w:val="20"/>
                <w:szCs w:val="20"/>
              </w:rPr>
              <w:t>Адрес электронной почты (</w:t>
            </w:r>
            <w:r>
              <w:rPr>
                <w:sz w:val="20"/>
                <w:szCs w:val="20"/>
                <w:lang w:val="en-US"/>
              </w:rPr>
              <w:t>e</w:t>
            </w:r>
            <w:r>
              <w:rPr>
                <w:sz w:val="20"/>
                <w:szCs w:val="20"/>
              </w:rPr>
              <w:t>-</w:t>
            </w:r>
            <w:r>
              <w:rPr>
                <w:sz w:val="20"/>
                <w:szCs w:val="20"/>
                <w:lang w:val="en-US"/>
              </w:rPr>
              <w:t>mail</w:t>
            </w:r>
            <w:r>
              <w:rPr>
                <w:sz w:val="20"/>
                <w:szCs w:val="20"/>
              </w:rPr>
              <w:t>) участника закупки</w:t>
            </w:r>
          </w:p>
        </w:tc>
        <w:tc>
          <w:tcPr>
            <w:tcW w:w="5055" w:type="dxa"/>
          </w:tcPr>
          <w:p w14:paraId="45AB751D" w14:textId="77777777" w:rsidR="00DC165C" w:rsidRDefault="00A20104">
            <w:pPr>
              <w:spacing w:after="0"/>
              <w:contextualSpacing/>
              <w:rPr>
                <w:sz w:val="20"/>
                <w:szCs w:val="20"/>
              </w:rPr>
            </w:pPr>
            <w:r>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DC165C" w14:paraId="6A9557D8" w14:textId="77777777">
        <w:tc>
          <w:tcPr>
            <w:tcW w:w="496" w:type="dxa"/>
          </w:tcPr>
          <w:p w14:paraId="117E5EC8" w14:textId="77777777" w:rsidR="00DC165C" w:rsidRDefault="00A20104">
            <w:pPr>
              <w:spacing w:after="0"/>
              <w:contextualSpacing/>
              <w:rPr>
                <w:sz w:val="20"/>
                <w:szCs w:val="20"/>
              </w:rPr>
            </w:pPr>
            <w:r>
              <w:rPr>
                <w:sz w:val="20"/>
                <w:szCs w:val="20"/>
              </w:rPr>
              <w:t>7.</w:t>
            </w:r>
          </w:p>
        </w:tc>
        <w:tc>
          <w:tcPr>
            <w:tcW w:w="4800" w:type="dxa"/>
          </w:tcPr>
          <w:p w14:paraId="3806EBFC" w14:textId="77777777" w:rsidR="00DC165C" w:rsidRDefault="00A20104">
            <w:pPr>
              <w:spacing w:after="0"/>
              <w:contextualSpacing/>
              <w:rPr>
                <w:sz w:val="20"/>
                <w:szCs w:val="20"/>
              </w:rPr>
            </w:pPr>
            <w:r>
              <w:rPr>
                <w:sz w:val="20"/>
                <w:szCs w:val="20"/>
              </w:rPr>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55" w:type="dxa"/>
          </w:tcPr>
          <w:p w14:paraId="7C97E767" w14:textId="77777777" w:rsidR="00DC165C" w:rsidRDefault="00A20104">
            <w:pPr>
              <w:spacing w:after="0"/>
              <w:contextualSpacing/>
              <w:rPr>
                <w:sz w:val="20"/>
                <w:szCs w:val="20"/>
              </w:rPr>
            </w:pPr>
            <w:r>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DC165C" w14:paraId="58788300" w14:textId="77777777">
        <w:tc>
          <w:tcPr>
            <w:tcW w:w="496" w:type="dxa"/>
          </w:tcPr>
          <w:p w14:paraId="7E57FC5D" w14:textId="77777777" w:rsidR="00DC165C" w:rsidRDefault="00A20104">
            <w:pPr>
              <w:spacing w:after="0"/>
              <w:contextualSpacing/>
              <w:rPr>
                <w:sz w:val="20"/>
                <w:szCs w:val="20"/>
              </w:rPr>
            </w:pPr>
            <w:r>
              <w:rPr>
                <w:sz w:val="20"/>
                <w:szCs w:val="20"/>
              </w:rPr>
              <w:t>8.</w:t>
            </w:r>
          </w:p>
        </w:tc>
        <w:tc>
          <w:tcPr>
            <w:tcW w:w="4800" w:type="dxa"/>
          </w:tcPr>
          <w:p w14:paraId="10798881" w14:textId="77777777" w:rsidR="00DC165C" w:rsidRDefault="00A20104">
            <w:pPr>
              <w:spacing w:after="0"/>
              <w:contextualSpacing/>
              <w:rPr>
                <w:sz w:val="20"/>
                <w:szCs w:val="20"/>
              </w:rPr>
            </w:pPr>
            <w:r>
              <w:rPr>
                <w:sz w:val="20"/>
                <w:szCs w:val="20"/>
              </w:rPr>
              <w:t>Код причины постановки (КПП) на учёт в налоговом органе (только для российских юридических лиц)</w:t>
            </w:r>
          </w:p>
        </w:tc>
        <w:tc>
          <w:tcPr>
            <w:tcW w:w="5055" w:type="dxa"/>
          </w:tcPr>
          <w:p w14:paraId="21767523" w14:textId="77777777" w:rsidR="00DC165C" w:rsidRDefault="00DC165C">
            <w:pPr>
              <w:spacing w:after="0"/>
              <w:contextualSpacing/>
              <w:rPr>
                <w:sz w:val="20"/>
                <w:szCs w:val="20"/>
              </w:rPr>
            </w:pPr>
          </w:p>
        </w:tc>
      </w:tr>
      <w:tr w:rsidR="00DC165C" w14:paraId="5E34938F" w14:textId="77777777">
        <w:tc>
          <w:tcPr>
            <w:tcW w:w="496" w:type="dxa"/>
          </w:tcPr>
          <w:p w14:paraId="22467530" w14:textId="77777777" w:rsidR="00DC165C" w:rsidRDefault="00A20104">
            <w:pPr>
              <w:spacing w:after="0"/>
              <w:contextualSpacing/>
              <w:rPr>
                <w:sz w:val="20"/>
                <w:szCs w:val="20"/>
              </w:rPr>
            </w:pPr>
            <w:r>
              <w:rPr>
                <w:sz w:val="20"/>
                <w:szCs w:val="20"/>
              </w:rPr>
              <w:t>9.</w:t>
            </w:r>
          </w:p>
        </w:tc>
        <w:tc>
          <w:tcPr>
            <w:tcW w:w="4800" w:type="dxa"/>
          </w:tcPr>
          <w:p w14:paraId="040A7248" w14:textId="77777777" w:rsidR="00DC165C" w:rsidRDefault="00A20104">
            <w:pPr>
              <w:spacing w:after="0"/>
              <w:contextualSpacing/>
              <w:rPr>
                <w:sz w:val="20"/>
                <w:szCs w:val="20"/>
              </w:rPr>
            </w:pPr>
            <w:r>
              <w:rPr>
                <w:sz w:val="20"/>
                <w:szCs w:val="20"/>
              </w:rPr>
              <w:t>ОГРН (для юридического лица) или ОГРНИП (для индивидуального предпринимателя) участника закупки</w:t>
            </w:r>
          </w:p>
        </w:tc>
        <w:tc>
          <w:tcPr>
            <w:tcW w:w="5055" w:type="dxa"/>
          </w:tcPr>
          <w:p w14:paraId="1FCEDE58" w14:textId="77777777" w:rsidR="00DC165C" w:rsidRDefault="00DC165C">
            <w:pPr>
              <w:spacing w:after="0"/>
              <w:contextualSpacing/>
              <w:rPr>
                <w:sz w:val="20"/>
                <w:szCs w:val="20"/>
              </w:rPr>
            </w:pPr>
          </w:p>
        </w:tc>
      </w:tr>
      <w:tr w:rsidR="00DC165C" w14:paraId="4296F595" w14:textId="77777777">
        <w:tc>
          <w:tcPr>
            <w:tcW w:w="496" w:type="dxa"/>
          </w:tcPr>
          <w:p w14:paraId="220DBAA1" w14:textId="77777777" w:rsidR="00DC165C" w:rsidRDefault="00A20104">
            <w:pPr>
              <w:spacing w:after="0"/>
              <w:contextualSpacing/>
              <w:rPr>
                <w:sz w:val="20"/>
                <w:szCs w:val="20"/>
              </w:rPr>
            </w:pPr>
            <w:r>
              <w:rPr>
                <w:sz w:val="20"/>
                <w:szCs w:val="20"/>
              </w:rPr>
              <w:t>10.</w:t>
            </w:r>
          </w:p>
        </w:tc>
        <w:tc>
          <w:tcPr>
            <w:tcW w:w="4800" w:type="dxa"/>
          </w:tcPr>
          <w:p w14:paraId="03BD78A0" w14:textId="77777777" w:rsidR="00DC165C" w:rsidRDefault="00A20104">
            <w:pPr>
              <w:spacing w:after="0"/>
              <w:contextualSpacing/>
              <w:rPr>
                <w:sz w:val="20"/>
                <w:szCs w:val="20"/>
              </w:rPr>
            </w:pPr>
            <w:r>
              <w:rPr>
                <w:sz w:val="20"/>
                <w:szCs w:val="20"/>
              </w:rPr>
              <w:t>Код ОКПО участника (только для юридических лиц)</w:t>
            </w:r>
          </w:p>
        </w:tc>
        <w:tc>
          <w:tcPr>
            <w:tcW w:w="5055" w:type="dxa"/>
          </w:tcPr>
          <w:p w14:paraId="16C94634" w14:textId="77777777" w:rsidR="00DC165C" w:rsidRDefault="00A20104">
            <w:pPr>
              <w:spacing w:after="0"/>
              <w:contextualSpacing/>
              <w:rPr>
                <w:sz w:val="20"/>
                <w:szCs w:val="20"/>
              </w:rPr>
            </w:pPr>
            <w:r>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DC165C" w14:paraId="70AC93D3" w14:textId="77777777">
        <w:tc>
          <w:tcPr>
            <w:tcW w:w="496" w:type="dxa"/>
          </w:tcPr>
          <w:p w14:paraId="345833EA" w14:textId="77777777" w:rsidR="00DC165C" w:rsidRDefault="00A20104">
            <w:pPr>
              <w:spacing w:after="0"/>
              <w:contextualSpacing/>
              <w:rPr>
                <w:b/>
                <w:sz w:val="20"/>
                <w:szCs w:val="20"/>
              </w:rPr>
            </w:pPr>
            <w:r>
              <w:rPr>
                <w:b/>
                <w:sz w:val="20"/>
                <w:szCs w:val="20"/>
              </w:rPr>
              <w:t>11.</w:t>
            </w:r>
          </w:p>
        </w:tc>
        <w:tc>
          <w:tcPr>
            <w:tcW w:w="4800" w:type="dxa"/>
          </w:tcPr>
          <w:p w14:paraId="36CC693B" w14:textId="77777777" w:rsidR="00DC165C" w:rsidRDefault="00A20104">
            <w:pPr>
              <w:spacing w:after="0"/>
              <w:contextualSpacing/>
              <w:rPr>
                <w:b/>
                <w:sz w:val="20"/>
                <w:szCs w:val="20"/>
              </w:rPr>
            </w:pPr>
            <w:r>
              <w:rPr>
                <w:b/>
                <w:sz w:val="20"/>
                <w:szCs w:val="20"/>
              </w:rPr>
              <w:t>Банковские реквизиты:</w:t>
            </w:r>
          </w:p>
        </w:tc>
        <w:tc>
          <w:tcPr>
            <w:tcW w:w="5055" w:type="dxa"/>
          </w:tcPr>
          <w:p w14:paraId="5AEDD260" w14:textId="77777777" w:rsidR="00DC165C" w:rsidRDefault="00A20104">
            <w:pPr>
              <w:spacing w:after="0"/>
              <w:contextualSpacing/>
              <w:rPr>
                <w:sz w:val="20"/>
                <w:szCs w:val="20"/>
              </w:rPr>
            </w:pPr>
            <w:r>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DC165C" w14:paraId="57FB8E90" w14:textId="77777777">
        <w:tc>
          <w:tcPr>
            <w:tcW w:w="496" w:type="dxa"/>
          </w:tcPr>
          <w:p w14:paraId="27AFF586" w14:textId="77777777" w:rsidR="00DC165C" w:rsidRDefault="00DC165C">
            <w:pPr>
              <w:spacing w:after="0"/>
              <w:contextualSpacing/>
              <w:rPr>
                <w:rStyle w:val="afffff4"/>
                <w:sz w:val="20"/>
                <w:szCs w:val="20"/>
              </w:rPr>
            </w:pPr>
          </w:p>
        </w:tc>
        <w:tc>
          <w:tcPr>
            <w:tcW w:w="4800" w:type="dxa"/>
          </w:tcPr>
          <w:p w14:paraId="246AD080" w14:textId="77777777" w:rsidR="00DC165C" w:rsidRDefault="00A20104">
            <w:pPr>
              <w:spacing w:after="0"/>
              <w:contextualSpacing/>
              <w:rPr>
                <w:sz w:val="20"/>
                <w:szCs w:val="20"/>
              </w:rPr>
            </w:pPr>
            <w:r>
              <w:rPr>
                <w:rStyle w:val="afffff4"/>
                <w:sz w:val="20"/>
                <w:szCs w:val="20"/>
              </w:rPr>
              <w:t>Наименование обслуживающего банка</w:t>
            </w:r>
          </w:p>
        </w:tc>
        <w:tc>
          <w:tcPr>
            <w:tcW w:w="5055" w:type="dxa"/>
          </w:tcPr>
          <w:p w14:paraId="30CD8888" w14:textId="77777777" w:rsidR="00DC165C" w:rsidRDefault="00DC165C">
            <w:pPr>
              <w:spacing w:after="0"/>
              <w:contextualSpacing/>
              <w:rPr>
                <w:sz w:val="20"/>
                <w:szCs w:val="20"/>
              </w:rPr>
            </w:pPr>
          </w:p>
        </w:tc>
      </w:tr>
      <w:tr w:rsidR="00DC165C" w14:paraId="7D6ABC49" w14:textId="77777777">
        <w:tc>
          <w:tcPr>
            <w:tcW w:w="496" w:type="dxa"/>
          </w:tcPr>
          <w:p w14:paraId="68991D40" w14:textId="77777777" w:rsidR="00DC165C" w:rsidRDefault="00DC165C">
            <w:pPr>
              <w:spacing w:after="0"/>
              <w:contextualSpacing/>
              <w:rPr>
                <w:sz w:val="20"/>
                <w:szCs w:val="20"/>
              </w:rPr>
            </w:pPr>
          </w:p>
        </w:tc>
        <w:tc>
          <w:tcPr>
            <w:tcW w:w="4800" w:type="dxa"/>
          </w:tcPr>
          <w:p w14:paraId="55041284" w14:textId="77777777" w:rsidR="00DC165C" w:rsidRDefault="00A20104">
            <w:pPr>
              <w:spacing w:after="0"/>
              <w:contextualSpacing/>
              <w:rPr>
                <w:rStyle w:val="afffff4"/>
                <w:sz w:val="20"/>
                <w:szCs w:val="20"/>
              </w:rPr>
            </w:pPr>
            <w:r>
              <w:rPr>
                <w:sz w:val="20"/>
                <w:szCs w:val="20"/>
              </w:rPr>
              <w:t>Расчетный счет</w:t>
            </w:r>
          </w:p>
        </w:tc>
        <w:tc>
          <w:tcPr>
            <w:tcW w:w="5055" w:type="dxa"/>
          </w:tcPr>
          <w:p w14:paraId="18472BDF" w14:textId="77777777" w:rsidR="00DC165C" w:rsidRDefault="00DC165C">
            <w:pPr>
              <w:spacing w:after="0"/>
              <w:contextualSpacing/>
              <w:rPr>
                <w:sz w:val="20"/>
                <w:szCs w:val="20"/>
              </w:rPr>
            </w:pPr>
          </w:p>
        </w:tc>
      </w:tr>
      <w:tr w:rsidR="00DC165C" w14:paraId="0F55C19F" w14:textId="77777777">
        <w:tc>
          <w:tcPr>
            <w:tcW w:w="496" w:type="dxa"/>
          </w:tcPr>
          <w:p w14:paraId="02C63828" w14:textId="77777777" w:rsidR="00DC165C" w:rsidRDefault="00DC165C">
            <w:pPr>
              <w:spacing w:after="0"/>
              <w:contextualSpacing/>
              <w:rPr>
                <w:rStyle w:val="afffff4"/>
                <w:sz w:val="20"/>
                <w:szCs w:val="20"/>
              </w:rPr>
            </w:pPr>
          </w:p>
        </w:tc>
        <w:tc>
          <w:tcPr>
            <w:tcW w:w="4800" w:type="dxa"/>
          </w:tcPr>
          <w:p w14:paraId="0964FEEC" w14:textId="77777777" w:rsidR="00DC165C" w:rsidRDefault="00A20104">
            <w:pPr>
              <w:spacing w:after="0"/>
              <w:contextualSpacing/>
              <w:rPr>
                <w:rStyle w:val="afffff4"/>
                <w:sz w:val="20"/>
                <w:szCs w:val="20"/>
              </w:rPr>
            </w:pPr>
            <w:r>
              <w:rPr>
                <w:rStyle w:val="afffff4"/>
                <w:sz w:val="20"/>
                <w:szCs w:val="20"/>
              </w:rPr>
              <w:t>Корреспондентский счет</w:t>
            </w:r>
          </w:p>
        </w:tc>
        <w:tc>
          <w:tcPr>
            <w:tcW w:w="5055" w:type="dxa"/>
          </w:tcPr>
          <w:p w14:paraId="0294538C" w14:textId="77777777" w:rsidR="00DC165C" w:rsidRDefault="00DC165C">
            <w:pPr>
              <w:spacing w:after="0"/>
              <w:contextualSpacing/>
              <w:rPr>
                <w:sz w:val="20"/>
                <w:szCs w:val="20"/>
              </w:rPr>
            </w:pPr>
          </w:p>
        </w:tc>
      </w:tr>
      <w:tr w:rsidR="00DC165C" w14:paraId="14949E1C" w14:textId="77777777">
        <w:tc>
          <w:tcPr>
            <w:tcW w:w="496" w:type="dxa"/>
          </w:tcPr>
          <w:p w14:paraId="67F1BBF1" w14:textId="77777777" w:rsidR="00DC165C" w:rsidRDefault="00DC165C">
            <w:pPr>
              <w:spacing w:after="0"/>
              <w:contextualSpacing/>
              <w:rPr>
                <w:rStyle w:val="afffff4"/>
                <w:sz w:val="20"/>
                <w:szCs w:val="20"/>
              </w:rPr>
            </w:pPr>
          </w:p>
        </w:tc>
        <w:tc>
          <w:tcPr>
            <w:tcW w:w="4800" w:type="dxa"/>
          </w:tcPr>
          <w:p w14:paraId="3FC40BE9" w14:textId="77777777" w:rsidR="00DC165C" w:rsidRDefault="00A20104">
            <w:pPr>
              <w:spacing w:after="0"/>
              <w:contextualSpacing/>
              <w:rPr>
                <w:rStyle w:val="afffff4"/>
                <w:sz w:val="20"/>
                <w:szCs w:val="20"/>
              </w:rPr>
            </w:pPr>
            <w:r>
              <w:rPr>
                <w:rStyle w:val="afffff4"/>
                <w:sz w:val="20"/>
                <w:szCs w:val="20"/>
              </w:rPr>
              <w:t>БИК</w:t>
            </w:r>
          </w:p>
        </w:tc>
        <w:tc>
          <w:tcPr>
            <w:tcW w:w="5055" w:type="dxa"/>
          </w:tcPr>
          <w:p w14:paraId="5F09C342" w14:textId="77777777" w:rsidR="00DC165C" w:rsidRDefault="00DC165C">
            <w:pPr>
              <w:spacing w:after="0"/>
              <w:contextualSpacing/>
              <w:rPr>
                <w:sz w:val="20"/>
                <w:szCs w:val="20"/>
              </w:rPr>
            </w:pPr>
          </w:p>
        </w:tc>
      </w:tr>
      <w:tr w:rsidR="00DC165C" w14:paraId="060A3616" w14:textId="77777777">
        <w:tc>
          <w:tcPr>
            <w:tcW w:w="496" w:type="dxa"/>
          </w:tcPr>
          <w:p w14:paraId="24825790" w14:textId="77777777" w:rsidR="00DC165C" w:rsidRDefault="00A20104">
            <w:pPr>
              <w:spacing w:after="0"/>
              <w:contextualSpacing/>
              <w:rPr>
                <w:rStyle w:val="afffff4"/>
                <w:sz w:val="20"/>
                <w:szCs w:val="20"/>
              </w:rPr>
            </w:pPr>
            <w:r>
              <w:rPr>
                <w:rStyle w:val="afffff4"/>
                <w:sz w:val="20"/>
                <w:szCs w:val="20"/>
              </w:rPr>
              <w:t>12.</w:t>
            </w:r>
          </w:p>
        </w:tc>
        <w:tc>
          <w:tcPr>
            <w:tcW w:w="4800" w:type="dxa"/>
          </w:tcPr>
          <w:p w14:paraId="3765FC6A" w14:textId="77777777" w:rsidR="00DC165C" w:rsidRDefault="00A20104">
            <w:pPr>
              <w:spacing w:after="0"/>
              <w:contextualSpacing/>
              <w:rPr>
                <w:rStyle w:val="afffff4"/>
                <w:sz w:val="20"/>
                <w:szCs w:val="20"/>
              </w:rPr>
            </w:pPr>
            <w:r>
              <w:rPr>
                <w:rStyle w:val="afffff4"/>
                <w:sz w:val="20"/>
                <w:szCs w:val="20"/>
              </w:rPr>
              <w:t>ФИО и должность руководителя участника закупки (директор, президент…)</w:t>
            </w:r>
          </w:p>
        </w:tc>
        <w:tc>
          <w:tcPr>
            <w:tcW w:w="5055" w:type="dxa"/>
          </w:tcPr>
          <w:p w14:paraId="5E9144D3" w14:textId="77777777" w:rsidR="00DC165C" w:rsidRDefault="00A20104">
            <w:pPr>
              <w:spacing w:after="0"/>
              <w:contextualSpacing/>
              <w:rPr>
                <w:sz w:val="20"/>
                <w:szCs w:val="20"/>
              </w:rPr>
            </w:pPr>
            <w:r>
              <w:rPr>
                <w:i/>
                <w:color w:val="A6A6A6" w:themeColor="background1" w:themeShade="A6"/>
                <w:sz w:val="20"/>
                <w:szCs w:val="20"/>
              </w:rPr>
              <w:t xml:space="preserve">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 </w:t>
            </w:r>
          </w:p>
        </w:tc>
      </w:tr>
      <w:tr w:rsidR="00DC165C" w14:paraId="15B502CD" w14:textId="77777777">
        <w:tc>
          <w:tcPr>
            <w:tcW w:w="496" w:type="dxa"/>
          </w:tcPr>
          <w:p w14:paraId="50C99EE4" w14:textId="77777777" w:rsidR="00DC165C" w:rsidRDefault="00A20104">
            <w:pPr>
              <w:spacing w:after="0"/>
              <w:contextualSpacing/>
              <w:rPr>
                <w:rStyle w:val="afffff4"/>
                <w:sz w:val="20"/>
                <w:szCs w:val="20"/>
              </w:rPr>
            </w:pPr>
            <w:r>
              <w:rPr>
                <w:rStyle w:val="afffff4"/>
                <w:sz w:val="20"/>
                <w:szCs w:val="20"/>
              </w:rPr>
              <w:t>13.</w:t>
            </w:r>
          </w:p>
        </w:tc>
        <w:tc>
          <w:tcPr>
            <w:tcW w:w="4800" w:type="dxa"/>
          </w:tcPr>
          <w:p w14:paraId="61E173CF" w14:textId="77777777" w:rsidR="00DC165C" w:rsidRDefault="00A20104">
            <w:pPr>
              <w:spacing w:after="0"/>
              <w:contextualSpacing/>
              <w:rPr>
                <w:rStyle w:val="afffff4"/>
                <w:sz w:val="20"/>
                <w:szCs w:val="20"/>
              </w:rPr>
            </w:pPr>
            <w:r>
              <w:rPr>
                <w:rStyle w:val="afffff4"/>
                <w:sz w:val="20"/>
                <w:szCs w:val="20"/>
              </w:rPr>
              <w:t>Основание полномочий руководителя (Устав, Положение, Решение учредителей и т.д.)</w:t>
            </w:r>
          </w:p>
        </w:tc>
        <w:tc>
          <w:tcPr>
            <w:tcW w:w="5055" w:type="dxa"/>
          </w:tcPr>
          <w:p w14:paraId="2124A404" w14:textId="77777777" w:rsidR="00DC165C" w:rsidRDefault="00A20104">
            <w:pPr>
              <w:spacing w:after="0"/>
              <w:contextualSpacing/>
              <w:rPr>
                <w:sz w:val="20"/>
                <w:szCs w:val="20"/>
              </w:rPr>
            </w:pPr>
            <w:r>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DC165C" w14:paraId="383BF5CA" w14:textId="77777777">
        <w:tc>
          <w:tcPr>
            <w:tcW w:w="496" w:type="dxa"/>
          </w:tcPr>
          <w:p w14:paraId="5C3921AD" w14:textId="77777777" w:rsidR="00DC165C" w:rsidRDefault="00A20104">
            <w:pPr>
              <w:spacing w:after="0"/>
              <w:contextualSpacing/>
              <w:rPr>
                <w:rStyle w:val="afffff4"/>
                <w:sz w:val="20"/>
                <w:szCs w:val="20"/>
              </w:rPr>
            </w:pPr>
            <w:r>
              <w:rPr>
                <w:rStyle w:val="afffff4"/>
                <w:sz w:val="20"/>
                <w:szCs w:val="20"/>
              </w:rPr>
              <w:t>14.</w:t>
            </w:r>
          </w:p>
        </w:tc>
        <w:tc>
          <w:tcPr>
            <w:tcW w:w="4800" w:type="dxa"/>
          </w:tcPr>
          <w:p w14:paraId="16CDD453" w14:textId="77777777" w:rsidR="00DC165C" w:rsidRDefault="00A20104">
            <w:pPr>
              <w:spacing w:after="0"/>
              <w:contextualSpacing/>
              <w:rPr>
                <w:rStyle w:val="afffff4"/>
                <w:sz w:val="20"/>
                <w:szCs w:val="20"/>
              </w:rPr>
            </w:pPr>
            <w:r>
              <w:rPr>
                <w:rStyle w:val="afffff4"/>
                <w:sz w:val="20"/>
                <w:szCs w:val="20"/>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55" w:type="dxa"/>
          </w:tcPr>
          <w:p w14:paraId="71572BE5" w14:textId="77777777" w:rsidR="00DC165C" w:rsidRDefault="00A20104">
            <w:pPr>
              <w:spacing w:after="0"/>
              <w:contextualSpacing/>
              <w:rPr>
                <w:sz w:val="20"/>
                <w:szCs w:val="20"/>
              </w:rPr>
            </w:pPr>
            <w:r>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DC165C" w14:paraId="3EAAD6AB" w14:textId="77777777">
        <w:tc>
          <w:tcPr>
            <w:tcW w:w="496" w:type="dxa"/>
          </w:tcPr>
          <w:p w14:paraId="6F511B20" w14:textId="77777777" w:rsidR="00DC165C" w:rsidRDefault="00A20104">
            <w:pPr>
              <w:spacing w:after="0"/>
              <w:contextualSpacing/>
              <w:rPr>
                <w:rStyle w:val="afffff4"/>
                <w:sz w:val="20"/>
                <w:szCs w:val="20"/>
              </w:rPr>
            </w:pPr>
            <w:r>
              <w:rPr>
                <w:rStyle w:val="afffff4"/>
                <w:sz w:val="20"/>
                <w:szCs w:val="20"/>
              </w:rPr>
              <w:t>15.</w:t>
            </w:r>
          </w:p>
        </w:tc>
        <w:tc>
          <w:tcPr>
            <w:tcW w:w="4800" w:type="dxa"/>
          </w:tcPr>
          <w:p w14:paraId="158A852D" w14:textId="77777777" w:rsidR="00DC165C" w:rsidRDefault="00A20104">
            <w:pPr>
              <w:spacing w:after="0"/>
              <w:contextualSpacing/>
              <w:rPr>
                <w:rStyle w:val="afffff4"/>
                <w:sz w:val="20"/>
                <w:szCs w:val="20"/>
              </w:rPr>
            </w:pPr>
            <w:r>
              <w:rPr>
                <w:rStyle w:val="afffff4"/>
                <w:sz w:val="20"/>
                <w:szCs w:val="20"/>
              </w:rPr>
              <w:t>Основание полномочий лица, подписывающего договор (Устав, Положение, Доверенность № ___ от ____ 200_ г. и т.д.)</w:t>
            </w:r>
          </w:p>
        </w:tc>
        <w:tc>
          <w:tcPr>
            <w:tcW w:w="5055" w:type="dxa"/>
          </w:tcPr>
          <w:p w14:paraId="7E23CE36" w14:textId="77777777" w:rsidR="00DC165C" w:rsidRDefault="00DC165C">
            <w:pPr>
              <w:spacing w:after="0"/>
              <w:contextualSpacing/>
              <w:rPr>
                <w:sz w:val="20"/>
                <w:szCs w:val="20"/>
              </w:rPr>
            </w:pPr>
          </w:p>
        </w:tc>
      </w:tr>
      <w:tr w:rsidR="00DC165C" w14:paraId="6944A087" w14:textId="77777777">
        <w:tc>
          <w:tcPr>
            <w:tcW w:w="496" w:type="dxa"/>
          </w:tcPr>
          <w:p w14:paraId="3AFA2B13" w14:textId="77777777" w:rsidR="00DC165C" w:rsidRDefault="00A20104">
            <w:pPr>
              <w:spacing w:after="0"/>
              <w:contextualSpacing/>
              <w:rPr>
                <w:rStyle w:val="afffff4"/>
                <w:sz w:val="20"/>
                <w:szCs w:val="20"/>
              </w:rPr>
            </w:pPr>
            <w:r>
              <w:rPr>
                <w:rStyle w:val="afffff4"/>
                <w:sz w:val="20"/>
                <w:szCs w:val="20"/>
              </w:rPr>
              <w:t>16.</w:t>
            </w:r>
          </w:p>
        </w:tc>
        <w:tc>
          <w:tcPr>
            <w:tcW w:w="4800" w:type="dxa"/>
          </w:tcPr>
          <w:p w14:paraId="2A534049" w14:textId="77777777" w:rsidR="00DC165C" w:rsidRDefault="00A20104">
            <w:pPr>
              <w:spacing w:after="0"/>
              <w:contextualSpacing/>
              <w:rPr>
                <w:rStyle w:val="afffff4"/>
                <w:sz w:val="20"/>
                <w:szCs w:val="20"/>
              </w:rPr>
            </w:pPr>
            <w:r>
              <w:rPr>
                <w:rStyle w:val="afffff4"/>
                <w:sz w:val="20"/>
                <w:szCs w:val="20"/>
              </w:rPr>
              <w:t>Срок окончания полномочий лица уполномоченного подписать договор</w:t>
            </w:r>
          </w:p>
        </w:tc>
        <w:tc>
          <w:tcPr>
            <w:tcW w:w="5055" w:type="dxa"/>
          </w:tcPr>
          <w:p w14:paraId="56D5F5D4" w14:textId="77777777" w:rsidR="00DC165C" w:rsidRDefault="00DC165C">
            <w:pPr>
              <w:spacing w:after="0"/>
              <w:contextualSpacing/>
              <w:rPr>
                <w:sz w:val="20"/>
                <w:szCs w:val="20"/>
              </w:rPr>
            </w:pPr>
          </w:p>
        </w:tc>
      </w:tr>
      <w:tr w:rsidR="00DC165C" w14:paraId="5A337FCF" w14:textId="77777777">
        <w:tc>
          <w:tcPr>
            <w:tcW w:w="496" w:type="dxa"/>
          </w:tcPr>
          <w:p w14:paraId="08CF4512" w14:textId="77777777" w:rsidR="00DC165C" w:rsidRDefault="00A20104">
            <w:pPr>
              <w:spacing w:after="0"/>
              <w:contextualSpacing/>
              <w:rPr>
                <w:rStyle w:val="afffff4"/>
                <w:sz w:val="20"/>
                <w:szCs w:val="20"/>
              </w:rPr>
            </w:pPr>
            <w:r>
              <w:rPr>
                <w:rStyle w:val="afffff4"/>
                <w:sz w:val="20"/>
                <w:szCs w:val="20"/>
              </w:rPr>
              <w:t>17.</w:t>
            </w:r>
          </w:p>
        </w:tc>
        <w:tc>
          <w:tcPr>
            <w:tcW w:w="4800" w:type="dxa"/>
          </w:tcPr>
          <w:p w14:paraId="129977D8" w14:textId="77777777" w:rsidR="00DC165C" w:rsidRDefault="00A20104">
            <w:pPr>
              <w:spacing w:after="0"/>
              <w:contextualSpacing/>
              <w:rPr>
                <w:rStyle w:val="afffff4"/>
                <w:sz w:val="20"/>
                <w:szCs w:val="20"/>
              </w:rPr>
            </w:pPr>
            <w:r>
              <w:rPr>
                <w:rStyle w:val="afffff4"/>
                <w:sz w:val="20"/>
                <w:szCs w:val="20"/>
              </w:rPr>
              <w:t>ФИО, должность, телефон и электронный адрес контактного лица для получения дополнительной информации</w:t>
            </w:r>
          </w:p>
        </w:tc>
        <w:tc>
          <w:tcPr>
            <w:tcW w:w="5055" w:type="dxa"/>
          </w:tcPr>
          <w:p w14:paraId="249744B4" w14:textId="77777777" w:rsidR="00DC165C" w:rsidRDefault="00A20104">
            <w:pPr>
              <w:spacing w:after="0"/>
              <w:contextualSpacing/>
              <w:rPr>
                <w:sz w:val="20"/>
                <w:szCs w:val="20"/>
              </w:rPr>
            </w:pPr>
            <w:r>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r w:rsidR="00DC165C" w14:paraId="7C7B2955" w14:textId="77777777">
        <w:tc>
          <w:tcPr>
            <w:tcW w:w="496" w:type="dxa"/>
          </w:tcPr>
          <w:p w14:paraId="04BB20EA" w14:textId="77777777" w:rsidR="00DC165C" w:rsidRDefault="00A20104">
            <w:pPr>
              <w:spacing w:after="0"/>
              <w:contextualSpacing/>
              <w:rPr>
                <w:rStyle w:val="afffff4"/>
                <w:sz w:val="20"/>
                <w:szCs w:val="20"/>
              </w:rPr>
            </w:pPr>
            <w:r>
              <w:rPr>
                <w:rStyle w:val="afffff4"/>
                <w:sz w:val="20"/>
                <w:szCs w:val="20"/>
              </w:rPr>
              <w:t>1</w:t>
            </w:r>
            <w:r>
              <w:rPr>
                <w:rStyle w:val="afffff4"/>
              </w:rPr>
              <w:t>8.</w:t>
            </w:r>
          </w:p>
        </w:tc>
        <w:tc>
          <w:tcPr>
            <w:tcW w:w="4800" w:type="dxa"/>
          </w:tcPr>
          <w:p w14:paraId="19EA5606" w14:textId="77777777" w:rsidR="00DC165C" w:rsidRDefault="00A20104">
            <w:pPr>
              <w:spacing w:after="0"/>
              <w:contextualSpacing/>
              <w:rPr>
                <w:rStyle w:val="afffff4"/>
                <w:sz w:val="20"/>
                <w:szCs w:val="20"/>
              </w:rPr>
            </w:pPr>
            <w:r>
              <w:rPr>
                <w:color w:val="000000"/>
                <w:sz w:val="20"/>
                <w:szCs w:val="20"/>
                <w:lang w:val="en-US"/>
              </w:rPr>
              <w:t>C</w:t>
            </w:r>
            <w:r>
              <w:rPr>
                <w:color w:val="000000"/>
                <w:sz w:val="20"/>
                <w:szCs w:val="20"/>
              </w:rPr>
              <w:t>ведения о применении упрощенной системы налогообложения</w:t>
            </w:r>
          </w:p>
        </w:tc>
        <w:tc>
          <w:tcPr>
            <w:tcW w:w="5055" w:type="dxa"/>
          </w:tcPr>
          <w:p w14:paraId="4DF2F3AE" w14:textId="77777777" w:rsidR="00DC165C" w:rsidRDefault="00A20104">
            <w:pPr>
              <w:spacing w:after="0"/>
              <w:contextualSpacing/>
              <w:rPr>
                <w:i/>
                <w:color w:val="A6A6A6" w:themeColor="background1" w:themeShade="A6"/>
                <w:sz w:val="20"/>
                <w:szCs w:val="20"/>
              </w:rPr>
            </w:pPr>
            <w:r>
              <w:rPr>
                <w:color w:val="000000"/>
                <w:sz w:val="20"/>
                <w:szCs w:val="20"/>
              </w:rPr>
              <w:t xml:space="preserve">Да/Нет </w:t>
            </w:r>
            <w:r>
              <w:rPr>
                <w:i/>
                <w:color w:val="A6A6A6" w:themeColor="background1" w:themeShade="A6"/>
                <w:sz w:val="20"/>
                <w:szCs w:val="20"/>
                <w:shd w:val="clear" w:color="auto" w:fill="FFFFFF" w:themeFill="background1"/>
              </w:rPr>
              <w:t>(указать необходимое)</w:t>
            </w:r>
          </w:p>
        </w:tc>
      </w:tr>
    </w:tbl>
    <w:p w14:paraId="1BED9AE4" w14:textId="77777777" w:rsidR="00DC165C" w:rsidRDefault="00A20104">
      <w:pPr>
        <w:numPr>
          <w:ilvl w:val="0"/>
          <w:numId w:val="5"/>
        </w:numPr>
        <w:shd w:val="clear" w:color="auto" w:fill="FFFFFF"/>
        <w:tabs>
          <w:tab w:val="left" w:pos="284"/>
        </w:tabs>
        <w:spacing w:after="0"/>
        <w:ind w:left="0" w:hanging="11"/>
        <w:contextualSpacing/>
        <w:rPr>
          <w:sz w:val="20"/>
          <w:szCs w:val="20"/>
        </w:rPr>
      </w:pPr>
      <w:r>
        <w:rPr>
          <w:sz w:val="20"/>
          <w:szCs w:val="20"/>
        </w:rPr>
        <w:t>Подпись руководителя (уполномоченного лица):</w:t>
      </w:r>
    </w:p>
    <w:p w14:paraId="055BDDCB" w14:textId="77777777" w:rsidR="00DC165C" w:rsidRDefault="00A20104">
      <w:pPr>
        <w:shd w:val="clear" w:color="auto" w:fill="FFFFFF"/>
        <w:tabs>
          <w:tab w:val="left" w:pos="7088"/>
        </w:tabs>
        <w:spacing w:after="0"/>
        <w:contextualSpacing/>
        <w:rPr>
          <w:sz w:val="20"/>
          <w:szCs w:val="20"/>
          <w:vertAlign w:val="superscript"/>
        </w:rPr>
      </w:pPr>
      <w:r>
        <w:rPr>
          <w:color w:val="000000"/>
          <w:sz w:val="20"/>
          <w:szCs w:val="20"/>
        </w:rPr>
        <w:t xml:space="preserve">_________________________(_______________________)               «___»______________  20____ г.  </w:t>
      </w:r>
      <w:r>
        <w:rPr>
          <w:sz w:val="20"/>
          <w:szCs w:val="20"/>
          <w:vertAlign w:val="superscript"/>
        </w:rPr>
        <w:t>(наименование должности, подпись, Ф.И.О)</w:t>
      </w:r>
    </w:p>
    <w:p w14:paraId="30587ABB" w14:textId="77777777" w:rsidR="00DC165C" w:rsidRDefault="00A20104">
      <w:pPr>
        <w:shd w:val="clear" w:color="auto" w:fill="FFFFFF"/>
        <w:tabs>
          <w:tab w:val="left" w:pos="7088"/>
        </w:tabs>
        <w:spacing w:after="0"/>
        <w:contextualSpacing/>
        <w:rPr>
          <w:b/>
          <w:sz w:val="20"/>
          <w:szCs w:val="20"/>
          <w:vertAlign w:val="superscript"/>
        </w:rPr>
      </w:pPr>
      <w:r>
        <w:rPr>
          <w:b/>
          <w:sz w:val="20"/>
          <w:szCs w:val="20"/>
          <w:vertAlign w:val="superscript"/>
        </w:rPr>
        <w:t>М.П. (при наличии)</w:t>
      </w:r>
    </w:p>
    <w:p w14:paraId="4D69246F" w14:textId="77777777" w:rsidR="00DC165C" w:rsidRDefault="00DC165C">
      <w:pPr>
        <w:spacing w:after="0"/>
        <w:contextualSpacing/>
        <w:jc w:val="right"/>
        <w:rPr>
          <w:b/>
          <w:sz w:val="20"/>
          <w:szCs w:val="20"/>
        </w:rPr>
      </w:pPr>
    </w:p>
    <w:p w14:paraId="55A7A19F" w14:textId="77777777" w:rsidR="00DC165C" w:rsidRDefault="00DC165C">
      <w:pPr>
        <w:spacing w:after="0"/>
        <w:contextualSpacing/>
        <w:jc w:val="right"/>
        <w:rPr>
          <w:b/>
          <w:sz w:val="20"/>
          <w:szCs w:val="20"/>
        </w:rPr>
      </w:pPr>
    </w:p>
    <w:p w14:paraId="1AF02ECD" w14:textId="77777777" w:rsidR="00DC165C" w:rsidRDefault="00DC165C">
      <w:pPr>
        <w:spacing w:after="0"/>
        <w:contextualSpacing/>
        <w:jc w:val="right"/>
        <w:rPr>
          <w:b/>
          <w:sz w:val="20"/>
          <w:szCs w:val="20"/>
        </w:rPr>
      </w:pPr>
    </w:p>
    <w:p w14:paraId="0B402061" w14:textId="77777777" w:rsidR="00DC165C" w:rsidRDefault="00DC165C">
      <w:pPr>
        <w:spacing w:after="0"/>
        <w:contextualSpacing/>
        <w:jc w:val="right"/>
        <w:rPr>
          <w:b/>
          <w:sz w:val="20"/>
          <w:szCs w:val="20"/>
        </w:rPr>
      </w:pPr>
    </w:p>
    <w:p w14:paraId="3626DBAA" w14:textId="77777777" w:rsidR="00DC165C" w:rsidRDefault="00DC165C">
      <w:pPr>
        <w:spacing w:after="0"/>
        <w:contextualSpacing/>
        <w:jc w:val="right"/>
        <w:rPr>
          <w:b/>
          <w:sz w:val="20"/>
          <w:szCs w:val="20"/>
        </w:rPr>
      </w:pPr>
    </w:p>
    <w:p w14:paraId="0BC5EBF7" w14:textId="77777777" w:rsidR="00DC165C" w:rsidRDefault="00DC165C">
      <w:pPr>
        <w:spacing w:after="0"/>
        <w:contextualSpacing/>
        <w:jc w:val="right"/>
        <w:rPr>
          <w:b/>
          <w:sz w:val="20"/>
          <w:szCs w:val="20"/>
        </w:rPr>
      </w:pPr>
    </w:p>
    <w:p w14:paraId="42FA2917" w14:textId="77777777" w:rsidR="00DC165C" w:rsidRDefault="00DC165C">
      <w:pPr>
        <w:spacing w:after="0"/>
        <w:contextualSpacing/>
        <w:jc w:val="right"/>
        <w:rPr>
          <w:b/>
          <w:sz w:val="20"/>
          <w:szCs w:val="20"/>
        </w:rPr>
      </w:pPr>
    </w:p>
    <w:p w14:paraId="12072057" w14:textId="77777777" w:rsidR="00DC165C" w:rsidRDefault="00A20104">
      <w:pPr>
        <w:tabs>
          <w:tab w:val="left" w:pos="708"/>
        </w:tabs>
        <w:spacing w:after="0"/>
        <w:ind w:firstLine="567"/>
        <w:contextualSpacing/>
        <w:jc w:val="right"/>
        <w:rPr>
          <w:i/>
          <w:sz w:val="20"/>
          <w:szCs w:val="20"/>
        </w:rPr>
      </w:pPr>
      <w:r>
        <w:rPr>
          <w:i/>
          <w:sz w:val="20"/>
          <w:szCs w:val="20"/>
        </w:rPr>
        <w:t>ФОРМА №2</w:t>
      </w:r>
    </w:p>
    <w:p w14:paraId="367059EF" w14:textId="77777777" w:rsidR="00DC165C" w:rsidRDefault="00A20104">
      <w:pPr>
        <w:tabs>
          <w:tab w:val="left" w:pos="708"/>
        </w:tabs>
        <w:spacing w:after="0"/>
        <w:contextualSpacing/>
        <w:rPr>
          <w:sz w:val="20"/>
          <w:szCs w:val="20"/>
        </w:rPr>
      </w:pPr>
      <w:r>
        <w:rPr>
          <w:sz w:val="20"/>
          <w:szCs w:val="20"/>
        </w:rPr>
        <w:t xml:space="preserve">На бланке организации   </w:t>
      </w:r>
    </w:p>
    <w:p w14:paraId="0F3705BC" w14:textId="77777777" w:rsidR="00DC165C" w:rsidRDefault="00A20104">
      <w:pPr>
        <w:tabs>
          <w:tab w:val="left" w:pos="708"/>
        </w:tabs>
        <w:spacing w:after="0"/>
        <w:contextualSpacing/>
        <w:rPr>
          <w:i/>
          <w:sz w:val="20"/>
          <w:szCs w:val="20"/>
        </w:rPr>
      </w:pPr>
      <w:r>
        <w:rPr>
          <w:sz w:val="20"/>
          <w:szCs w:val="20"/>
        </w:rPr>
        <w:t xml:space="preserve">                                                                         </w:t>
      </w:r>
    </w:p>
    <w:p w14:paraId="4CE3C3F4" w14:textId="77777777" w:rsidR="00DC165C" w:rsidRDefault="00A20104">
      <w:pPr>
        <w:spacing w:after="0"/>
        <w:rPr>
          <w:b/>
          <w:bCs/>
          <w:sz w:val="20"/>
          <w:szCs w:val="20"/>
        </w:rPr>
      </w:pPr>
      <w:r>
        <w:rPr>
          <w:sz w:val="20"/>
          <w:szCs w:val="20"/>
        </w:rPr>
        <w:t>Изучив извещение №__________</w:t>
      </w:r>
      <w:r>
        <w:rPr>
          <w:sz w:val="20"/>
          <w:szCs w:val="20"/>
          <w:vertAlign w:val="superscript"/>
        </w:rPr>
        <w:t xml:space="preserve"> </w:t>
      </w:r>
      <w:r>
        <w:rPr>
          <w:sz w:val="20"/>
          <w:szCs w:val="20"/>
        </w:rPr>
        <w:t xml:space="preserve">от _______20___г. о проведении запроса котировок в электронной форме, проект Договора, описание объекта закупки и другую информацию </w:t>
      </w:r>
      <w:r>
        <w:rPr>
          <w:b/>
          <w:bCs/>
          <w:sz w:val="20"/>
          <w:szCs w:val="20"/>
        </w:rPr>
        <w:t>_________________________________________</w:t>
      </w:r>
      <w:r>
        <w:rPr>
          <w:sz w:val="20"/>
          <w:szCs w:val="20"/>
        </w:rPr>
        <w:t xml:space="preserve">, размещенные в информационно-телекоммуникационной сети «Интернет» на сайте </w:t>
      </w:r>
      <w:r>
        <w:rPr>
          <w:sz w:val="20"/>
          <w:szCs w:val="20"/>
          <w:lang w:val="en-US"/>
        </w:rPr>
        <w:t>zakupki</w:t>
      </w:r>
      <w:r>
        <w:rPr>
          <w:sz w:val="20"/>
          <w:szCs w:val="20"/>
        </w:rPr>
        <w:t>.</w:t>
      </w:r>
      <w:r>
        <w:rPr>
          <w:sz w:val="20"/>
          <w:szCs w:val="20"/>
          <w:lang w:val="en-US"/>
        </w:rPr>
        <w:t>gov</w:t>
      </w:r>
      <w:r>
        <w:rPr>
          <w:sz w:val="20"/>
          <w:szCs w:val="20"/>
        </w:rPr>
        <w:t>.ru, мы, ___________________________________________________</w:t>
      </w:r>
    </w:p>
    <w:p w14:paraId="58E14C7E" w14:textId="77777777" w:rsidR="00DC165C" w:rsidRDefault="00A20104">
      <w:pPr>
        <w:spacing w:after="0"/>
        <w:ind w:left="709"/>
        <w:jc w:val="center"/>
        <w:rPr>
          <w:sz w:val="20"/>
          <w:szCs w:val="20"/>
          <w:vertAlign w:val="superscript"/>
        </w:rPr>
      </w:pPr>
      <w:r>
        <w:rPr>
          <w:sz w:val="20"/>
          <w:szCs w:val="20"/>
          <w:vertAlign w:val="superscript"/>
        </w:rPr>
        <w:t>(наименование Участника закупки)</w:t>
      </w:r>
    </w:p>
    <w:p w14:paraId="56406A58" w14:textId="77777777" w:rsidR="00DC165C" w:rsidRDefault="00A20104">
      <w:pPr>
        <w:pStyle w:val="afe"/>
        <w:spacing w:after="0"/>
      </w:pPr>
      <w:r>
        <w:t>в лице _____________________________, действующего на основании _______________________,</w:t>
      </w:r>
    </w:p>
    <w:p w14:paraId="003C9361" w14:textId="77777777" w:rsidR="00DC165C" w:rsidRDefault="00A20104">
      <w:pPr>
        <w:tabs>
          <w:tab w:val="left" w:pos="8100"/>
        </w:tabs>
        <w:spacing w:after="0"/>
        <w:rPr>
          <w:sz w:val="20"/>
          <w:szCs w:val="20"/>
          <w:vertAlign w:val="superscript"/>
        </w:rPr>
      </w:pPr>
      <w:r>
        <w:rPr>
          <w:sz w:val="20"/>
          <w:szCs w:val="20"/>
          <w:vertAlign w:val="superscript"/>
        </w:rPr>
        <w:t xml:space="preserve">                      (наименование должности, Ф.И.О. руководителя)</w:t>
      </w:r>
    </w:p>
    <w:p w14:paraId="2EEEA8CF" w14:textId="77777777" w:rsidR="00DC165C" w:rsidRDefault="00A20104">
      <w:pPr>
        <w:pStyle w:val="afe"/>
        <w:spacing w:after="0"/>
      </w:pPr>
      <w:r>
        <w:t>согласны выполнить поставку товара/выполнение работ/оказание услуг в соответствии с требованиями извещения о запросе котировок в электронной форме, техническим заданием и характеристик, указанных в нижеприведенной таблице:</w:t>
      </w:r>
    </w:p>
    <w:p w14:paraId="14CEEC5D" w14:textId="77777777" w:rsidR="00DC165C" w:rsidRDefault="00DC165C">
      <w:pPr>
        <w:tabs>
          <w:tab w:val="left" w:pos="1980"/>
        </w:tabs>
        <w:spacing w:after="0"/>
        <w:rPr>
          <w:b/>
          <w:bCs/>
          <w:caps/>
          <w:sz w:val="20"/>
          <w:szCs w:val="20"/>
        </w:rPr>
      </w:pPr>
    </w:p>
    <w:p w14:paraId="614E6182" w14:textId="77777777" w:rsidR="00DC165C" w:rsidRDefault="00A20104">
      <w:pPr>
        <w:pStyle w:val="afff0"/>
        <w:keepNext/>
        <w:spacing w:after="0"/>
        <w:ind w:left="360"/>
        <w:jc w:val="center"/>
        <w:outlineLvl w:val="0"/>
        <w:rPr>
          <w:b/>
          <w:sz w:val="20"/>
          <w:szCs w:val="20"/>
        </w:rPr>
      </w:pPr>
      <w:r>
        <w:rPr>
          <w:b/>
          <w:sz w:val="20"/>
          <w:szCs w:val="20"/>
        </w:rPr>
        <w:t>ЦЕНОВОЕ ПРЕДЛОЖЕНИЕ УЧАСТНИКА</w:t>
      </w:r>
    </w:p>
    <w:p w14:paraId="16FF9B22" w14:textId="77777777" w:rsidR="00DC165C" w:rsidRDefault="00DC165C">
      <w:pPr>
        <w:spacing w:after="0"/>
        <w:ind w:firstLine="567"/>
        <w:contextualSpacing/>
        <w:rPr>
          <w:sz w:val="20"/>
          <w:szCs w:val="20"/>
        </w:rPr>
      </w:pPr>
    </w:p>
    <w:tbl>
      <w:tblPr>
        <w:tblpPr w:leftFromText="180" w:rightFromText="180" w:vertAnchor="text" w:horzAnchor="margin" w:tblpY="152"/>
        <w:tblW w:w="1062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5570"/>
      </w:tblGrid>
      <w:tr w:rsidR="00DC165C" w14:paraId="325D4678" w14:textId="77777777">
        <w:trPr>
          <w:trHeight w:val="1128"/>
        </w:trPr>
        <w:tc>
          <w:tcPr>
            <w:tcW w:w="5057" w:type="dxa"/>
            <w:vAlign w:val="center"/>
          </w:tcPr>
          <w:p w14:paraId="66EF3832" w14:textId="77777777" w:rsidR="00DC165C" w:rsidRDefault="00A20104">
            <w:pPr>
              <w:spacing w:after="0"/>
              <w:rPr>
                <w:sz w:val="20"/>
                <w:szCs w:val="20"/>
              </w:rPr>
            </w:pPr>
            <w:r>
              <w:rPr>
                <w:sz w:val="20"/>
                <w:szCs w:val="20"/>
              </w:rPr>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5570" w:type="dxa"/>
            <w:vAlign w:val="center"/>
          </w:tcPr>
          <w:p w14:paraId="024BD5FF" w14:textId="77777777" w:rsidR="00DC165C" w:rsidRDefault="00A20104">
            <w:pPr>
              <w:spacing w:after="0"/>
              <w:jc w:val="center"/>
              <w:rPr>
                <w:sz w:val="20"/>
                <w:szCs w:val="20"/>
              </w:rPr>
            </w:pPr>
            <w:r>
              <w:rPr>
                <w:sz w:val="20"/>
                <w:szCs w:val="20"/>
              </w:rPr>
              <w:t>_________(                         ) рублей ___ коп</w:t>
            </w:r>
          </w:p>
        </w:tc>
      </w:tr>
      <w:tr w:rsidR="00DC165C" w14:paraId="308C66E5" w14:textId="77777777">
        <w:trPr>
          <w:trHeight w:val="1128"/>
        </w:trPr>
        <w:tc>
          <w:tcPr>
            <w:tcW w:w="5057" w:type="dxa"/>
            <w:vAlign w:val="center"/>
          </w:tcPr>
          <w:p w14:paraId="3F65313A" w14:textId="77777777" w:rsidR="00DC165C" w:rsidRDefault="00A20104">
            <w:pPr>
              <w:spacing w:after="0"/>
              <w:rPr>
                <w:sz w:val="20"/>
                <w:szCs w:val="20"/>
              </w:rPr>
            </w:pPr>
            <w:r>
              <w:rPr>
                <w:sz w:val="20"/>
                <w:szCs w:val="20"/>
              </w:rPr>
              <w:t>НДС (при наличии)</w:t>
            </w:r>
          </w:p>
        </w:tc>
        <w:tc>
          <w:tcPr>
            <w:tcW w:w="5570" w:type="dxa"/>
            <w:vAlign w:val="center"/>
          </w:tcPr>
          <w:p w14:paraId="281E616D" w14:textId="77777777" w:rsidR="00DC165C" w:rsidRDefault="00A20104">
            <w:pPr>
              <w:spacing w:after="0"/>
              <w:jc w:val="center"/>
              <w:rPr>
                <w:sz w:val="20"/>
                <w:szCs w:val="20"/>
              </w:rPr>
            </w:pPr>
            <w:r>
              <w:rPr>
                <w:sz w:val="20"/>
                <w:szCs w:val="20"/>
              </w:rPr>
              <w:t>_________(                         ) рублей ___ коп</w:t>
            </w:r>
          </w:p>
        </w:tc>
      </w:tr>
    </w:tbl>
    <w:p w14:paraId="15541FEF" w14:textId="77777777" w:rsidR="00DC165C" w:rsidRDefault="00DC165C">
      <w:pPr>
        <w:spacing w:after="0"/>
        <w:ind w:firstLine="567"/>
        <w:contextualSpacing/>
        <w:rPr>
          <w:sz w:val="20"/>
          <w:szCs w:val="20"/>
        </w:rPr>
      </w:pPr>
    </w:p>
    <w:p w14:paraId="5759C4E7" w14:textId="77777777" w:rsidR="00DC165C" w:rsidRDefault="00DC165C">
      <w:pPr>
        <w:spacing w:after="0"/>
        <w:ind w:firstLine="567"/>
        <w:contextualSpacing/>
        <w:rPr>
          <w:sz w:val="20"/>
          <w:szCs w:val="20"/>
        </w:rPr>
      </w:pPr>
    </w:p>
    <w:p w14:paraId="29E3AAC9" w14:textId="77777777" w:rsidR="00DC165C" w:rsidRDefault="00DC165C">
      <w:pPr>
        <w:spacing w:after="0"/>
        <w:ind w:firstLine="567"/>
        <w:rPr>
          <w:sz w:val="20"/>
          <w:szCs w:val="20"/>
        </w:rPr>
      </w:pPr>
    </w:p>
    <w:p w14:paraId="1E1BA4D5" w14:textId="77777777" w:rsidR="00DC165C" w:rsidRDefault="00A20104">
      <w:pPr>
        <w:spacing w:after="0"/>
        <w:ind w:firstLine="567"/>
        <w:rPr>
          <w:sz w:val="20"/>
          <w:szCs w:val="20"/>
        </w:rPr>
      </w:pPr>
      <w:r>
        <w:rPr>
          <w:sz w:val="20"/>
          <w:szCs w:val="20"/>
        </w:rPr>
        <w:t>Настоящим подтверждаем правильность и достоверность всех указанных данных и сведений.</w:t>
      </w:r>
    </w:p>
    <w:p w14:paraId="258F419E" w14:textId="77777777" w:rsidR="00DC165C" w:rsidRDefault="00DC165C">
      <w:pPr>
        <w:spacing w:after="0"/>
        <w:ind w:firstLine="567"/>
        <w:rPr>
          <w:b/>
          <w:sz w:val="20"/>
          <w:szCs w:val="20"/>
        </w:rPr>
      </w:pPr>
    </w:p>
    <w:p w14:paraId="03D513C2" w14:textId="77777777" w:rsidR="00DC165C" w:rsidRDefault="00DC165C">
      <w:pPr>
        <w:spacing w:after="0"/>
        <w:ind w:firstLine="567"/>
        <w:rPr>
          <w:b/>
          <w:sz w:val="20"/>
          <w:szCs w:val="20"/>
        </w:rPr>
      </w:pPr>
    </w:p>
    <w:p w14:paraId="2063A649" w14:textId="77777777" w:rsidR="00DC165C" w:rsidRDefault="00A20104">
      <w:pPr>
        <w:spacing w:after="0"/>
        <w:ind w:firstLine="567"/>
        <w:contextualSpacing/>
        <w:rPr>
          <w:sz w:val="20"/>
          <w:szCs w:val="20"/>
        </w:rPr>
      </w:pPr>
      <w:r>
        <w:rPr>
          <w:sz w:val="20"/>
          <w:szCs w:val="20"/>
        </w:rPr>
        <w:t xml:space="preserve">_______________________                                             _______________________                                        </w:t>
      </w:r>
    </w:p>
    <w:p w14:paraId="29EF09D3" w14:textId="77777777" w:rsidR="00DC165C" w:rsidRDefault="00A20104">
      <w:pPr>
        <w:spacing w:after="0"/>
        <w:ind w:firstLine="567"/>
        <w:contextualSpacing/>
        <w:rPr>
          <w:i/>
          <w:sz w:val="20"/>
          <w:szCs w:val="20"/>
        </w:rPr>
      </w:pPr>
      <w:r>
        <w:rPr>
          <w:sz w:val="20"/>
          <w:szCs w:val="20"/>
        </w:rPr>
        <w:t xml:space="preserve">       (должность)                                         МП                            (подпись)      </w:t>
      </w:r>
    </w:p>
    <w:p w14:paraId="5258AC2F" w14:textId="77777777" w:rsidR="00DC165C" w:rsidRDefault="00DC165C">
      <w:pPr>
        <w:spacing w:after="0"/>
        <w:contextualSpacing/>
        <w:jc w:val="right"/>
        <w:rPr>
          <w:b/>
          <w:sz w:val="20"/>
          <w:szCs w:val="20"/>
        </w:rPr>
      </w:pPr>
    </w:p>
    <w:p w14:paraId="2ED25A52" w14:textId="77777777" w:rsidR="00DC165C" w:rsidRDefault="00DC165C">
      <w:pPr>
        <w:spacing w:after="0"/>
        <w:contextualSpacing/>
        <w:jc w:val="right"/>
        <w:rPr>
          <w:b/>
          <w:sz w:val="20"/>
          <w:szCs w:val="20"/>
        </w:rPr>
      </w:pPr>
    </w:p>
    <w:p w14:paraId="56DFCE0F" w14:textId="77777777" w:rsidR="00DC165C" w:rsidRDefault="00DC165C">
      <w:pPr>
        <w:spacing w:after="0"/>
        <w:contextualSpacing/>
        <w:jc w:val="right"/>
        <w:rPr>
          <w:b/>
          <w:sz w:val="20"/>
          <w:szCs w:val="20"/>
        </w:rPr>
      </w:pPr>
    </w:p>
    <w:p w14:paraId="62F10038" w14:textId="77777777" w:rsidR="00DC165C" w:rsidRDefault="00DC165C">
      <w:pPr>
        <w:spacing w:after="0"/>
        <w:contextualSpacing/>
        <w:jc w:val="right"/>
        <w:rPr>
          <w:b/>
          <w:sz w:val="20"/>
          <w:szCs w:val="20"/>
        </w:rPr>
      </w:pPr>
    </w:p>
    <w:p w14:paraId="52A25E54" w14:textId="77777777" w:rsidR="00DC165C" w:rsidRDefault="00DC165C">
      <w:pPr>
        <w:spacing w:after="0"/>
        <w:contextualSpacing/>
        <w:jc w:val="right"/>
        <w:rPr>
          <w:b/>
          <w:sz w:val="20"/>
          <w:szCs w:val="20"/>
        </w:rPr>
      </w:pPr>
    </w:p>
    <w:p w14:paraId="3A098B44" w14:textId="77777777" w:rsidR="00DC165C" w:rsidRDefault="00DC165C">
      <w:pPr>
        <w:spacing w:after="0"/>
        <w:contextualSpacing/>
        <w:jc w:val="right"/>
        <w:rPr>
          <w:b/>
          <w:sz w:val="20"/>
          <w:szCs w:val="20"/>
        </w:rPr>
      </w:pPr>
    </w:p>
    <w:p w14:paraId="1B3085E0" w14:textId="77777777" w:rsidR="00DC165C" w:rsidRDefault="00DC165C">
      <w:pPr>
        <w:spacing w:after="0"/>
        <w:contextualSpacing/>
        <w:jc w:val="right"/>
        <w:rPr>
          <w:b/>
          <w:sz w:val="20"/>
          <w:szCs w:val="20"/>
        </w:rPr>
      </w:pPr>
    </w:p>
    <w:p w14:paraId="2F8C9182" w14:textId="77777777" w:rsidR="00DC165C" w:rsidRDefault="00DC165C">
      <w:pPr>
        <w:spacing w:after="0"/>
        <w:contextualSpacing/>
        <w:jc w:val="right"/>
        <w:rPr>
          <w:b/>
          <w:sz w:val="20"/>
          <w:szCs w:val="20"/>
        </w:rPr>
      </w:pPr>
    </w:p>
    <w:p w14:paraId="3EB6E55E" w14:textId="77777777" w:rsidR="00DC165C" w:rsidRDefault="00DC165C">
      <w:pPr>
        <w:spacing w:after="0"/>
        <w:contextualSpacing/>
        <w:jc w:val="right"/>
        <w:rPr>
          <w:b/>
          <w:sz w:val="20"/>
          <w:szCs w:val="20"/>
        </w:rPr>
      </w:pPr>
    </w:p>
    <w:p w14:paraId="098A2962" w14:textId="77777777" w:rsidR="00DC165C" w:rsidRDefault="00DC165C">
      <w:pPr>
        <w:spacing w:after="0"/>
        <w:contextualSpacing/>
        <w:jc w:val="right"/>
        <w:rPr>
          <w:b/>
          <w:sz w:val="20"/>
          <w:szCs w:val="20"/>
        </w:rPr>
      </w:pPr>
    </w:p>
    <w:p w14:paraId="14624D1A" w14:textId="77777777" w:rsidR="00DC165C" w:rsidRDefault="00DC165C">
      <w:pPr>
        <w:spacing w:after="0"/>
        <w:contextualSpacing/>
        <w:jc w:val="right"/>
        <w:rPr>
          <w:b/>
          <w:sz w:val="20"/>
          <w:szCs w:val="20"/>
        </w:rPr>
      </w:pPr>
    </w:p>
    <w:p w14:paraId="1A349046" w14:textId="77777777" w:rsidR="00DC165C" w:rsidRDefault="00DC165C">
      <w:pPr>
        <w:spacing w:after="0"/>
        <w:contextualSpacing/>
        <w:jc w:val="right"/>
        <w:rPr>
          <w:b/>
          <w:sz w:val="20"/>
          <w:szCs w:val="20"/>
        </w:rPr>
      </w:pPr>
    </w:p>
    <w:p w14:paraId="6D8F9F40" w14:textId="77777777" w:rsidR="00DC165C" w:rsidRDefault="00DC165C">
      <w:pPr>
        <w:spacing w:after="0"/>
        <w:contextualSpacing/>
        <w:jc w:val="right"/>
        <w:rPr>
          <w:b/>
          <w:sz w:val="20"/>
          <w:szCs w:val="20"/>
        </w:rPr>
      </w:pPr>
    </w:p>
    <w:p w14:paraId="39DD4194" w14:textId="77777777" w:rsidR="00DC165C" w:rsidRDefault="00DC165C">
      <w:pPr>
        <w:spacing w:after="0"/>
        <w:contextualSpacing/>
        <w:jc w:val="right"/>
        <w:rPr>
          <w:b/>
          <w:sz w:val="20"/>
          <w:szCs w:val="20"/>
        </w:rPr>
      </w:pPr>
    </w:p>
    <w:p w14:paraId="782990D2" w14:textId="77777777" w:rsidR="00DC165C" w:rsidRDefault="00DC165C">
      <w:pPr>
        <w:spacing w:after="0"/>
        <w:contextualSpacing/>
        <w:jc w:val="right"/>
        <w:rPr>
          <w:b/>
          <w:sz w:val="20"/>
          <w:szCs w:val="20"/>
        </w:rPr>
      </w:pPr>
    </w:p>
    <w:p w14:paraId="6DA5C21F" w14:textId="77777777" w:rsidR="00DC165C" w:rsidRDefault="00DC165C">
      <w:pPr>
        <w:spacing w:after="0"/>
        <w:contextualSpacing/>
        <w:jc w:val="right"/>
        <w:rPr>
          <w:b/>
          <w:sz w:val="20"/>
          <w:szCs w:val="20"/>
        </w:rPr>
      </w:pPr>
    </w:p>
    <w:p w14:paraId="0B150697" w14:textId="77777777" w:rsidR="00DC165C" w:rsidRDefault="00DC165C">
      <w:pPr>
        <w:spacing w:after="0"/>
        <w:contextualSpacing/>
        <w:jc w:val="right"/>
        <w:rPr>
          <w:b/>
          <w:sz w:val="20"/>
          <w:szCs w:val="20"/>
        </w:rPr>
      </w:pPr>
    </w:p>
    <w:p w14:paraId="40AA94EA" w14:textId="77777777" w:rsidR="00DC165C" w:rsidRDefault="00DC165C">
      <w:pPr>
        <w:spacing w:after="0"/>
        <w:contextualSpacing/>
        <w:jc w:val="right"/>
        <w:rPr>
          <w:b/>
          <w:sz w:val="20"/>
          <w:szCs w:val="20"/>
        </w:rPr>
      </w:pPr>
    </w:p>
    <w:p w14:paraId="6B1FA87A" w14:textId="77777777" w:rsidR="00DC165C" w:rsidRDefault="00DC165C">
      <w:pPr>
        <w:spacing w:after="0"/>
        <w:contextualSpacing/>
        <w:jc w:val="right"/>
        <w:rPr>
          <w:b/>
          <w:sz w:val="20"/>
          <w:szCs w:val="20"/>
        </w:rPr>
      </w:pPr>
    </w:p>
    <w:p w14:paraId="388F377F" w14:textId="77777777" w:rsidR="00DC165C" w:rsidRDefault="00DC165C">
      <w:pPr>
        <w:spacing w:after="0"/>
        <w:contextualSpacing/>
        <w:jc w:val="right"/>
        <w:rPr>
          <w:b/>
          <w:sz w:val="20"/>
          <w:szCs w:val="20"/>
        </w:rPr>
      </w:pPr>
    </w:p>
    <w:p w14:paraId="6950E19E" w14:textId="77777777" w:rsidR="00DC165C" w:rsidRDefault="00DC165C">
      <w:pPr>
        <w:spacing w:after="0"/>
        <w:contextualSpacing/>
        <w:jc w:val="right"/>
        <w:rPr>
          <w:b/>
          <w:sz w:val="20"/>
          <w:szCs w:val="20"/>
        </w:rPr>
      </w:pPr>
    </w:p>
    <w:p w14:paraId="5EEC6C79" w14:textId="77777777" w:rsidR="00DC165C" w:rsidRDefault="00DC165C">
      <w:pPr>
        <w:spacing w:after="0"/>
        <w:contextualSpacing/>
        <w:jc w:val="right"/>
        <w:rPr>
          <w:b/>
          <w:sz w:val="20"/>
          <w:szCs w:val="20"/>
        </w:rPr>
      </w:pPr>
    </w:p>
    <w:p w14:paraId="2F0A4463" w14:textId="77777777" w:rsidR="00DC165C" w:rsidRDefault="00DC165C">
      <w:pPr>
        <w:spacing w:after="0"/>
        <w:contextualSpacing/>
        <w:jc w:val="right"/>
        <w:rPr>
          <w:b/>
          <w:sz w:val="20"/>
          <w:szCs w:val="20"/>
        </w:rPr>
      </w:pPr>
    </w:p>
    <w:p w14:paraId="37EE490E" w14:textId="77777777" w:rsidR="00DC165C" w:rsidRDefault="00DC165C">
      <w:pPr>
        <w:spacing w:after="0"/>
        <w:contextualSpacing/>
        <w:jc w:val="right"/>
        <w:rPr>
          <w:b/>
          <w:sz w:val="20"/>
          <w:szCs w:val="20"/>
        </w:rPr>
      </w:pPr>
    </w:p>
    <w:p w14:paraId="4B7575AD" w14:textId="77777777" w:rsidR="00DC165C" w:rsidRDefault="00DC165C">
      <w:pPr>
        <w:spacing w:after="0"/>
        <w:contextualSpacing/>
        <w:jc w:val="right"/>
        <w:rPr>
          <w:b/>
          <w:sz w:val="20"/>
          <w:szCs w:val="20"/>
        </w:rPr>
      </w:pPr>
    </w:p>
    <w:p w14:paraId="743054A5" w14:textId="77777777" w:rsidR="00DC165C" w:rsidRDefault="00DC165C">
      <w:pPr>
        <w:spacing w:after="0"/>
        <w:contextualSpacing/>
        <w:jc w:val="right"/>
        <w:rPr>
          <w:b/>
          <w:sz w:val="20"/>
          <w:szCs w:val="20"/>
        </w:rPr>
      </w:pPr>
    </w:p>
    <w:p w14:paraId="7D2C463C" w14:textId="77777777" w:rsidR="00DC165C" w:rsidRDefault="00DC165C">
      <w:pPr>
        <w:spacing w:after="0"/>
        <w:contextualSpacing/>
        <w:jc w:val="right"/>
        <w:rPr>
          <w:b/>
          <w:sz w:val="20"/>
          <w:szCs w:val="20"/>
        </w:rPr>
      </w:pPr>
    </w:p>
    <w:p w14:paraId="268F5539" w14:textId="77777777" w:rsidR="00DC165C" w:rsidRDefault="00DC165C">
      <w:pPr>
        <w:spacing w:after="0"/>
        <w:contextualSpacing/>
        <w:jc w:val="right"/>
        <w:rPr>
          <w:b/>
          <w:sz w:val="20"/>
          <w:szCs w:val="20"/>
        </w:rPr>
      </w:pPr>
    </w:p>
    <w:p w14:paraId="63C5350F" w14:textId="77777777" w:rsidR="00DC165C" w:rsidRDefault="00DC165C">
      <w:pPr>
        <w:spacing w:after="0"/>
        <w:contextualSpacing/>
        <w:jc w:val="right"/>
        <w:rPr>
          <w:b/>
          <w:sz w:val="20"/>
          <w:szCs w:val="20"/>
        </w:rPr>
      </w:pPr>
    </w:p>
    <w:p w14:paraId="1F9179FC" w14:textId="77777777" w:rsidR="00DC165C" w:rsidRDefault="00A20104">
      <w:pPr>
        <w:shd w:val="clear" w:color="auto" w:fill="FFFFFF"/>
        <w:spacing w:after="0"/>
        <w:contextualSpacing/>
        <w:jc w:val="center"/>
        <w:rPr>
          <w:sz w:val="20"/>
          <w:szCs w:val="20"/>
        </w:rPr>
      </w:pPr>
      <w:r>
        <w:rPr>
          <w:sz w:val="20"/>
          <w:szCs w:val="20"/>
        </w:rPr>
        <w:t>Форма согласия участника закупки – физического лица (индивидуального предпринимателя) на обработку персональных данных</w:t>
      </w:r>
    </w:p>
    <w:p w14:paraId="2B0183DA" w14:textId="77777777" w:rsidR="00DC165C" w:rsidRDefault="00DC165C">
      <w:pPr>
        <w:shd w:val="clear" w:color="auto" w:fill="FFFFFF"/>
        <w:spacing w:after="0"/>
        <w:contextualSpacing/>
        <w:jc w:val="center"/>
        <w:rPr>
          <w:b/>
          <w:sz w:val="20"/>
          <w:szCs w:val="20"/>
        </w:rPr>
      </w:pPr>
    </w:p>
    <w:p w14:paraId="742C0AB9" w14:textId="77777777" w:rsidR="00DC165C" w:rsidRDefault="00A20104">
      <w:pPr>
        <w:shd w:val="clear" w:color="auto" w:fill="FFFFFF"/>
        <w:spacing w:after="0"/>
        <w:contextualSpacing/>
        <w:jc w:val="center"/>
        <w:rPr>
          <w:b/>
          <w:sz w:val="20"/>
          <w:szCs w:val="20"/>
        </w:rPr>
      </w:pPr>
      <w:r>
        <w:rPr>
          <w:b/>
          <w:sz w:val="20"/>
          <w:szCs w:val="20"/>
        </w:rPr>
        <w:t>Согласие участника закупки на обработку персональных данных</w:t>
      </w:r>
    </w:p>
    <w:p w14:paraId="58A454D1" w14:textId="77777777" w:rsidR="00DC165C" w:rsidRDefault="00A20104">
      <w:pPr>
        <w:spacing w:after="0"/>
        <w:ind w:left="708" w:hanging="708"/>
        <w:rPr>
          <w:sz w:val="20"/>
          <w:szCs w:val="20"/>
        </w:rPr>
      </w:pPr>
      <w:r>
        <w:rPr>
          <w:sz w:val="20"/>
          <w:szCs w:val="20"/>
        </w:rPr>
        <w:t>Настоящим _______________________________________________________________________,</w:t>
      </w:r>
    </w:p>
    <w:p w14:paraId="3356A846" w14:textId="77777777" w:rsidR="00DC165C" w:rsidRDefault="00A20104">
      <w:pPr>
        <w:spacing w:after="0"/>
        <w:ind w:left="708" w:hanging="708"/>
        <w:rPr>
          <w:sz w:val="20"/>
          <w:szCs w:val="20"/>
        </w:rPr>
      </w:pPr>
      <w:r>
        <w:rPr>
          <w:sz w:val="20"/>
          <w:szCs w:val="20"/>
        </w:rPr>
        <w:tab/>
      </w:r>
      <w:r>
        <w:rPr>
          <w:sz w:val="20"/>
          <w:szCs w:val="20"/>
        </w:rPr>
        <w:tab/>
      </w:r>
      <w:r>
        <w:rPr>
          <w:sz w:val="20"/>
          <w:szCs w:val="20"/>
        </w:rPr>
        <w:tab/>
      </w:r>
      <w:r>
        <w:rPr>
          <w:sz w:val="20"/>
          <w:szCs w:val="20"/>
        </w:rPr>
        <w:tab/>
      </w:r>
      <w:r>
        <w:rPr>
          <w:sz w:val="20"/>
          <w:szCs w:val="20"/>
        </w:rPr>
        <w:tab/>
        <w:t>(фамилия, имя, отчество Поставщика)</w:t>
      </w:r>
    </w:p>
    <w:p w14:paraId="1E8250CF" w14:textId="77777777" w:rsidR="00DC165C" w:rsidRDefault="00A20104">
      <w:pPr>
        <w:spacing w:after="0"/>
        <w:ind w:left="708" w:hanging="708"/>
        <w:rPr>
          <w:sz w:val="20"/>
          <w:szCs w:val="20"/>
        </w:rPr>
      </w:pPr>
      <w:r>
        <w:rPr>
          <w:sz w:val="20"/>
          <w:szCs w:val="20"/>
        </w:rPr>
        <w:t>Основной документ, удостоверяющий личность _______________________________________,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(серия, номер, кем и когда выдан)</w:t>
      </w:r>
    </w:p>
    <w:p w14:paraId="0862E4B4" w14:textId="77777777" w:rsidR="00DC165C" w:rsidRDefault="00A20104">
      <w:pPr>
        <w:spacing w:after="0"/>
        <w:ind w:left="708" w:hanging="708"/>
        <w:rPr>
          <w:sz w:val="20"/>
          <w:szCs w:val="20"/>
        </w:rPr>
      </w:pPr>
      <w:r>
        <w:rPr>
          <w:sz w:val="20"/>
          <w:szCs w:val="20"/>
        </w:rPr>
        <w:t>Адрес регистрации: _______________________________________________________________,</w:t>
      </w:r>
    </w:p>
    <w:p w14:paraId="54EC7627" w14:textId="77777777" w:rsidR="00DC165C" w:rsidRDefault="00A20104">
      <w:pPr>
        <w:spacing w:after="0"/>
        <w:ind w:left="708" w:hanging="708"/>
        <w:rPr>
          <w:sz w:val="20"/>
          <w:szCs w:val="20"/>
        </w:rPr>
      </w:pPr>
      <w:r>
        <w:rPr>
          <w:sz w:val="20"/>
          <w:szCs w:val="20"/>
        </w:rPr>
        <w:t>Дата рождения: ___________________________________________________________________,</w:t>
      </w:r>
    </w:p>
    <w:p w14:paraId="0E7D88D1" w14:textId="77777777" w:rsidR="00DC165C" w:rsidRDefault="00A20104">
      <w:pPr>
        <w:spacing w:after="0"/>
        <w:ind w:left="708" w:hanging="708"/>
        <w:rPr>
          <w:sz w:val="20"/>
          <w:szCs w:val="20"/>
        </w:rPr>
      </w:pPr>
      <w:r>
        <w:rPr>
          <w:sz w:val="20"/>
          <w:szCs w:val="20"/>
        </w:rPr>
        <w:t>ИНН ____________________________________________________________________________</w:t>
      </w:r>
    </w:p>
    <w:p w14:paraId="00F67AD1" w14:textId="77777777" w:rsidR="00DC165C" w:rsidRDefault="00A20104">
      <w:pPr>
        <w:spacing w:after="0"/>
        <w:ind w:left="708" w:hanging="708"/>
        <w:rPr>
          <w:sz w:val="20"/>
          <w:szCs w:val="20"/>
        </w:rPr>
      </w:pPr>
      <w:r>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AD262F2" w14:textId="77777777" w:rsidR="00DC165C" w:rsidRDefault="00A20104">
      <w:pPr>
        <w:spacing w:after="0"/>
        <w:ind w:left="708" w:hanging="708"/>
        <w:rPr>
          <w:sz w:val="20"/>
          <w:szCs w:val="20"/>
        </w:rPr>
      </w:pPr>
      <w:r>
        <w:rPr>
          <w:sz w:val="20"/>
          <w:szCs w:val="20"/>
        </w:rPr>
        <w:t>Оператор, получающий настоящее согласие: [указать наименование  ], зарегистрирован по адресу: [указать адрес].</w:t>
      </w:r>
    </w:p>
    <w:p w14:paraId="442A882D" w14:textId="77777777" w:rsidR="00DC165C" w:rsidRDefault="00A20104">
      <w:pPr>
        <w:spacing w:after="0"/>
        <w:ind w:left="708" w:hanging="708"/>
        <w:rPr>
          <w:sz w:val="20"/>
          <w:szCs w:val="20"/>
        </w:rPr>
      </w:pPr>
      <w:r>
        <w:rPr>
          <w:sz w:val="20"/>
          <w:szCs w:val="20"/>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EB6F669" w14:textId="77777777" w:rsidR="00DC165C" w:rsidRDefault="00A20104">
      <w:pPr>
        <w:spacing w:after="0"/>
        <w:ind w:left="708" w:hanging="708"/>
        <w:rPr>
          <w:sz w:val="20"/>
          <w:szCs w:val="20"/>
        </w:rPr>
      </w:pPr>
      <w:r>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3C17E406" w14:textId="77777777" w:rsidR="00DC165C" w:rsidRDefault="00A20104">
      <w:pPr>
        <w:spacing w:after="0"/>
        <w:ind w:left="708" w:hanging="708"/>
        <w:rPr>
          <w:sz w:val="20"/>
          <w:szCs w:val="20"/>
        </w:rPr>
      </w:pPr>
      <w:r>
        <w:rPr>
          <w:sz w:val="20"/>
          <w:szCs w:val="20"/>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7B9397C3" w14:textId="77777777" w:rsidR="00DC165C" w:rsidRDefault="00A20104">
      <w:pPr>
        <w:spacing w:after="0"/>
        <w:ind w:left="708" w:hanging="708"/>
        <w:rPr>
          <w:sz w:val="20"/>
          <w:szCs w:val="20"/>
        </w:rPr>
      </w:pPr>
      <w:r>
        <w:rPr>
          <w:sz w:val="20"/>
          <w:szCs w:val="20"/>
        </w:rPr>
        <w:t xml:space="preserve">Настоящее согласие действует в течение 5 лет со дня его подписания. </w:t>
      </w:r>
    </w:p>
    <w:p w14:paraId="68320F05" w14:textId="77777777" w:rsidR="00DC165C" w:rsidRDefault="00A20104">
      <w:pPr>
        <w:spacing w:after="0"/>
        <w:ind w:left="708" w:hanging="708"/>
        <w:rPr>
          <w:sz w:val="20"/>
          <w:szCs w:val="20"/>
        </w:rPr>
      </w:pPr>
      <w:r>
        <w:rPr>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3772455" w14:textId="77777777" w:rsidR="00DC165C" w:rsidRDefault="00A20104">
      <w:pPr>
        <w:spacing w:after="0"/>
        <w:ind w:left="708" w:hanging="708"/>
        <w:rPr>
          <w:sz w:val="20"/>
          <w:szCs w:val="20"/>
        </w:rPr>
      </w:pPr>
      <w:r>
        <w:rPr>
          <w:sz w:val="20"/>
          <w:szCs w:val="20"/>
        </w:rPr>
        <w:t>«___» ______________ 202_ г.                                 _________________ (_________)</w:t>
      </w:r>
    </w:p>
    <w:p w14:paraId="6CB9B1D5" w14:textId="77777777" w:rsidR="00DC165C" w:rsidRDefault="00A20104">
      <w:pPr>
        <w:spacing w:after="0"/>
        <w:ind w:left="708" w:hanging="708"/>
        <w:rPr>
          <w:sz w:val="20"/>
          <w:szCs w:val="20"/>
        </w:rPr>
      </w:pPr>
      <w:r>
        <w:rPr>
          <w:sz w:val="20"/>
          <w:szCs w:val="20"/>
        </w:rPr>
        <w:tab/>
      </w:r>
      <w:r>
        <w:rPr>
          <w:sz w:val="20"/>
          <w:szCs w:val="20"/>
        </w:rPr>
        <w:tab/>
      </w:r>
      <w:r>
        <w:rPr>
          <w:sz w:val="20"/>
          <w:szCs w:val="20"/>
        </w:rPr>
        <w:tab/>
      </w:r>
      <w:r>
        <w:rPr>
          <w:sz w:val="20"/>
          <w:szCs w:val="20"/>
        </w:rPr>
        <w:tab/>
        <w:t xml:space="preserve">                                                                                         (подпись) </w:t>
      </w:r>
      <w:r>
        <w:rPr>
          <w:sz w:val="20"/>
          <w:szCs w:val="20"/>
        </w:rPr>
        <w:tab/>
      </w:r>
      <w:r>
        <w:rPr>
          <w:sz w:val="20"/>
          <w:szCs w:val="20"/>
        </w:rPr>
        <w:tab/>
        <w:t>ФИО</w:t>
      </w:r>
    </w:p>
    <w:p w14:paraId="2AE83A3B" w14:textId="77777777" w:rsidR="00DC165C" w:rsidRDefault="00DC165C">
      <w:pPr>
        <w:spacing w:after="0"/>
        <w:ind w:left="708" w:hanging="708"/>
        <w:rPr>
          <w:sz w:val="20"/>
          <w:szCs w:val="20"/>
        </w:rPr>
      </w:pPr>
    </w:p>
    <w:p w14:paraId="2A0EBB08" w14:textId="77777777" w:rsidR="00DC165C" w:rsidRDefault="00DC165C">
      <w:pPr>
        <w:spacing w:after="0"/>
        <w:ind w:left="708" w:hanging="708"/>
        <w:rPr>
          <w:sz w:val="20"/>
          <w:szCs w:val="20"/>
        </w:rPr>
      </w:pPr>
    </w:p>
    <w:p w14:paraId="1229F455" w14:textId="77777777" w:rsidR="00DC165C" w:rsidRDefault="00DC165C">
      <w:pPr>
        <w:spacing w:after="0"/>
        <w:ind w:left="708" w:hanging="708"/>
        <w:rPr>
          <w:sz w:val="20"/>
          <w:szCs w:val="20"/>
        </w:rPr>
      </w:pPr>
    </w:p>
    <w:p w14:paraId="6E8F0CDC" w14:textId="77777777" w:rsidR="00DC165C" w:rsidRDefault="00DC165C">
      <w:pPr>
        <w:spacing w:after="0"/>
        <w:ind w:left="708" w:hanging="708"/>
        <w:rPr>
          <w:sz w:val="20"/>
          <w:szCs w:val="20"/>
        </w:rPr>
      </w:pPr>
    </w:p>
    <w:p w14:paraId="00ED45AB" w14:textId="77777777" w:rsidR="00DC165C" w:rsidRDefault="00DC165C">
      <w:pPr>
        <w:spacing w:after="0"/>
        <w:ind w:left="708" w:hanging="708"/>
        <w:rPr>
          <w:sz w:val="20"/>
          <w:szCs w:val="20"/>
        </w:rPr>
      </w:pPr>
    </w:p>
    <w:p w14:paraId="29965A69" w14:textId="77777777" w:rsidR="00DC165C" w:rsidRDefault="00DC165C">
      <w:pPr>
        <w:spacing w:after="0"/>
        <w:ind w:left="708" w:hanging="708"/>
        <w:rPr>
          <w:sz w:val="20"/>
          <w:szCs w:val="20"/>
        </w:rPr>
      </w:pPr>
    </w:p>
    <w:sectPr w:rsidR="00DC165C">
      <w:footerReference w:type="default" r:id="rId17"/>
      <w:pgSz w:w="11909" w:h="16834"/>
      <w:pgMar w:top="720" w:right="720" w:bottom="720" w:left="720" w:header="720" w:footer="72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70DA2" w14:textId="77777777" w:rsidR="00A20104" w:rsidRDefault="00A20104">
      <w:pPr>
        <w:spacing w:after="0"/>
      </w:pPr>
      <w:r>
        <w:separator/>
      </w:r>
    </w:p>
  </w:endnote>
  <w:endnote w:type="continuationSeparator" w:id="0">
    <w:p w14:paraId="35923430" w14:textId="77777777" w:rsidR="00A20104" w:rsidRDefault="00A201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charset w:val="00"/>
    <w:family w:val="auto"/>
    <w:pitch w:val="default"/>
  </w:font>
  <w:font w:name="Times New Roman CYR">
    <w:panose1 w:val="02020603050405020304"/>
    <w:charset w:val="00"/>
    <w:family w:val="auto"/>
    <w:pitch w:val="default"/>
  </w:font>
  <w:font w:name="GaramondNarrowC">
    <w:altName w:val="Calibri"/>
    <w:charset w:val="00"/>
    <w:family w:val="auto"/>
    <w:pitch w:val="default"/>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D33E" w14:textId="77777777" w:rsidR="00DC165C" w:rsidRDefault="00DC165C">
    <w:pPr>
      <w:pStyle w:val="aff8"/>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FC93" w14:textId="77777777" w:rsidR="00A20104" w:rsidRDefault="00A20104">
      <w:pPr>
        <w:spacing w:after="0"/>
      </w:pPr>
      <w:r>
        <w:separator/>
      </w:r>
    </w:p>
  </w:footnote>
  <w:footnote w:type="continuationSeparator" w:id="0">
    <w:p w14:paraId="2FCEA9E1" w14:textId="77777777" w:rsidR="00A20104" w:rsidRDefault="00A201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799"/>
    <w:multiLevelType w:val="multilevel"/>
    <w:tmpl w:val="56F8FBA6"/>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0AB4E66"/>
    <w:multiLevelType w:val="hybridMultilevel"/>
    <w:tmpl w:val="D610C20E"/>
    <w:lvl w:ilvl="0" w:tplc="2B1E8EDC">
      <w:start w:val="1"/>
      <w:numFmt w:val="decimal"/>
      <w:lvlText w:val="%1)"/>
      <w:lvlJc w:val="left"/>
      <w:pPr>
        <w:ind w:left="720" w:hanging="360"/>
      </w:pPr>
      <w:rPr>
        <w:rFonts w:hint="default"/>
      </w:rPr>
    </w:lvl>
    <w:lvl w:ilvl="1" w:tplc="0BF076CE">
      <w:start w:val="1"/>
      <w:numFmt w:val="lowerLetter"/>
      <w:lvlText w:val="%2."/>
      <w:lvlJc w:val="left"/>
      <w:pPr>
        <w:ind w:left="1440" w:hanging="360"/>
      </w:pPr>
    </w:lvl>
    <w:lvl w:ilvl="2" w:tplc="37F4062C">
      <w:start w:val="1"/>
      <w:numFmt w:val="lowerRoman"/>
      <w:lvlText w:val="%3."/>
      <w:lvlJc w:val="right"/>
      <w:pPr>
        <w:ind w:left="2160" w:hanging="180"/>
      </w:pPr>
    </w:lvl>
    <w:lvl w:ilvl="3" w:tplc="0620578A">
      <w:start w:val="1"/>
      <w:numFmt w:val="decimal"/>
      <w:lvlText w:val="%4."/>
      <w:lvlJc w:val="left"/>
      <w:pPr>
        <w:ind w:left="2880" w:hanging="360"/>
      </w:pPr>
    </w:lvl>
    <w:lvl w:ilvl="4" w:tplc="D0CCAA5A">
      <w:start w:val="1"/>
      <w:numFmt w:val="lowerLetter"/>
      <w:lvlText w:val="%5."/>
      <w:lvlJc w:val="left"/>
      <w:pPr>
        <w:ind w:left="3600" w:hanging="360"/>
      </w:pPr>
    </w:lvl>
    <w:lvl w:ilvl="5" w:tplc="B3A2FD80">
      <w:start w:val="1"/>
      <w:numFmt w:val="lowerRoman"/>
      <w:lvlText w:val="%6."/>
      <w:lvlJc w:val="right"/>
      <w:pPr>
        <w:ind w:left="4320" w:hanging="180"/>
      </w:pPr>
    </w:lvl>
    <w:lvl w:ilvl="6" w:tplc="D9763AF6">
      <w:start w:val="1"/>
      <w:numFmt w:val="decimal"/>
      <w:lvlText w:val="%7."/>
      <w:lvlJc w:val="left"/>
      <w:pPr>
        <w:ind w:left="5040" w:hanging="360"/>
      </w:pPr>
    </w:lvl>
    <w:lvl w:ilvl="7" w:tplc="643604EA">
      <w:start w:val="1"/>
      <w:numFmt w:val="lowerLetter"/>
      <w:lvlText w:val="%8."/>
      <w:lvlJc w:val="left"/>
      <w:pPr>
        <w:ind w:left="5760" w:hanging="360"/>
      </w:pPr>
    </w:lvl>
    <w:lvl w:ilvl="8" w:tplc="DACAFF00">
      <w:start w:val="1"/>
      <w:numFmt w:val="lowerRoman"/>
      <w:lvlText w:val="%9."/>
      <w:lvlJc w:val="right"/>
      <w:pPr>
        <w:ind w:left="6480" w:hanging="180"/>
      </w:pPr>
    </w:lvl>
  </w:abstractNum>
  <w:abstractNum w:abstractNumId="2" w15:restartNumberingAfterBreak="0">
    <w:nsid w:val="00BF4519"/>
    <w:multiLevelType w:val="multilevel"/>
    <w:tmpl w:val="2A764204"/>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3" w15:restartNumberingAfterBreak="0">
    <w:nsid w:val="04E749CD"/>
    <w:multiLevelType w:val="multilevel"/>
    <w:tmpl w:val="07F0F87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055071EC"/>
    <w:multiLevelType w:val="multilevel"/>
    <w:tmpl w:val="8CFAEF2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CF6750E"/>
    <w:multiLevelType w:val="multilevel"/>
    <w:tmpl w:val="F6CA6A2A"/>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6" w15:restartNumberingAfterBreak="0">
    <w:nsid w:val="17705643"/>
    <w:multiLevelType w:val="multilevel"/>
    <w:tmpl w:val="2E84CDC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C2619D3"/>
    <w:multiLevelType w:val="multilevel"/>
    <w:tmpl w:val="F4F2AD52"/>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8" w15:restartNumberingAfterBreak="0">
    <w:nsid w:val="251853A5"/>
    <w:multiLevelType w:val="hybridMultilevel"/>
    <w:tmpl w:val="5FB88272"/>
    <w:lvl w:ilvl="0" w:tplc="DB82A0FE">
      <w:start w:val="1"/>
      <w:numFmt w:val="decimal"/>
      <w:lvlText w:val="%1."/>
      <w:lvlJc w:val="left"/>
      <w:pPr>
        <w:ind w:left="360" w:hanging="360"/>
      </w:pPr>
    </w:lvl>
    <w:lvl w:ilvl="1" w:tplc="98D8FB8C">
      <w:start w:val="1"/>
      <w:numFmt w:val="lowerLetter"/>
      <w:lvlText w:val="%2."/>
      <w:lvlJc w:val="left"/>
      <w:pPr>
        <w:ind w:left="1440" w:hanging="360"/>
      </w:pPr>
    </w:lvl>
    <w:lvl w:ilvl="2" w:tplc="DCB80350">
      <w:start w:val="1"/>
      <w:numFmt w:val="lowerRoman"/>
      <w:lvlText w:val="%3."/>
      <w:lvlJc w:val="right"/>
      <w:pPr>
        <w:ind w:left="2160" w:hanging="180"/>
      </w:pPr>
    </w:lvl>
    <w:lvl w:ilvl="3" w:tplc="580C4E38">
      <w:start w:val="1"/>
      <w:numFmt w:val="decimal"/>
      <w:lvlText w:val="%4."/>
      <w:lvlJc w:val="left"/>
      <w:pPr>
        <w:ind w:left="2880" w:hanging="360"/>
      </w:pPr>
    </w:lvl>
    <w:lvl w:ilvl="4" w:tplc="0DFAB088">
      <w:start w:val="1"/>
      <w:numFmt w:val="lowerLetter"/>
      <w:lvlText w:val="%5."/>
      <w:lvlJc w:val="left"/>
      <w:pPr>
        <w:ind w:left="3600" w:hanging="360"/>
      </w:pPr>
    </w:lvl>
    <w:lvl w:ilvl="5" w:tplc="F9663F92">
      <w:start w:val="1"/>
      <w:numFmt w:val="lowerRoman"/>
      <w:lvlText w:val="%6."/>
      <w:lvlJc w:val="right"/>
      <w:pPr>
        <w:ind w:left="4320" w:hanging="180"/>
      </w:pPr>
    </w:lvl>
    <w:lvl w:ilvl="6" w:tplc="1A4E908C">
      <w:start w:val="1"/>
      <w:numFmt w:val="decimal"/>
      <w:lvlText w:val="%7."/>
      <w:lvlJc w:val="left"/>
      <w:pPr>
        <w:ind w:left="5040" w:hanging="360"/>
      </w:pPr>
    </w:lvl>
    <w:lvl w:ilvl="7" w:tplc="EE7E0E68">
      <w:start w:val="1"/>
      <w:numFmt w:val="lowerLetter"/>
      <w:lvlText w:val="%8."/>
      <w:lvlJc w:val="left"/>
      <w:pPr>
        <w:ind w:left="5760" w:hanging="360"/>
      </w:pPr>
    </w:lvl>
    <w:lvl w:ilvl="8" w:tplc="2FE86632">
      <w:start w:val="1"/>
      <w:numFmt w:val="lowerRoman"/>
      <w:lvlText w:val="%9."/>
      <w:lvlJc w:val="right"/>
      <w:pPr>
        <w:ind w:left="6480" w:hanging="180"/>
      </w:pPr>
    </w:lvl>
  </w:abstractNum>
  <w:abstractNum w:abstractNumId="9" w15:restartNumberingAfterBreak="0">
    <w:nsid w:val="29280DE5"/>
    <w:multiLevelType w:val="hybridMultilevel"/>
    <w:tmpl w:val="7408BEFC"/>
    <w:lvl w:ilvl="0" w:tplc="7DE08D02">
      <w:start w:val="1"/>
      <w:numFmt w:val="decimal"/>
      <w:pStyle w:val="a"/>
      <w:lvlText w:val="%1."/>
      <w:lvlJc w:val="left"/>
      <w:pPr>
        <w:tabs>
          <w:tab w:val="left" w:pos="360"/>
        </w:tabs>
        <w:ind w:left="360" w:hanging="360"/>
      </w:pPr>
    </w:lvl>
    <w:lvl w:ilvl="1" w:tplc="254E9E84">
      <w:start w:val="1"/>
      <w:numFmt w:val="bullet"/>
      <w:lvlText w:val="o"/>
      <w:lvlJc w:val="left"/>
      <w:pPr>
        <w:ind w:left="1440" w:hanging="360"/>
      </w:pPr>
      <w:rPr>
        <w:rFonts w:ascii="Courier New" w:eastAsia="Courier New" w:hAnsi="Courier New" w:cs="Courier New" w:hint="default"/>
      </w:rPr>
    </w:lvl>
    <w:lvl w:ilvl="2" w:tplc="A558B058">
      <w:start w:val="1"/>
      <w:numFmt w:val="bullet"/>
      <w:lvlText w:val="§"/>
      <w:lvlJc w:val="left"/>
      <w:pPr>
        <w:ind w:left="2160" w:hanging="360"/>
      </w:pPr>
      <w:rPr>
        <w:rFonts w:ascii="Wingdings" w:eastAsia="Wingdings" w:hAnsi="Wingdings" w:cs="Wingdings" w:hint="default"/>
      </w:rPr>
    </w:lvl>
    <w:lvl w:ilvl="3" w:tplc="8CAAF072">
      <w:start w:val="1"/>
      <w:numFmt w:val="bullet"/>
      <w:lvlText w:val="·"/>
      <w:lvlJc w:val="left"/>
      <w:pPr>
        <w:ind w:left="2880" w:hanging="360"/>
      </w:pPr>
      <w:rPr>
        <w:rFonts w:ascii="Symbol" w:eastAsia="Symbol" w:hAnsi="Symbol" w:cs="Symbol" w:hint="default"/>
      </w:rPr>
    </w:lvl>
    <w:lvl w:ilvl="4" w:tplc="CF80F07E">
      <w:start w:val="1"/>
      <w:numFmt w:val="bullet"/>
      <w:lvlText w:val="o"/>
      <w:lvlJc w:val="left"/>
      <w:pPr>
        <w:ind w:left="3600" w:hanging="360"/>
      </w:pPr>
      <w:rPr>
        <w:rFonts w:ascii="Courier New" w:eastAsia="Courier New" w:hAnsi="Courier New" w:cs="Courier New" w:hint="default"/>
      </w:rPr>
    </w:lvl>
    <w:lvl w:ilvl="5" w:tplc="DAB022FC">
      <w:start w:val="1"/>
      <w:numFmt w:val="bullet"/>
      <w:lvlText w:val="§"/>
      <w:lvlJc w:val="left"/>
      <w:pPr>
        <w:ind w:left="4320" w:hanging="360"/>
      </w:pPr>
      <w:rPr>
        <w:rFonts w:ascii="Wingdings" w:eastAsia="Wingdings" w:hAnsi="Wingdings" w:cs="Wingdings" w:hint="default"/>
      </w:rPr>
    </w:lvl>
    <w:lvl w:ilvl="6" w:tplc="7CEABC76">
      <w:start w:val="1"/>
      <w:numFmt w:val="bullet"/>
      <w:lvlText w:val="·"/>
      <w:lvlJc w:val="left"/>
      <w:pPr>
        <w:ind w:left="5040" w:hanging="360"/>
      </w:pPr>
      <w:rPr>
        <w:rFonts w:ascii="Symbol" w:eastAsia="Symbol" w:hAnsi="Symbol" w:cs="Symbol" w:hint="default"/>
      </w:rPr>
    </w:lvl>
    <w:lvl w:ilvl="7" w:tplc="806ADDF0">
      <w:start w:val="1"/>
      <w:numFmt w:val="bullet"/>
      <w:lvlText w:val="o"/>
      <w:lvlJc w:val="left"/>
      <w:pPr>
        <w:ind w:left="5760" w:hanging="360"/>
      </w:pPr>
      <w:rPr>
        <w:rFonts w:ascii="Courier New" w:eastAsia="Courier New" w:hAnsi="Courier New" w:cs="Courier New" w:hint="default"/>
      </w:rPr>
    </w:lvl>
    <w:lvl w:ilvl="8" w:tplc="F5648B5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3377B90"/>
    <w:multiLevelType w:val="multilevel"/>
    <w:tmpl w:val="19A8B7FA"/>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42F457E8"/>
    <w:multiLevelType w:val="multilevel"/>
    <w:tmpl w:val="5B5085F8"/>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4DCD7C6E"/>
    <w:multiLevelType w:val="multilevel"/>
    <w:tmpl w:val="BB448EDE"/>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3" w15:restartNumberingAfterBreak="0">
    <w:nsid w:val="4E751676"/>
    <w:multiLevelType w:val="multilevel"/>
    <w:tmpl w:val="A4BC61F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443139"/>
    <w:multiLevelType w:val="hybridMultilevel"/>
    <w:tmpl w:val="2D94F6F4"/>
    <w:lvl w:ilvl="0" w:tplc="95ECE7F8">
      <w:start w:val="1"/>
      <w:numFmt w:val="decimal"/>
      <w:pStyle w:val="-"/>
      <w:lvlText w:val="%1."/>
      <w:lvlJc w:val="left"/>
      <w:pPr>
        <w:tabs>
          <w:tab w:val="left" w:pos="720"/>
        </w:tabs>
        <w:ind w:left="720" w:hanging="720"/>
      </w:pPr>
    </w:lvl>
    <w:lvl w:ilvl="1" w:tplc="BBDC8B6A">
      <w:start w:val="1"/>
      <w:numFmt w:val="decimal"/>
      <w:lvlText w:val="%2."/>
      <w:lvlJc w:val="left"/>
      <w:pPr>
        <w:tabs>
          <w:tab w:val="left" w:pos="1440"/>
        </w:tabs>
        <w:ind w:left="1440" w:hanging="720"/>
      </w:pPr>
    </w:lvl>
    <w:lvl w:ilvl="2" w:tplc="F1DE8F6C">
      <w:start w:val="1"/>
      <w:numFmt w:val="decimal"/>
      <w:lvlText w:val="%3."/>
      <w:lvlJc w:val="left"/>
      <w:pPr>
        <w:tabs>
          <w:tab w:val="left" w:pos="2160"/>
        </w:tabs>
        <w:ind w:left="2160" w:hanging="720"/>
      </w:pPr>
    </w:lvl>
    <w:lvl w:ilvl="3" w:tplc="B92420CA">
      <w:start w:val="1"/>
      <w:numFmt w:val="decimal"/>
      <w:lvlText w:val="%4."/>
      <w:lvlJc w:val="left"/>
      <w:pPr>
        <w:tabs>
          <w:tab w:val="left" w:pos="2880"/>
        </w:tabs>
        <w:ind w:left="2880" w:hanging="720"/>
      </w:pPr>
    </w:lvl>
    <w:lvl w:ilvl="4" w:tplc="545E146A">
      <w:start w:val="1"/>
      <w:numFmt w:val="decimal"/>
      <w:lvlText w:val="%5."/>
      <w:lvlJc w:val="left"/>
      <w:pPr>
        <w:tabs>
          <w:tab w:val="left" w:pos="3600"/>
        </w:tabs>
        <w:ind w:left="3600" w:hanging="720"/>
      </w:pPr>
    </w:lvl>
    <w:lvl w:ilvl="5" w:tplc="8B36369C">
      <w:start w:val="1"/>
      <w:numFmt w:val="decimal"/>
      <w:lvlText w:val="%6."/>
      <w:lvlJc w:val="left"/>
      <w:pPr>
        <w:tabs>
          <w:tab w:val="left" w:pos="4320"/>
        </w:tabs>
        <w:ind w:left="4320" w:hanging="720"/>
      </w:pPr>
    </w:lvl>
    <w:lvl w:ilvl="6" w:tplc="7B40B6CC">
      <w:start w:val="1"/>
      <w:numFmt w:val="decimal"/>
      <w:lvlText w:val="%7."/>
      <w:lvlJc w:val="left"/>
      <w:pPr>
        <w:tabs>
          <w:tab w:val="left" w:pos="5040"/>
        </w:tabs>
        <w:ind w:left="5040" w:hanging="720"/>
      </w:pPr>
    </w:lvl>
    <w:lvl w:ilvl="7" w:tplc="3A28A108">
      <w:start w:val="1"/>
      <w:numFmt w:val="decimal"/>
      <w:lvlText w:val="%8."/>
      <w:lvlJc w:val="left"/>
      <w:pPr>
        <w:tabs>
          <w:tab w:val="left" w:pos="5760"/>
        </w:tabs>
        <w:ind w:left="5760" w:hanging="720"/>
      </w:pPr>
    </w:lvl>
    <w:lvl w:ilvl="8" w:tplc="59D0FB02">
      <w:start w:val="1"/>
      <w:numFmt w:val="decimal"/>
      <w:lvlText w:val="%9."/>
      <w:lvlJc w:val="left"/>
      <w:pPr>
        <w:tabs>
          <w:tab w:val="left" w:pos="6480"/>
        </w:tabs>
        <w:ind w:left="6480" w:hanging="720"/>
      </w:pPr>
    </w:lvl>
  </w:abstractNum>
  <w:abstractNum w:abstractNumId="15" w15:restartNumberingAfterBreak="0">
    <w:nsid w:val="61FB2735"/>
    <w:multiLevelType w:val="multilevel"/>
    <w:tmpl w:val="9E663BD2"/>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15:restartNumberingAfterBreak="0">
    <w:nsid w:val="6AD11CFB"/>
    <w:multiLevelType w:val="multilevel"/>
    <w:tmpl w:val="09D2344E"/>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78220853"/>
    <w:multiLevelType w:val="multilevel"/>
    <w:tmpl w:val="09D0ABE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16cid:durableId="1549994248">
    <w:abstractNumId w:val="9"/>
  </w:num>
  <w:num w:numId="2" w16cid:durableId="219950109">
    <w:abstractNumId w:val="14"/>
  </w:num>
  <w:num w:numId="3" w16cid:durableId="1145397476">
    <w:abstractNumId w:val="15"/>
  </w:num>
  <w:num w:numId="4" w16cid:durableId="836189182">
    <w:abstractNumId w:val="8"/>
  </w:num>
  <w:num w:numId="5" w16cid:durableId="966398220">
    <w:abstractNumId w:val="12"/>
  </w:num>
  <w:num w:numId="6" w16cid:durableId="814879424">
    <w:abstractNumId w:val="1"/>
  </w:num>
  <w:num w:numId="7" w16cid:durableId="1041247109">
    <w:abstractNumId w:val="2"/>
  </w:num>
  <w:num w:numId="8" w16cid:durableId="1305624933">
    <w:abstractNumId w:val="6"/>
  </w:num>
  <w:num w:numId="9" w16cid:durableId="2143232694">
    <w:abstractNumId w:val="3"/>
  </w:num>
  <w:num w:numId="10" w16cid:durableId="1196232669">
    <w:abstractNumId w:val="7"/>
  </w:num>
  <w:num w:numId="11" w16cid:durableId="779299109">
    <w:abstractNumId w:val="17"/>
  </w:num>
  <w:num w:numId="12" w16cid:durableId="526144194">
    <w:abstractNumId w:val="13"/>
  </w:num>
  <w:num w:numId="13" w16cid:durableId="1298604027">
    <w:abstractNumId w:val="16"/>
  </w:num>
  <w:num w:numId="14" w16cid:durableId="1692029782">
    <w:abstractNumId w:val="0"/>
  </w:num>
  <w:num w:numId="15" w16cid:durableId="65732979">
    <w:abstractNumId w:val="5"/>
  </w:num>
  <w:num w:numId="16" w16cid:durableId="1070495126">
    <w:abstractNumId w:val="4"/>
  </w:num>
  <w:num w:numId="17" w16cid:durableId="416370111">
    <w:abstractNumId w:val="10"/>
  </w:num>
  <w:num w:numId="18" w16cid:durableId="1388190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5C"/>
    <w:rsid w:val="000A6D77"/>
    <w:rsid w:val="005A52AD"/>
    <w:rsid w:val="00654223"/>
    <w:rsid w:val="006A4641"/>
    <w:rsid w:val="006B7850"/>
    <w:rsid w:val="006F7A6F"/>
    <w:rsid w:val="00737E31"/>
    <w:rsid w:val="008C2644"/>
    <w:rsid w:val="009C2925"/>
    <w:rsid w:val="00A20104"/>
    <w:rsid w:val="00DC165C"/>
    <w:rsid w:val="00E6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46CC"/>
  <w15:docId w15:val="{A0AC2DDC-7641-45A8-91D2-20D6C449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table" w:styleId="11">
    <w:name w:val="Plain Table 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3"/>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3"/>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3"/>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3"/>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3"/>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3"/>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3"/>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3"/>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1"/>
    <w:next w:val="a1"/>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7">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32">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8">
    <w:name w:val="TOC Heading"/>
    <w:uiPriority w:val="39"/>
    <w:unhideWhenUsed/>
  </w:style>
  <w:style w:type="paragraph" w:styleId="a9">
    <w:name w:val="table of figures"/>
    <w:basedOn w:val="a1"/>
    <w:next w:val="a1"/>
    <w:uiPriority w:val="99"/>
    <w:unhideWhenUsed/>
    <w:pPr>
      <w:spacing w:after="0"/>
    </w:pPr>
  </w:style>
  <w:style w:type="character" w:styleId="aa">
    <w:name w:val="FollowedHyperlink"/>
    <w:uiPriority w:val="99"/>
    <w:unhideWhenUsed/>
    <w:qFormat/>
    <w:rPr>
      <w:color w:val="800080"/>
      <w:u w:val="single"/>
    </w:rPr>
  </w:style>
  <w:style w:type="character" w:styleId="ab">
    <w:name w:val="footnote reference"/>
    <w:uiPriority w:val="99"/>
    <w:unhideWhenUsed/>
    <w:rPr>
      <w:vertAlign w:val="superscript"/>
    </w:rPr>
  </w:style>
  <w:style w:type="character" w:styleId="ac">
    <w:name w:val="endnote reference"/>
    <w:semiHidden/>
    <w:qFormat/>
    <w:rPr>
      <w:vertAlign w:val="superscript"/>
    </w:rPr>
  </w:style>
  <w:style w:type="character" w:styleId="ad">
    <w:name w:val="Emphasis"/>
    <w:qFormat/>
    <w:rPr>
      <w:i/>
      <w:iCs/>
    </w:rPr>
  </w:style>
  <w:style w:type="character" w:styleId="ae">
    <w:name w:val="Hyperlink"/>
    <w:unhideWhenUsed/>
    <w:qFormat/>
    <w:rPr>
      <w:color w:val="0000FF"/>
      <w:u w:val="single"/>
    </w:rPr>
  </w:style>
  <w:style w:type="character" w:styleId="af">
    <w:name w:val="page number"/>
  </w:style>
  <w:style w:type="character" w:styleId="af0">
    <w:name w:val="Strong"/>
    <w:uiPriority w:val="22"/>
    <w:qFormat/>
    <w:rPr>
      <w:b/>
      <w:bCs/>
    </w:rPr>
  </w:style>
  <w:style w:type="paragraph" w:styleId="af1">
    <w:name w:val="Balloon Text"/>
    <w:basedOn w:val="a1"/>
    <w:link w:val="af2"/>
    <w:uiPriority w:val="99"/>
    <w:unhideWhenUsed/>
    <w:qFormat/>
    <w:pPr>
      <w:spacing w:after="0"/>
    </w:pPr>
    <w:rPr>
      <w:rFonts w:ascii="Tahoma" w:hAnsi="Tahoma"/>
      <w:sz w:val="16"/>
      <w:szCs w:val="16"/>
    </w:rPr>
  </w:style>
  <w:style w:type="paragraph" w:styleId="24">
    <w:name w:val="Body Text 2"/>
    <w:basedOn w:val="a1"/>
    <w:link w:val="25"/>
    <w:uiPriority w:val="99"/>
    <w:qFormat/>
    <w:pPr>
      <w:spacing w:after="120" w:line="480" w:lineRule="auto"/>
      <w:jc w:val="left"/>
    </w:pPr>
  </w:style>
  <w:style w:type="paragraph" w:styleId="af3">
    <w:name w:val="Plain Text"/>
    <w:basedOn w:val="a1"/>
    <w:link w:val="12"/>
    <w:qFormat/>
    <w:pPr>
      <w:spacing w:after="0"/>
      <w:jc w:val="left"/>
    </w:pPr>
    <w:rPr>
      <w:rFonts w:ascii="Courier New" w:eastAsia="Calibri" w:hAnsi="Courier New"/>
      <w:sz w:val="20"/>
    </w:rPr>
  </w:style>
  <w:style w:type="paragraph" w:styleId="33">
    <w:name w:val="Body Text Indent 3"/>
    <w:basedOn w:val="a1"/>
    <w:link w:val="34"/>
    <w:unhideWhenUsed/>
    <w:qFormat/>
    <w:pPr>
      <w:spacing w:after="120"/>
      <w:ind w:left="283"/>
    </w:pPr>
    <w:rPr>
      <w:sz w:val="16"/>
      <w:szCs w:val="16"/>
    </w:rPr>
  </w:style>
  <w:style w:type="paragraph" w:styleId="af4">
    <w:name w:val="endnote text"/>
    <w:basedOn w:val="a1"/>
    <w:link w:val="af5"/>
    <w:semiHidden/>
    <w:qFormat/>
    <w:pPr>
      <w:spacing w:before="120" w:after="0"/>
    </w:pPr>
    <w:rPr>
      <w:sz w:val="20"/>
      <w:szCs w:val="20"/>
    </w:rPr>
  </w:style>
  <w:style w:type="paragraph" w:styleId="af6">
    <w:name w:val="annotation text"/>
    <w:basedOn w:val="a1"/>
    <w:link w:val="af7"/>
    <w:uiPriority w:val="99"/>
    <w:semiHidden/>
    <w:qFormat/>
    <w:rPr>
      <w:rFonts w:eastAsia="Calibri"/>
      <w:sz w:val="20"/>
      <w:szCs w:val="20"/>
    </w:rPr>
  </w:style>
  <w:style w:type="paragraph" w:styleId="af8">
    <w:name w:val="Document Map"/>
    <w:basedOn w:val="a1"/>
    <w:link w:val="af9"/>
    <w:unhideWhenUsed/>
    <w:qFormat/>
    <w:pPr>
      <w:spacing w:after="0"/>
      <w:jc w:val="left"/>
    </w:pPr>
    <w:rPr>
      <w:rFonts w:ascii="Tahoma" w:hAnsi="Tahoma"/>
      <w:sz w:val="16"/>
      <w:szCs w:val="16"/>
    </w:rPr>
  </w:style>
  <w:style w:type="paragraph" w:styleId="afa">
    <w:name w:val="footnote text"/>
    <w:basedOn w:val="a1"/>
    <w:link w:val="afb"/>
    <w:uiPriority w:val="99"/>
    <w:unhideWhenUsed/>
    <w:pPr>
      <w:spacing w:after="0"/>
    </w:pPr>
    <w:rPr>
      <w:sz w:val="20"/>
      <w:szCs w:val="20"/>
    </w:rPr>
  </w:style>
  <w:style w:type="paragraph" w:styleId="afc">
    <w:name w:val="header"/>
    <w:basedOn w:val="a1"/>
    <w:link w:val="afd"/>
    <w:uiPriority w:val="99"/>
    <w:unhideWhenUsed/>
    <w:qFormat/>
    <w:pPr>
      <w:tabs>
        <w:tab w:val="center" w:pos="4677"/>
        <w:tab w:val="right" w:pos="9355"/>
      </w:tabs>
      <w:spacing w:after="0"/>
    </w:pPr>
  </w:style>
  <w:style w:type="paragraph" w:styleId="afe">
    <w:name w:val="Body Text"/>
    <w:basedOn w:val="a1"/>
    <w:link w:val="aff"/>
    <w:uiPriority w:val="99"/>
    <w:pPr>
      <w:spacing w:after="120"/>
      <w:jc w:val="left"/>
    </w:pPr>
    <w:rPr>
      <w:sz w:val="20"/>
      <w:szCs w:val="20"/>
    </w:rPr>
  </w:style>
  <w:style w:type="paragraph" w:styleId="aff0">
    <w:name w:val="toa heading"/>
    <w:basedOn w:val="a1"/>
    <w:next w:val="a1"/>
    <w:uiPriority w:val="99"/>
    <w:semiHidden/>
    <w:unhideWhenUsed/>
    <w:qFormat/>
    <w:pPr>
      <w:spacing w:before="120" w:after="0"/>
      <w:jc w:val="left"/>
    </w:pPr>
    <w:rPr>
      <w:rFonts w:ascii="Arial" w:hAnsi="Arial"/>
      <w:b/>
      <w:szCs w:val="20"/>
    </w:rPr>
  </w:style>
  <w:style w:type="paragraph" w:styleId="13">
    <w:name w:val="toc 1"/>
    <w:basedOn w:val="a1"/>
    <w:next w:val="a1"/>
    <w:uiPriority w:val="99"/>
    <w:semiHidden/>
    <w:pPr>
      <w:spacing w:before="120" w:after="120"/>
      <w:jc w:val="left"/>
    </w:pPr>
    <w:rPr>
      <w:rFonts w:ascii="Calibri" w:hAnsi="Calibri" w:cs="Calibri"/>
      <w:b/>
      <w:bCs/>
      <w:caps/>
      <w:sz w:val="22"/>
      <w:szCs w:val="22"/>
    </w:rPr>
  </w:style>
  <w:style w:type="paragraph" w:styleId="26">
    <w:name w:val="toc 2"/>
    <w:basedOn w:val="a1"/>
    <w:next w:val="a1"/>
    <w:pPr>
      <w:spacing w:after="0"/>
      <w:ind w:left="240"/>
      <w:jc w:val="left"/>
    </w:pPr>
    <w:rPr>
      <w:smallCaps/>
      <w:sz w:val="20"/>
      <w:szCs w:val="20"/>
    </w:rPr>
  </w:style>
  <w:style w:type="paragraph" w:styleId="aff1">
    <w:name w:val="Note Heading"/>
    <w:basedOn w:val="a1"/>
    <w:next w:val="a1"/>
    <w:link w:val="aff2"/>
    <w:unhideWhenUsed/>
  </w:style>
  <w:style w:type="paragraph" w:styleId="27">
    <w:name w:val="Body Text First Indent 2"/>
    <w:basedOn w:val="aff3"/>
    <w:link w:val="28"/>
    <w:pPr>
      <w:ind w:firstLine="210"/>
      <w:jc w:val="left"/>
    </w:pPr>
  </w:style>
  <w:style w:type="paragraph" w:styleId="aff3">
    <w:name w:val="Body Text Indent"/>
    <w:basedOn w:val="a1"/>
    <w:link w:val="aff4"/>
    <w:uiPriority w:val="99"/>
    <w:unhideWhenUsed/>
    <w:pPr>
      <w:spacing w:after="120"/>
      <w:ind w:left="283"/>
    </w:pPr>
  </w:style>
  <w:style w:type="paragraph" w:styleId="aff5">
    <w:name w:val="List Bullet"/>
    <w:basedOn w:val="a1"/>
    <w:qFormat/>
    <w:pPr>
      <w:tabs>
        <w:tab w:val="left" w:pos="360"/>
      </w:tabs>
      <w:spacing w:after="0"/>
      <w:ind w:left="360" w:hanging="360"/>
      <w:jc w:val="left"/>
    </w:pPr>
  </w:style>
  <w:style w:type="paragraph" w:styleId="aff6">
    <w:name w:val="Title"/>
    <w:basedOn w:val="a1"/>
    <w:link w:val="aff7"/>
    <w:uiPriority w:val="10"/>
    <w:qFormat/>
    <w:pPr>
      <w:spacing w:after="0"/>
      <w:ind w:firstLine="709"/>
      <w:jc w:val="center"/>
    </w:pPr>
    <w:rPr>
      <w:color w:val="000000"/>
      <w:sz w:val="28"/>
      <w:szCs w:val="20"/>
    </w:rPr>
  </w:style>
  <w:style w:type="paragraph" w:styleId="aff8">
    <w:name w:val="footer"/>
    <w:basedOn w:val="a1"/>
    <w:link w:val="aff9"/>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9">
    <w:name w:val="List Number 2"/>
    <w:basedOn w:val="a1"/>
    <w:unhideWhenUsed/>
    <w:pPr>
      <w:widowControl w:val="0"/>
      <w:tabs>
        <w:tab w:val="left" w:pos="432"/>
      </w:tabs>
      <w:spacing w:after="0" w:line="360" w:lineRule="atLeast"/>
      <w:ind w:left="432" w:hanging="432"/>
    </w:pPr>
  </w:style>
  <w:style w:type="paragraph" w:styleId="affa">
    <w:name w:val="List"/>
    <w:basedOn w:val="afe"/>
    <w:qFormat/>
    <w:pPr>
      <w:spacing w:line="100" w:lineRule="atLeast"/>
    </w:pPr>
    <w:rPr>
      <w:rFonts w:cs="Tahoma"/>
      <w:sz w:val="24"/>
      <w:szCs w:val="24"/>
      <w:lang w:eastAsia="ar-SA"/>
    </w:rPr>
  </w:style>
  <w:style w:type="paragraph" w:styleId="affb">
    <w:name w:val="Normal (Web)"/>
    <w:basedOn w:val="a1"/>
    <w:link w:val="affc"/>
    <w:qFormat/>
    <w:pPr>
      <w:keepNext/>
      <w:widowControl w:val="0"/>
      <w:spacing w:after="0" w:line="100" w:lineRule="atLeast"/>
      <w:jc w:val="left"/>
    </w:pPr>
  </w:style>
  <w:style w:type="paragraph" w:styleId="2a">
    <w:name w:val="Body Text Indent 2"/>
    <w:basedOn w:val="a1"/>
    <w:link w:val="2b"/>
    <w:unhideWhenUsed/>
    <w:pPr>
      <w:spacing w:after="120" w:line="480" w:lineRule="auto"/>
      <w:ind w:left="283"/>
    </w:pPr>
  </w:style>
  <w:style w:type="paragraph" w:styleId="affd">
    <w:name w:val="Subtitle"/>
    <w:basedOn w:val="a1"/>
    <w:link w:val="affe"/>
    <w:uiPriority w:val="99"/>
    <w:qFormat/>
    <w:pPr>
      <w:spacing w:after="0"/>
      <w:jc w:val="center"/>
    </w:pPr>
    <w:rPr>
      <w:b/>
      <w:smallCaps/>
      <w:spacing w:val="20"/>
      <w:sz w:val="32"/>
      <w:szCs w:val="20"/>
    </w:rPr>
  </w:style>
  <w:style w:type="paragraph" w:styleId="2c">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f">
    <w:name w:val="Table Grid"/>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0">
    <w:name w:val="List Paragraph"/>
    <w:basedOn w:val="a1"/>
    <w:link w:val="afff1"/>
    <w:uiPriority w:val="99"/>
    <w:qFormat/>
    <w:pPr>
      <w:ind w:left="720"/>
      <w:contextualSpacing/>
    </w:pPr>
  </w:style>
  <w:style w:type="paragraph" w:styleId="afff2">
    <w:name w:val="No Spacing"/>
    <w:link w:val="afff3"/>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ind w:firstLine="720"/>
    </w:pPr>
    <w:rPr>
      <w:rFonts w:ascii="Arial" w:eastAsia="Times New Roman" w:hAnsi="Arial" w:cs="Arial"/>
      <w:sz w:val="22"/>
      <w:szCs w:val="22"/>
    </w:rPr>
  </w:style>
  <w:style w:type="character" w:customStyle="1" w:styleId="ConsPlusNormal0">
    <w:name w:val="ConsPlusNormal Знак"/>
    <w:link w:val="ConsPlusNormal"/>
    <w:qFormat/>
    <w:rPr>
      <w:rFonts w:ascii="Arial" w:eastAsia="Times New Roman" w:hAnsi="Arial" w:cs="Arial"/>
      <w:sz w:val="22"/>
      <w:szCs w:val="22"/>
      <w:lang w:eastAsia="ru-RU" w:bidi="ar-SA"/>
    </w:rPr>
  </w:style>
  <w:style w:type="character" w:customStyle="1" w:styleId="aff">
    <w:name w:val="Основной текст Знак"/>
    <w:link w:val="afe"/>
    <w:uiPriority w:val="99"/>
    <w:rPr>
      <w:rFonts w:ascii="Times New Roman" w:eastAsia="Times New Roman" w:hAnsi="Times New Roman" w:cs="Times New Roman"/>
      <w:sz w:val="20"/>
      <w:szCs w:val="20"/>
      <w:lang w:eastAsia="ru-RU"/>
    </w:rPr>
  </w:style>
  <w:style w:type="character" w:customStyle="1" w:styleId="afd">
    <w:name w:val="Верхний колонтитул Знак"/>
    <w:link w:val="afc"/>
    <w:uiPriority w:val="99"/>
    <w:qFormat/>
    <w:rPr>
      <w:rFonts w:ascii="Times New Roman" w:eastAsia="Times New Roman" w:hAnsi="Times New Roman" w:cs="Times New Roman"/>
      <w:sz w:val="24"/>
      <w:szCs w:val="24"/>
      <w:lang w:eastAsia="ru-RU"/>
    </w:rPr>
  </w:style>
  <w:style w:type="character" w:customStyle="1" w:styleId="aff9">
    <w:name w:val="Нижний колонтитул Знак"/>
    <w:link w:val="aff8"/>
    <w:uiPriority w:val="99"/>
    <w:rPr>
      <w:rFonts w:ascii="Times New Roman" w:eastAsia="Times New Roman" w:hAnsi="Times New Roman" w:cs="Times New Roman"/>
      <w:sz w:val="24"/>
      <w:szCs w:val="24"/>
      <w:lang w:eastAsia="ru-RU"/>
    </w:rPr>
  </w:style>
  <w:style w:type="character" w:customStyle="1" w:styleId="af2">
    <w:name w:val="Текст выноски Знак"/>
    <w:link w:val="af1"/>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2">
    <w:name w:val="Текст Знак1"/>
    <w:link w:val="af3"/>
    <w:qFormat/>
    <w:rPr>
      <w:rFonts w:ascii="Courier New" w:hAnsi="Courier New" w:cs="Courier New"/>
      <w:szCs w:val="24"/>
    </w:rPr>
  </w:style>
  <w:style w:type="character" w:customStyle="1" w:styleId="afff4">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b">
    <w:name w:val="Основной текст с отступом 2 Знак"/>
    <w:link w:val="2a"/>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4">
    <w:name w:val="Основной текст с отступом Знак"/>
    <w:link w:val="aff3"/>
    <w:uiPriority w:val="99"/>
    <w:qFormat/>
    <w:rPr>
      <w:rFonts w:ascii="Times New Roman" w:eastAsia="Times New Roman" w:hAnsi="Times New Roman" w:cs="Times New Roman"/>
      <w:sz w:val="24"/>
      <w:szCs w:val="24"/>
      <w:lang w:eastAsia="ru-RU"/>
    </w:rPr>
  </w:style>
  <w:style w:type="paragraph" w:customStyle="1" w:styleId="afff5">
    <w:name w:val="Содержимое таблицы"/>
    <w:basedOn w:val="a1"/>
    <w:qFormat/>
    <w:pPr>
      <w:widowControl w:val="0"/>
      <w:suppressLineNumbers/>
      <w:spacing w:after="0"/>
      <w:jc w:val="left"/>
    </w:pPr>
    <w:rPr>
      <w:rFonts w:ascii="Calibri" w:eastAsia="SimSun" w:hAnsi="Calibri" w:cs="Mangal"/>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b">
    <w:name w:val="Текст сноски Знак"/>
    <w:link w:val="afa"/>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f2">
    <w:name w:val="Заголовок записки Знак"/>
    <w:link w:val="aff1"/>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pacing w:line="100" w:lineRule="atLeast"/>
    </w:pPr>
    <w:rPr>
      <w:rFonts w:ascii="Arial" w:eastAsia="Times New Roman" w:hAnsi="Arial" w:cs="Arial"/>
      <w:b/>
      <w:bCs/>
      <w:lang w:bidi="hi-IN"/>
    </w:rPr>
  </w:style>
  <w:style w:type="paragraph" w:customStyle="1" w:styleId="afff6">
    <w:name w:val="Таблица текст"/>
    <w:basedOn w:val="a1"/>
    <w:qFormat/>
    <w:pPr>
      <w:widowControl w:val="0"/>
      <w:spacing w:before="40" w:after="40"/>
      <w:ind w:left="57" w:right="57"/>
      <w:jc w:val="left"/>
    </w:pPr>
    <w:rPr>
      <w:rFonts w:eastAsia="Andale Sans UI"/>
      <w:sz w:val="22"/>
      <w:szCs w:val="22"/>
    </w:rPr>
  </w:style>
  <w:style w:type="paragraph" w:customStyle="1" w:styleId="14">
    <w:name w:val="Обычный1"/>
    <w:uiPriority w:val="68"/>
    <w:qFormat/>
    <w:rPr>
      <w:rFonts w:ascii="Times New Roman" w:eastAsia="Arial" w:hAnsi="Times New Roman"/>
      <w:lang w:eastAsia="ar-SA"/>
    </w:rPr>
  </w:style>
  <w:style w:type="paragraph" w:customStyle="1" w:styleId="211">
    <w:name w:val="Основной текст 21"/>
    <w:basedOn w:val="a1"/>
    <w:qFormat/>
    <w:pPr>
      <w:spacing w:after="0"/>
      <w:jc w:val="left"/>
    </w:pPr>
    <w:rPr>
      <w:rFonts w:ascii="Bookman Old Style" w:hAnsi="Bookman Old Style"/>
      <w:color w:val="000000"/>
      <w:sz w:val="20"/>
      <w:szCs w:val="22"/>
      <w:lang w:eastAsia="ar-SA"/>
    </w:rPr>
  </w:style>
  <w:style w:type="paragraph" w:customStyle="1" w:styleId="311">
    <w:name w:val="Основной текст 31"/>
    <w:basedOn w:val="a1"/>
    <w:qFormat/>
    <w:pPr>
      <w:spacing w:after="0"/>
      <w:jc w:val="center"/>
    </w:pPr>
    <w:rPr>
      <w:bCs/>
      <w:i/>
      <w:color w:val="000000"/>
      <w:sz w:val="22"/>
      <w:szCs w:val="22"/>
      <w:u w:val="single"/>
      <w:lang w:eastAsia="ar-SA"/>
    </w:rPr>
  </w:style>
  <w:style w:type="paragraph" w:customStyle="1" w:styleId="FR2">
    <w:name w:val="FR2"/>
    <w:qFormat/>
    <w:pPr>
      <w:widowControl w:val="0"/>
      <w:ind w:left="680" w:hanging="340"/>
      <w:jc w:val="both"/>
    </w:pPr>
    <w:rPr>
      <w:rFonts w:ascii="Times New Roman" w:eastAsia="Arial" w:hAnsi="Times New Roman"/>
      <w:sz w:val="28"/>
      <w:szCs w:val="28"/>
      <w:lang w:eastAsia="ar-SA"/>
    </w:rPr>
  </w:style>
  <w:style w:type="character" w:customStyle="1" w:styleId="afff3">
    <w:name w:val="Без интервала Знак"/>
    <w:link w:val="afff2"/>
    <w:uiPriority w:val="1"/>
    <w:qFormat/>
    <w:rPr>
      <w:rFonts w:ascii="Times New Roman" w:eastAsia="Times New Roman" w:hAnsi="Times New Roman"/>
      <w:sz w:val="28"/>
      <w:szCs w:val="28"/>
      <w:lang w:eastAsia="ru-RU" w:bidi="ar-SA"/>
    </w:rPr>
  </w:style>
  <w:style w:type="character" w:customStyle="1" w:styleId="34">
    <w:name w:val="Основной текст с отступом 3 Знак"/>
    <w:link w:val="33"/>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c">
    <w:name w:val="Обычный (Интернет) Знак"/>
    <w:link w:val="affb"/>
    <w:qFormat/>
    <w:rPr>
      <w:rFonts w:ascii="Times New Roman" w:eastAsia="Times New Roman" w:hAnsi="Times New Roman" w:cs="Times New Roman"/>
      <w:sz w:val="24"/>
      <w:szCs w:val="24"/>
      <w:lang w:eastAsia="ru-RU"/>
    </w:rPr>
  </w:style>
  <w:style w:type="paragraph" w:customStyle="1" w:styleId="afff7">
    <w:name w:val="Пункт Знак Знак"/>
    <w:basedOn w:val="a1"/>
    <w:qFormat/>
    <w:pPr>
      <w:tabs>
        <w:tab w:val="left" w:pos="1134"/>
      </w:tabs>
      <w:spacing w:after="0"/>
    </w:pPr>
    <w:rPr>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2">
    <w:name w:val="Основной текст с отступом 31"/>
    <w:basedOn w:val="a1"/>
    <w:qFormat/>
    <w:pPr>
      <w:spacing w:after="0"/>
      <w:ind w:left="480"/>
    </w:pPr>
    <w:rPr>
      <w:sz w:val="28"/>
      <w:szCs w:val="20"/>
    </w:rPr>
  </w:style>
  <w:style w:type="paragraph" w:customStyle="1" w:styleId="15">
    <w:name w:val="Заголовок1"/>
    <w:basedOn w:val="a1"/>
    <w:next w:val="afe"/>
    <w:qFormat/>
    <w:pPr>
      <w:keepNext/>
      <w:widowControl w:val="0"/>
      <w:spacing w:before="240" w:after="120"/>
      <w:jc w:val="left"/>
    </w:pPr>
    <w:rPr>
      <w:rFonts w:ascii="Arial" w:eastAsia="Andale Sans UI" w:hAnsi="Arial" w:cs="Tahoma"/>
      <w:sz w:val="28"/>
      <w:szCs w:val="28"/>
    </w:rPr>
  </w:style>
  <w:style w:type="character" w:customStyle="1" w:styleId="62">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3">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3">
    <w:name w:val="Основной шрифт абзаца4"/>
    <w:qFormat/>
  </w:style>
  <w:style w:type="character" w:customStyle="1" w:styleId="35">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d">
    <w:name w:val="Основной шрифт абзаца2"/>
    <w:qFormat/>
  </w:style>
  <w:style w:type="character" w:customStyle="1" w:styleId="WW-Absatz-Standardschriftart111111">
    <w:name w:val="WW-Absatz-Standardschriftart111111"/>
    <w:qFormat/>
  </w:style>
  <w:style w:type="character" w:customStyle="1" w:styleId="16">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2">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3">
    <w:name w:val="Название7"/>
    <w:basedOn w:val="a1"/>
    <w:qFormat/>
    <w:pPr>
      <w:suppressLineNumbers/>
      <w:spacing w:before="120" w:after="120" w:line="100" w:lineRule="atLeast"/>
      <w:jc w:val="left"/>
    </w:pPr>
    <w:rPr>
      <w:rFonts w:cs="Tahoma"/>
      <w:i/>
      <w:iCs/>
      <w:lang w:eastAsia="ar-SA"/>
    </w:rPr>
  </w:style>
  <w:style w:type="paragraph" w:customStyle="1" w:styleId="74">
    <w:name w:val="Указатель7"/>
    <w:basedOn w:val="a1"/>
    <w:qFormat/>
    <w:pPr>
      <w:suppressLineNumbers/>
      <w:spacing w:after="0" w:line="100" w:lineRule="atLeast"/>
      <w:jc w:val="left"/>
    </w:pPr>
    <w:rPr>
      <w:rFonts w:cs="Tahoma"/>
      <w:lang w:eastAsia="ar-SA"/>
    </w:rPr>
  </w:style>
  <w:style w:type="paragraph" w:customStyle="1" w:styleId="63">
    <w:name w:val="Название6"/>
    <w:basedOn w:val="a1"/>
    <w:qFormat/>
    <w:pPr>
      <w:suppressLineNumbers/>
      <w:spacing w:before="120" w:after="120" w:line="100" w:lineRule="atLeast"/>
      <w:jc w:val="left"/>
    </w:pPr>
    <w:rPr>
      <w:rFonts w:cs="Tahoma"/>
      <w:i/>
      <w:iCs/>
      <w:lang w:eastAsia="ar-SA"/>
    </w:rPr>
  </w:style>
  <w:style w:type="paragraph" w:customStyle="1" w:styleId="64">
    <w:name w:val="Указатель6"/>
    <w:basedOn w:val="a1"/>
    <w:qFormat/>
    <w:pPr>
      <w:suppressLineNumbers/>
      <w:spacing w:after="0" w:line="100" w:lineRule="atLeast"/>
      <w:jc w:val="left"/>
    </w:pPr>
    <w:rPr>
      <w:rFonts w:cs="Tahoma"/>
      <w:lang w:eastAsia="ar-SA"/>
    </w:rPr>
  </w:style>
  <w:style w:type="paragraph" w:customStyle="1" w:styleId="54">
    <w:name w:val="Название5"/>
    <w:basedOn w:val="a1"/>
    <w:qFormat/>
    <w:pPr>
      <w:suppressLineNumbers/>
      <w:spacing w:before="120" w:after="120" w:line="100" w:lineRule="atLeast"/>
      <w:jc w:val="left"/>
    </w:pPr>
    <w:rPr>
      <w:rFonts w:cs="Tahoma"/>
      <w:i/>
      <w:iCs/>
      <w:lang w:eastAsia="ar-SA"/>
    </w:rPr>
  </w:style>
  <w:style w:type="paragraph" w:customStyle="1" w:styleId="55">
    <w:name w:val="Указатель5"/>
    <w:basedOn w:val="a1"/>
    <w:qFormat/>
    <w:pPr>
      <w:suppressLineNumbers/>
      <w:spacing w:after="0" w:line="100" w:lineRule="atLeast"/>
      <w:jc w:val="left"/>
    </w:pPr>
    <w:rPr>
      <w:rFonts w:cs="Tahoma"/>
      <w:lang w:eastAsia="ar-SA"/>
    </w:rPr>
  </w:style>
  <w:style w:type="paragraph" w:customStyle="1" w:styleId="44">
    <w:name w:val="Название4"/>
    <w:basedOn w:val="a1"/>
    <w:qFormat/>
    <w:pPr>
      <w:suppressLineNumbers/>
      <w:spacing w:before="120" w:after="120" w:line="100" w:lineRule="atLeast"/>
      <w:jc w:val="left"/>
    </w:pPr>
    <w:rPr>
      <w:rFonts w:cs="Tahoma"/>
      <w:i/>
      <w:iCs/>
      <w:lang w:eastAsia="ar-SA"/>
    </w:rPr>
  </w:style>
  <w:style w:type="paragraph" w:customStyle="1" w:styleId="45">
    <w:name w:val="Указатель4"/>
    <w:basedOn w:val="a1"/>
    <w:qFormat/>
    <w:pPr>
      <w:suppressLineNumbers/>
      <w:spacing w:after="0" w:line="100" w:lineRule="atLeast"/>
      <w:jc w:val="left"/>
    </w:pPr>
    <w:rPr>
      <w:rFonts w:cs="Tahoma"/>
      <w:lang w:eastAsia="ar-SA"/>
    </w:rPr>
  </w:style>
  <w:style w:type="paragraph" w:customStyle="1" w:styleId="36">
    <w:name w:val="Название3"/>
    <w:basedOn w:val="a1"/>
    <w:qFormat/>
    <w:pPr>
      <w:suppressLineNumbers/>
      <w:spacing w:before="120" w:after="120" w:line="100" w:lineRule="atLeast"/>
      <w:jc w:val="left"/>
    </w:pPr>
    <w:rPr>
      <w:rFonts w:cs="Tahoma"/>
      <w:i/>
      <w:iCs/>
      <w:lang w:eastAsia="ar-SA"/>
    </w:rPr>
  </w:style>
  <w:style w:type="paragraph" w:customStyle="1" w:styleId="37">
    <w:name w:val="Указатель3"/>
    <w:basedOn w:val="a1"/>
    <w:qFormat/>
    <w:pPr>
      <w:suppressLineNumbers/>
      <w:spacing w:after="0" w:line="100" w:lineRule="atLeast"/>
      <w:jc w:val="left"/>
    </w:pPr>
    <w:rPr>
      <w:rFonts w:cs="Tahoma"/>
      <w:lang w:eastAsia="ar-SA"/>
    </w:rPr>
  </w:style>
  <w:style w:type="paragraph" w:customStyle="1" w:styleId="2e">
    <w:name w:val="Название2"/>
    <w:basedOn w:val="a1"/>
    <w:qFormat/>
    <w:pPr>
      <w:suppressLineNumbers/>
      <w:spacing w:before="120" w:after="120" w:line="100" w:lineRule="atLeast"/>
      <w:jc w:val="left"/>
    </w:pPr>
    <w:rPr>
      <w:rFonts w:cs="Tahoma"/>
      <w:i/>
      <w:iCs/>
      <w:lang w:eastAsia="ar-SA"/>
    </w:rPr>
  </w:style>
  <w:style w:type="paragraph" w:customStyle="1" w:styleId="2f">
    <w:name w:val="Указатель2"/>
    <w:basedOn w:val="a1"/>
    <w:qFormat/>
    <w:pPr>
      <w:suppressLineNumbers/>
      <w:spacing w:after="0" w:line="100" w:lineRule="atLeast"/>
      <w:jc w:val="left"/>
    </w:pPr>
    <w:rPr>
      <w:rFonts w:cs="Tahoma"/>
      <w:lang w:eastAsia="ar-SA"/>
    </w:rPr>
  </w:style>
  <w:style w:type="paragraph" w:customStyle="1" w:styleId="17">
    <w:name w:val="Название1"/>
    <w:basedOn w:val="a1"/>
    <w:qFormat/>
    <w:pPr>
      <w:suppressLineNumbers/>
      <w:spacing w:before="120" w:after="120" w:line="100" w:lineRule="atLeast"/>
      <w:jc w:val="left"/>
    </w:pPr>
    <w:rPr>
      <w:rFonts w:cs="Tahoma"/>
      <w:i/>
      <w:iCs/>
      <w:lang w:eastAsia="ar-SA"/>
    </w:rPr>
  </w:style>
  <w:style w:type="paragraph" w:customStyle="1" w:styleId="18">
    <w:name w:val="Указатель1"/>
    <w:basedOn w:val="a1"/>
    <w:qFormat/>
    <w:pPr>
      <w:suppressLineNumbers/>
      <w:spacing w:after="0" w:line="100" w:lineRule="atLeast"/>
      <w:jc w:val="left"/>
    </w:pPr>
    <w:rPr>
      <w:rFonts w:cs="Tahoma"/>
      <w:lang w:eastAsia="ar-SA"/>
    </w:rPr>
  </w:style>
  <w:style w:type="paragraph" w:customStyle="1" w:styleId="19">
    <w:name w:val="Текст выноски1"/>
    <w:qFormat/>
    <w:pPr>
      <w:widowControl w:val="0"/>
      <w:spacing w:after="200" w:line="276" w:lineRule="auto"/>
    </w:pPr>
    <w:rPr>
      <w:rFonts w:ascii="Tahoma" w:eastAsia="Lucida Sans Unicode" w:hAnsi="Tahoma" w:cs="Tahoma"/>
      <w:sz w:val="16"/>
      <w:szCs w:val="16"/>
      <w:lang w:eastAsia="ar-SA"/>
    </w:rPr>
  </w:style>
  <w:style w:type="paragraph" w:customStyle="1" w:styleId="afff8">
    <w:name w:val="Заголовок таблицы"/>
    <w:basedOn w:val="afff5"/>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a">
    <w:name w:val="Основной текст с отступом Знак1"/>
    <w:uiPriority w:val="99"/>
    <w:qFormat/>
    <w:rPr>
      <w:rFonts w:ascii="Times New Roman" w:eastAsia="Times New Roman" w:hAnsi="Times New Roman" w:cs="Times New Roman"/>
      <w:sz w:val="24"/>
      <w:szCs w:val="24"/>
      <w:lang w:eastAsia="ar-SA"/>
    </w:rPr>
  </w:style>
  <w:style w:type="paragraph" w:customStyle="1" w:styleId="ConsTitle">
    <w:name w:val="ConsTitle"/>
    <w:qFormat/>
    <w:pPr>
      <w:widowControl w:val="0"/>
      <w:ind w:right="19772"/>
    </w:pPr>
    <w:rPr>
      <w:rFonts w:ascii="Arial" w:eastAsia="Times New Roman" w:hAnsi="Arial"/>
      <w:b/>
      <w:sz w:val="16"/>
    </w:rPr>
  </w:style>
  <w:style w:type="character" w:customStyle="1" w:styleId="aff7">
    <w:name w:val="Заголовок Знак"/>
    <w:link w:val="aff6"/>
    <w:uiPriority w:val="10"/>
    <w:qFormat/>
    <w:rPr>
      <w:rFonts w:ascii="Times New Roman" w:eastAsia="Times New Roman" w:hAnsi="Times New Roman" w:cs="Times New Roman"/>
      <w:color w:val="000000"/>
      <w:sz w:val="28"/>
      <w:szCs w:val="20"/>
      <w:lang w:eastAsia="ru-RU"/>
    </w:rPr>
  </w:style>
  <w:style w:type="character" w:customStyle="1" w:styleId="25">
    <w:name w:val="Основной текст 2 Знак"/>
    <w:link w:val="24"/>
    <w:uiPriority w:val="99"/>
    <w:qFormat/>
    <w:rPr>
      <w:rFonts w:ascii="Times New Roman" w:eastAsia="Times New Roman" w:hAnsi="Times New Roman" w:cs="Times New Roman"/>
      <w:sz w:val="24"/>
      <w:szCs w:val="24"/>
      <w:lang w:eastAsia="ru-RU"/>
    </w:rPr>
  </w:style>
  <w:style w:type="paragraph" w:customStyle="1" w:styleId="afff9">
    <w:name w:val="Тендерные данные"/>
    <w:basedOn w:val="a1"/>
    <w:qFormat/>
    <w:pPr>
      <w:tabs>
        <w:tab w:val="left" w:pos="1985"/>
      </w:tabs>
      <w:spacing w:before="120"/>
    </w:pPr>
    <w:rPr>
      <w:b/>
      <w:bCs/>
    </w:rPr>
  </w:style>
  <w:style w:type="paragraph" w:customStyle="1" w:styleId="1b">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8">
    <w:name w:val="Красная строка 2 Знак"/>
    <w:link w:val="27"/>
    <w:qFormat/>
    <w:rPr>
      <w:rFonts w:ascii="Times New Roman" w:eastAsia="Times New Roman" w:hAnsi="Times New Roman" w:cs="Times New Roman"/>
      <w:sz w:val="24"/>
      <w:szCs w:val="24"/>
      <w:lang w:eastAsia="ru-RU"/>
    </w:rPr>
  </w:style>
  <w:style w:type="paragraph" w:customStyle="1" w:styleId="212">
    <w:name w:val="Красная строка 21"/>
    <w:basedOn w:val="aff3"/>
    <w:qFormat/>
    <w:pPr>
      <w:ind w:firstLine="210"/>
      <w:jc w:val="left"/>
    </w:pPr>
    <w:rPr>
      <w:sz w:val="20"/>
      <w:szCs w:val="20"/>
      <w:lang w:eastAsia="ar-SA"/>
    </w:rPr>
  </w:style>
  <w:style w:type="character" w:customStyle="1" w:styleId="afffa">
    <w:name w:val="Не вступил в силу"/>
    <w:qFormat/>
    <w:rPr>
      <w:color w:val="008080"/>
      <w:sz w:val="20"/>
      <w:szCs w:val="20"/>
    </w:rPr>
  </w:style>
  <w:style w:type="character" w:customStyle="1" w:styleId="afffb">
    <w:name w:val="Гипертекстовая ссылка"/>
    <w:uiPriority w:val="99"/>
    <w:qFormat/>
    <w:rPr>
      <w:color w:val="008000"/>
      <w:sz w:val="22"/>
      <w:szCs w:val="22"/>
    </w:rPr>
  </w:style>
  <w:style w:type="character" w:customStyle="1" w:styleId="afffc">
    <w:name w:val="Цветовое выделение"/>
    <w:uiPriority w:val="99"/>
    <w:qFormat/>
    <w:rPr>
      <w:b/>
      <w:bCs/>
      <w:color w:val="000080"/>
    </w:rPr>
  </w:style>
  <w:style w:type="paragraph" w:customStyle="1" w:styleId="afffd">
    <w:name w:val="Заголовок статьи"/>
    <w:basedOn w:val="a1"/>
    <w:next w:val="a1"/>
    <w:qFormat/>
    <w:pPr>
      <w:spacing w:after="0"/>
      <w:ind w:left="1612" w:hanging="892"/>
    </w:pPr>
    <w:rPr>
      <w:rFonts w:ascii="Arial" w:hAnsi="Arial"/>
    </w:rPr>
  </w:style>
  <w:style w:type="paragraph" w:customStyle="1" w:styleId="afffe">
    <w:name w:val="Информация об изменениях документа"/>
    <w:basedOn w:val="a1"/>
    <w:next w:val="a1"/>
    <w:qFormat/>
    <w:pPr>
      <w:spacing w:after="0"/>
    </w:pPr>
    <w:rPr>
      <w:rFonts w:ascii="Arial" w:hAnsi="Arial"/>
      <w:i/>
      <w:iCs/>
      <w:color w:val="800080"/>
    </w:rPr>
  </w:style>
  <w:style w:type="character" w:customStyle="1" w:styleId="affe">
    <w:name w:val="Подзаголовок Знак"/>
    <w:link w:val="affd"/>
    <w:uiPriority w:val="99"/>
    <w:qFormat/>
    <w:rPr>
      <w:rFonts w:ascii="Times New Roman" w:eastAsia="Times New Roman" w:hAnsi="Times New Roman" w:cs="Times New Roman"/>
      <w:b/>
      <w:smallCaps/>
      <w:spacing w:val="20"/>
      <w:sz w:val="32"/>
      <w:szCs w:val="20"/>
      <w:lang w:eastAsia="ru-RU"/>
    </w:rPr>
  </w:style>
  <w:style w:type="character" w:customStyle="1" w:styleId="af9">
    <w:name w:val="Схема документа Знак"/>
    <w:link w:val="af8"/>
    <w:qFormat/>
    <w:rPr>
      <w:rFonts w:ascii="Tahoma" w:eastAsia="Times New Roman" w:hAnsi="Tahoma" w:cs="Times New Roman"/>
      <w:sz w:val="16"/>
      <w:szCs w:val="16"/>
      <w:lang w:eastAsia="ru-RU"/>
    </w:rPr>
  </w:style>
  <w:style w:type="paragraph" w:customStyle="1" w:styleId="xl29">
    <w:name w:val="xl29"/>
    <w:basedOn w:val="a1"/>
    <w:qFormat/>
    <w:pPr>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spacing w:after="0" w:line="149" w:lineRule="exact"/>
      <w:jc w:val="center"/>
    </w:pPr>
    <w:rPr>
      <w:rFonts w:ascii="Arial" w:hAnsi="Arial" w:cs="Arial"/>
    </w:rPr>
  </w:style>
  <w:style w:type="paragraph" w:customStyle="1" w:styleId="Style9">
    <w:name w:val="Style9"/>
    <w:basedOn w:val="a1"/>
    <w:qFormat/>
    <w:pPr>
      <w:widowControl w:val="0"/>
      <w:spacing w:after="0" w:line="151" w:lineRule="exact"/>
      <w:jc w:val="left"/>
    </w:pPr>
    <w:rPr>
      <w:rFonts w:ascii="Arial" w:hAnsi="Arial" w:cs="Arial"/>
    </w:rPr>
  </w:style>
  <w:style w:type="paragraph" w:customStyle="1" w:styleId="Style11">
    <w:name w:val="Style11"/>
    <w:basedOn w:val="a1"/>
    <w:qFormat/>
    <w:pPr>
      <w:widowControl w:val="0"/>
      <w:spacing w:after="0" w:line="154" w:lineRule="exact"/>
      <w:jc w:val="left"/>
    </w:pPr>
    <w:rPr>
      <w:rFonts w:ascii="Arial" w:hAnsi="Arial" w:cs="Arial"/>
    </w:rPr>
  </w:style>
  <w:style w:type="paragraph" w:customStyle="1" w:styleId="Style8">
    <w:name w:val="Style8"/>
    <w:basedOn w:val="a1"/>
    <w:qFormat/>
    <w:pPr>
      <w:widowControl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1">
    <w:name w:val="заголовок 11"/>
    <w:basedOn w:val="a1"/>
    <w:next w:val="a1"/>
    <w:qFormat/>
    <w:pPr>
      <w:keepNext/>
      <w:widowControl w:val="0"/>
      <w:spacing w:after="0" w:line="360" w:lineRule="atLeast"/>
      <w:jc w:val="center"/>
    </w:pPr>
    <w:rPr>
      <w:szCs w:val="20"/>
    </w:rPr>
  </w:style>
  <w:style w:type="paragraph" w:customStyle="1" w:styleId="ConsNormal">
    <w:name w:val="ConsNormal"/>
    <w:link w:val="ConsNormal0"/>
    <w:qFormat/>
    <w:pPr>
      <w:widowControl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spacing w:line="360" w:lineRule="atLeast"/>
      <w:jc w:val="both"/>
    </w:pPr>
    <w:rPr>
      <w:rFonts w:ascii="Courier New" w:eastAsia="Times New Roman" w:hAnsi="Courier New"/>
    </w:rPr>
  </w:style>
  <w:style w:type="paragraph" w:customStyle="1" w:styleId="affff">
    <w:name w:val="Îáû÷íûé"/>
    <w:qFormat/>
    <w:pPr>
      <w:widowControl w:val="0"/>
      <w:spacing w:line="360" w:lineRule="atLeast"/>
      <w:jc w:val="both"/>
    </w:pPr>
    <w:rPr>
      <w:rFonts w:ascii="Times New Roman" w:eastAsia="Times New Roman" w:hAnsi="Times New Roman"/>
      <w:lang w:val="en-US"/>
    </w:rPr>
  </w:style>
  <w:style w:type="paragraph" w:customStyle="1" w:styleId="1c">
    <w:name w:val="Основной текст1"/>
    <w:basedOn w:val="a1"/>
    <w:qFormat/>
    <w:pPr>
      <w:widowControl w:val="0"/>
      <w:spacing w:after="0" w:line="360" w:lineRule="atLeast"/>
    </w:pPr>
    <w:rPr>
      <w:sz w:val="28"/>
      <w:szCs w:val="20"/>
    </w:rPr>
  </w:style>
  <w:style w:type="paragraph" w:customStyle="1" w:styleId="affff0">
    <w:name w:val="текст сноски"/>
    <w:basedOn w:val="a1"/>
    <w:qFormat/>
    <w:pPr>
      <w:widowControl w:val="0"/>
      <w:spacing w:after="0" w:line="360" w:lineRule="atLeast"/>
    </w:pPr>
    <w:rPr>
      <w:rFonts w:ascii="Gelvetsky 12pt" w:hAnsi="Gelvetsky 12pt"/>
      <w:lang w:val="en-US"/>
    </w:rPr>
  </w:style>
  <w:style w:type="paragraph" w:customStyle="1" w:styleId="1d">
    <w:name w:val="Стиль Заголовок 1 +"/>
    <w:basedOn w:val="1"/>
    <w:qFormat/>
    <w:pPr>
      <w:tabs>
        <w:tab w:val="clear" w:pos="1077"/>
        <w:tab w:val="left" w:pos="765"/>
      </w:tabs>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spacing w:line="360" w:lineRule="atLeast"/>
      <w:jc w:val="both"/>
    </w:pPr>
    <w:rPr>
      <w:rFonts w:ascii="Times New Roman" w:eastAsia="Times New Roman" w:hAnsi="Times New Roman"/>
      <w:lang w:val="en-US"/>
    </w:rPr>
  </w:style>
  <w:style w:type="paragraph" w:customStyle="1" w:styleId="ConsCell">
    <w:name w:val="ConsCell"/>
    <w:qFormat/>
    <w:pPr>
      <w:widowControl w:val="0"/>
      <w:spacing w:line="360" w:lineRule="atLeast"/>
      <w:jc w:val="both"/>
    </w:pPr>
    <w:rPr>
      <w:rFonts w:ascii="Arial" w:eastAsia="Times New Roman" w:hAnsi="Arial"/>
      <w:sz w:val="28"/>
    </w:rPr>
  </w:style>
  <w:style w:type="paragraph" w:customStyle="1" w:styleId="1e">
    <w:name w:val="Стиль1"/>
    <w:basedOn w:val="a1"/>
    <w:qFormat/>
    <w:pPr>
      <w:keepNext/>
      <w:keepLines/>
      <w:widowControl w:val="0"/>
      <w:suppressLineNumbers/>
      <w:spacing w:line="360" w:lineRule="atLeast"/>
    </w:pPr>
    <w:rPr>
      <w:b/>
      <w:sz w:val="28"/>
    </w:rPr>
  </w:style>
  <w:style w:type="paragraph" w:customStyle="1" w:styleId="2f0">
    <w:name w:val="Стиль2"/>
    <w:basedOn w:val="29"/>
    <w:qFormat/>
    <w:pPr>
      <w:keepNext/>
      <w:keepLines/>
      <w:suppressLineNumbers/>
      <w:tabs>
        <w:tab w:val="clear" w:pos="432"/>
      </w:tabs>
      <w:spacing w:after="60"/>
    </w:pPr>
    <w:rPr>
      <w:b/>
      <w:szCs w:val="20"/>
    </w:rPr>
  </w:style>
  <w:style w:type="paragraph" w:customStyle="1" w:styleId="38">
    <w:name w:val="Стиль3"/>
    <w:basedOn w:val="2a"/>
    <w:qFormat/>
    <w:pPr>
      <w:widowControl w:val="0"/>
      <w:tabs>
        <w:tab w:val="left" w:pos="1307"/>
      </w:tabs>
      <w:spacing w:after="0" w:line="360" w:lineRule="atLeast"/>
      <w:ind w:left="1080"/>
    </w:pPr>
    <w:rPr>
      <w:szCs w:val="20"/>
    </w:rPr>
  </w:style>
  <w:style w:type="paragraph" w:customStyle="1" w:styleId="FR1">
    <w:name w:val="FR1"/>
    <w:qFormat/>
    <w:pPr>
      <w:widowControl w:val="0"/>
      <w:spacing w:line="360" w:lineRule="atLeast"/>
      <w:jc w:val="both"/>
    </w:pPr>
    <w:rPr>
      <w:rFonts w:ascii="Times New Roman" w:eastAsia="Times New Roman" w:hAnsi="Times New Roman"/>
      <w:b/>
      <w:bCs/>
      <w:sz w:val="48"/>
      <w:szCs w:val="48"/>
    </w:rPr>
  </w:style>
  <w:style w:type="paragraph" w:customStyle="1" w:styleId="1f">
    <w:name w:val="заголовок 1"/>
    <w:basedOn w:val="a1"/>
    <w:next w:val="a1"/>
    <w:qFormat/>
    <w:pPr>
      <w:keepNext/>
      <w:widowControl w:val="0"/>
      <w:spacing w:after="0" w:line="360" w:lineRule="atLeast"/>
    </w:pPr>
    <w:rPr>
      <w:b/>
      <w:sz w:val="28"/>
      <w:szCs w:val="20"/>
    </w:rPr>
  </w:style>
  <w:style w:type="paragraph" w:customStyle="1" w:styleId="39">
    <w:name w:val="Стиль3 Знак Знак"/>
    <w:basedOn w:val="2a"/>
    <w:qFormat/>
    <w:pPr>
      <w:widowControl w:val="0"/>
      <w:tabs>
        <w:tab w:val="left" w:pos="227"/>
      </w:tabs>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0">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f1">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a">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f2">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sz w:val="18"/>
      <w:szCs w:val="18"/>
    </w:rPr>
  </w:style>
  <w:style w:type="paragraph" w:customStyle="1" w:styleId="caaieiaie11">
    <w:name w:val="caaieiaie 11"/>
    <w:basedOn w:val="a1"/>
    <w:next w:val="a1"/>
    <w:qFormat/>
    <w:pPr>
      <w:keepNext/>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f3">
    <w:name w:val="Текст ТУ Знак"/>
    <w:link w:val="affff4"/>
    <w:qFormat/>
    <w:rPr>
      <w:sz w:val="24"/>
      <w:szCs w:val="24"/>
    </w:rPr>
  </w:style>
  <w:style w:type="paragraph" w:customStyle="1" w:styleId="affff4">
    <w:name w:val="Текст ТУ"/>
    <w:basedOn w:val="a1"/>
    <w:link w:val="affff3"/>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000000"/>
        <w:bottom w:val="single" w:sz="4" w:space="0" w:color="000000"/>
        <w:right w:val="single" w:sz="4" w:space="0" w:color="000000"/>
      </w:pBdr>
      <w:spacing w:before="100" w:beforeAutospacing="1" w:after="100" w:afterAutospacing="1"/>
      <w:jc w:val="center"/>
    </w:pPr>
    <w:rPr>
      <w:rFonts w:eastAsia="Arial Unicode MS"/>
    </w:rPr>
  </w:style>
  <w:style w:type="paragraph" w:customStyle="1" w:styleId="1f1">
    <w:name w:val="Текст1"/>
    <w:basedOn w:val="a1"/>
    <w:qFormat/>
    <w:pPr>
      <w:spacing w:after="0"/>
      <w:jc w:val="left"/>
    </w:pPr>
    <w:rPr>
      <w:rFonts w:ascii="Courier New" w:hAnsi="Courier New"/>
      <w:sz w:val="20"/>
      <w:szCs w:val="20"/>
      <w:lang w:eastAsia="ar-SA"/>
    </w:rPr>
  </w:style>
  <w:style w:type="paragraph" w:customStyle="1" w:styleId="213">
    <w:name w:val="Основной текст с отступом 21"/>
    <w:basedOn w:val="a1"/>
    <w:qFormat/>
    <w:pPr>
      <w:spacing w:after="0"/>
      <w:ind w:firstLine="708"/>
    </w:pPr>
    <w:rPr>
      <w:bCs/>
      <w:lang w:eastAsia="ar-SA"/>
    </w:rPr>
  </w:style>
  <w:style w:type="paragraph" w:customStyle="1" w:styleId="2f1">
    <w:name w:val="Текст2"/>
    <w:basedOn w:val="a1"/>
    <w:qFormat/>
    <w:pPr>
      <w:widowControl w:val="0"/>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spacing w:before="60" w:after="60"/>
    </w:pPr>
    <w:rPr>
      <w:rFonts w:ascii="Arial" w:eastAsia="Times New Roman" w:hAnsi="Arial"/>
      <w:b/>
      <w:color w:val="000000"/>
      <w:szCs w:val="24"/>
      <w:lang w:val="en-US" w:eastAsia="hu-HU"/>
    </w:rPr>
  </w:style>
  <w:style w:type="character" w:customStyle="1" w:styleId="1f2">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2">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2">
    <w:name w:val="Знак11"/>
    <w:qFormat/>
    <w:rPr>
      <w:sz w:val="24"/>
    </w:rPr>
  </w:style>
  <w:style w:type="character" w:customStyle="1" w:styleId="100">
    <w:name w:val="Знак10"/>
    <w:qFormat/>
    <w:rPr>
      <w:b/>
      <w:sz w:val="24"/>
    </w:rPr>
  </w:style>
  <w:style w:type="character" w:customStyle="1" w:styleId="92">
    <w:name w:val="Знак9"/>
    <w:qFormat/>
    <w:rPr>
      <w:b/>
      <w:szCs w:val="24"/>
    </w:rPr>
  </w:style>
  <w:style w:type="character" w:customStyle="1" w:styleId="82">
    <w:name w:val="Знак8"/>
    <w:qFormat/>
    <w:rPr>
      <w:b/>
      <w:sz w:val="28"/>
    </w:rPr>
  </w:style>
  <w:style w:type="character" w:customStyle="1" w:styleId="75">
    <w:name w:val="Знак7"/>
    <w:basedOn w:val="a2"/>
    <w:qFormat/>
  </w:style>
  <w:style w:type="character" w:customStyle="1" w:styleId="65">
    <w:name w:val="Знак6"/>
    <w:qFormat/>
    <w:rPr>
      <w:szCs w:val="24"/>
    </w:rPr>
  </w:style>
  <w:style w:type="character" w:customStyle="1" w:styleId="56">
    <w:name w:val="Знак5"/>
    <w:qFormat/>
    <w:rPr>
      <w:b/>
      <w:bCs/>
      <w:sz w:val="24"/>
      <w:szCs w:val="24"/>
    </w:rPr>
  </w:style>
  <w:style w:type="character" w:customStyle="1" w:styleId="46">
    <w:name w:val="Знак4"/>
    <w:qFormat/>
    <w:rPr>
      <w:rFonts w:ascii="Courier New" w:hAnsi="Courier New" w:cs="Courier New" w:hint="default"/>
    </w:rPr>
  </w:style>
  <w:style w:type="character" w:customStyle="1" w:styleId="3b">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3">
    <w:name w:val="Знак Знак9"/>
    <w:qFormat/>
    <w:rPr>
      <w:rFonts w:ascii="Arial" w:hAnsi="Arial" w:cs="Arial" w:hint="default"/>
      <w:b/>
      <w:bCs/>
      <w:sz w:val="32"/>
      <w:szCs w:val="32"/>
      <w:lang w:val="ru-RU" w:eastAsia="ru-RU" w:bidi="ar-SA"/>
    </w:rPr>
  </w:style>
  <w:style w:type="character" w:customStyle="1" w:styleId="stltextm-011">
    <w:name w:val="stl_textm-011"/>
    <w:basedOn w:val="a2"/>
    <w:qFormat/>
  </w:style>
  <w:style w:type="character" w:customStyle="1" w:styleId="3c">
    <w:name w:val="Знак Знак3"/>
    <w:qFormat/>
    <w:rPr>
      <w:sz w:val="24"/>
      <w:szCs w:val="24"/>
      <w:lang w:val="ru-RU" w:eastAsia="ru-RU" w:bidi="ar-SA"/>
    </w:rPr>
  </w:style>
  <w:style w:type="character" w:customStyle="1" w:styleId="511">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8">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5">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3">
    <w:name w:val="Заголовок №1_"/>
    <w:link w:val="1f4"/>
    <w:qFormat/>
    <w:rPr>
      <w:sz w:val="25"/>
      <w:szCs w:val="25"/>
      <w:shd w:val="clear" w:color="auto" w:fill="FFFFFF"/>
    </w:rPr>
  </w:style>
  <w:style w:type="paragraph" w:customStyle="1" w:styleId="1f4">
    <w:name w:val="Заголовок №1"/>
    <w:basedOn w:val="a1"/>
    <w:link w:val="1f3"/>
    <w:qFormat/>
    <w:pPr>
      <w:shd w:val="clear" w:color="auto" w:fill="FFFFFF"/>
      <w:spacing w:after="300" w:line="322" w:lineRule="exact"/>
      <w:outlineLvl w:val="0"/>
    </w:pPr>
    <w:rPr>
      <w:rFonts w:ascii="Calibri" w:eastAsia="Calibri" w:hAnsi="Calibri"/>
      <w:sz w:val="25"/>
      <w:szCs w:val="25"/>
    </w:rPr>
  </w:style>
  <w:style w:type="paragraph" w:customStyle="1" w:styleId="affff6">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7">
    <w:name w:val="Знак Знак Знак Знак"/>
    <w:basedOn w:val="a1"/>
    <w:qFormat/>
    <w:pPr>
      <w:spacing w:after="160" w:line="240" w:lineRule="exact"/>
      <w:jc w:val="left"/>
    </w:pPr>
    <w:rPr>
      <w:rFonts w:ascii="Verdana" w:hAnsi="Verdana"/>
      <w:lang w:val="en-US" w:eastAsia="en-US"/>
    </w:rPr>
  </w:style>
  <w:style w:type="paragraph" w:customStyle="1" w:styleId="affff8">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5">
    <w:name w:val="Знак1 Знак"/>
    <w:qFormat/>
    <w:rPr>
      <w:sz w:val="24"/>
      <w:lang w:val="ru-RU" w:eastAsia="ru-RU" w:bidi="ar-SA"/>
    </w:rPr>
  </w:style>
  <w:style w:type="character" w:customStyle="1" w:styleId="1f6">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rPr>
      <w:rFonts w:ascii="Arial" w:eastAsia="SimSun" w:hAnsi="Arial" w:cs="Arial"/>
      <w:sz w:val="22"/>
      <w:szCs w:val="22"/>
      <w:lang w:val="en-US" w:eastAsia="zh-CN"/>
    </w:rPr>
  </w:style>
  <w:style w:type="paragraph" w:customStyle="1" w:styleId="affff9">
    <w:name w:val="Стиль"/>
    <w:qFormat/>
    <w:pPr>
      <w:widowControl w:val="0"/>
    </w:pPr>
    <w:rPr>
      <w:rFonts w:ascii="Times New Roman" w:eastAsia="Times New Roman" w:hAnsi="Times New Roman"/>
      <w:sz w:val="24"/>
      <w:szCs w:val="24"/>
    </w:rPr>
  </w:style>
  <w:style w:type="character" w:customStyle="1" w:styleId="val">
    <w:name w:val="val"/>
    <w:basedOn w:val="a2"/>
    <w:qFormat/>
  </w:style>
  <w:style w:type="character" w:customStyle="1" w:styleId="1f7">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3">
    <w:name w:val="Заголовок 3 Знак1"/>
    <w:qFormat/>
    <w:rPr>
      <w:b/>
      <w:bCs/>
      <w:sz w:val="26"/>
      <w:szCs w:val="24"/>
    </w:rPr>
  </w:style>
  <w:style w:type="paragraph" w:customStyle="1" w:styleId="3A0">
    <w:name w:val="Заголовок 3 A"/>
    <w:next w:val="14"/>
    <w:qFormat/>
    <w:pPr>
      <w:keepNext/>
      <w:jc w:val="center"/>
      <w:outlineLvl w:val="2"/>
    </w:pPr>
    <w:rPr>
      <w:rFonts w:ascii="Arial" w:eastAsia="ヒラギノ角ゴ Pro W3" w:hAnsi="Arial"/>
      <w:b/>
      <w:color w:val="000000"/>
      <w:sz w:val="16"/>
      <w:lang w:eastAsia="en-US"/>
    </w:rPr>
  </w:style>
  <w:style w:type="paragraph" w:customStyle="1" w:styleId="2f3">
    <w:name w:val="Обычный2"/>
    <w:uiPriority w:val="99"/>
    <w:qFormat/>
    <w:pPr>
      <w:widowControl w:val="0"/>
      <w:ind w:firstLine="720"/>
    </w:pPr>
    <w:rPr>
      <w:rFonts w:ascii="Times New Roman" w:eastAsia="Times New Roman" w:hAnsi="Times New Roman"/>
    </w:rPr>
  </w:style>
  <w:style w:type="paragraph" w:customStyle="1" w:styleId="3d">
    <w:name w:val="Обычный3"/>
    <w:qFormat/>
    <w:pPr>
      <w:widowControl w:val="0"/>
      <w:ind w:firstLine="720"/>
    </w:pPr>
    <w:rPr>
      <w:rFonts w:ascii="Times New Roman" w:eastAsia="Times New Roman" w:hAnsi="Times New Roman"/>
    </w:rPr>
  </w:style>
  <w:style w:type="paragraph" w:customStyle="1" w:styleId="affffa">
    <w:name w:val="Стиль Таблица_ячейка_центр"/>
    <w:basedOn w:val="a1"/>
    <w:qFormat/>
    <w:pPr>
      <w:widowControl w:val="0"/>
      <w:spacing w:after="0"/>
      <w:jc w:val="center"/>
    </w:pPr>
    <w:rPr>
      <w:position w:val="2"/>
      <w:sz w:val="20"/>
      <w:szCs w:val="20"/>
      <w:lang w:eastAsia="ar-SA"/>
    </w:rPr>
  </w:style>
  <w:style w:type="paragraph" w:customStyle="1" w:styleId="Style2">
    <w:name w:val="Style2"/>
    <w:basedOn w:val="a1"/>
    <w:qFormat/>
    <w:pPr>
      <w:widowControl w:val="0"/>
      <w:spacing w:after="0" w:line="288" w:lineRule="exact"/>
    </w:pPr>
    <w:rPr>
      <w:rFonts w:ascii="Tahoma" w:hAnsi="Tahoma" w:cs="Tahoma"/>
      <w:sz w:val="20"/>
      <w:szCs w:val="20"/>
      <w:lang w:eastAsia="ar-SA"/>
    </w:rPr>
  </w:style>
  <w:style w:type="paragraph" w:customStyle="1" w:styleId="Standard">
    <w:name w:val="Standard"/>
    <w:qFormat/>
    <w:pPr>
      <w:spacing w:line="100" w:lineRule="atLeast"/>
    </w:pPr>
    <w:rPr>
      <w:rFonts w:ascii="Times New Roman" w:hAnsi="Times New Roman"/>
      <w:sz w:val="24"/>
      <w:szCs w:val="24"/>
      <w:lang w:bidi="hi-IN"/>
    </w:rPr>
  </w:style>
  <w:style w:type="paragraph" w:customStyle="1" w:styleId="1f8">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9">
    <w:name w:val="Без интервала1"/>
    <w:qFormat/>
    <w:pPr>
      <w:ind w:firstLine="567"/>
      <w:jc w:val="both"/>
    </w:pPr>
    <w:rPr>
      <w:rFonts w:ascii="Times New Roman" w:hAnsi="Times New Roman"/>
      <w:sz w:val="28"/>
      <w:szCs w:val="28"/>
    </w:rPr>
  </w:style>
  <w:style w:type="character" w:customStyle="1" w:styleId="af7">
    <w:name w:val="Текст примечания Знак"/>
    <w:link w:val="af6"/>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rPr>
      <w:rFonts w:ascii="Times New Roman" w:eastAsia="Times New Roman" w:hAnsi="Times New Roman"/>
      <w:color w:val="000000"/>
      <w:sz w:val="24"/>
      <w:szCs w:val="24"/>
    </w:rPr>
  </w:style>
  <w:style w:type="character" w:customStyle="1" w:styleId="1fa">
    <w:name w:val="Название Знак1"/>
    <w:qFormat/>
    <w:rPr>
      <w:rFonts w:ascii="Cambria" w:eastAsia="Times New Roman" w:hAnsi="Cambria" w:cs="Times New Roman"/>
      <w:color w:val="17365D"/>
      <w:spacing w:val="5"/>
      <w:sz w:val="52"/>
      <w:szCs w:val="52"/>
      <w:lang w:eastAsia="ru-RU"/>
    </w:rPr>
  </w:style>
  <w:style w:type="character" w:customStyle="1" w:styleId="1fb">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5">
    <w:name w:val="Текст концевой сноски Знак"/>
    <w:link w:val="af4"/>
    <w:semiHidden/>
    <w:qFormat/>
    <w:rPr>
      <w:rFonts w:ascii="Times New Roman" w:eastAsia="Times New Roman" w:hAnsi="Times New Roman" w:cs="Times New Roman"/>
      <w:sz w:val="20"/>
      <w:szCs w:val="20"/>
      <w:lang w:eastAsia="ru-RU"/>
    </w:rPr>
  </w:style>
  <w:style w:type="paragraph" w:customStyle="1" w:styleId="affffb">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pacing w:before="360" w:after="120"/>
      <w:jc w:val="center"/>
      <w:outlineLvl w:val="3"/>
    </w:pPr>
    <w:rPr>
      <w:b/>
      <w:bCs/>
      <w:caps/>
      <w:smallCaps/>
    </w:rPr>
  </w:style>
  <w:style w:type="paragraph" w:customStyle="1" w:styleId="-9">
    <w:name w:val="Контракт-подпункт"/>
    <w:basedOn w:val="a1"/>
    <w:qFormat/>
    <w:pPr>
      <w:tabs>
        <w:tab w:val="left" w:pos="851"/>
      </w:tabs>
      <w:spacing w:after="0"/>
      <w:ind w:left="851" w:hanging="851"/>
    </w:pPr>
  </w:style>
  <w:style w:type="character" w:customStyle="1" w:styleId="affffc">
    <w:name w:val="Основной текст_"/>
    <w:link w:val="2f4"/>
    <w:qFormat/>
    <w:rPr>
      <w:rFonts w:ascii="Times New Roman" w:eastAsia="Times New Roman" w:hAnsi="Times New Roman"/>
      <w:sz w:val="27"/>
      <w:szCs w:val="27"/>
      <w:shd w:val="clear" w:color="auto" w:fill="FFFFFF"/>
    </w:rPr>
  </w:style>
  <w:style w:type="paragraph" w:customStyle="1" w:styleId="2f4">
    <w:name w:val="Основной текст2"/>
    <w:basedOn w:val="a1"/>
    <w:link w:val="affffc"/>
    <w:qFormat/>
    <w:pPr>
      <w:widowControl w:val="0"/>
      <w:shd w:val="clear" w:color="auto" w:fill="FFFFFF"/>
      <w:spacing w:after="300" w:line="322" w:lineRule="exact"/>
      <w:ind w:hanging="1560"/>
      <w:jc w:val="left"/>
    </w:pPr>
    <w:rPr>
      <w:sz w:val="27"/>
      <w:szCs w:val="27"/>
    </w:rPr>
  </w:style>
  <w:style w:type="character" w:customStyle="1" w:styleId="affffd">
    <w:name w:val="Основной текст + Курсив"/>
    <w:qFormat/>
    <w:rPr>
      <w:rFonts w:ascii="Times New Roman" w:eastAsia="Times New Roman" w:hAnsi="Times New Roman" w:cs="Times New Roman"/>
      <w:i/>
      <w:iCs/>
      <w:color w:val="000000"/>
      <w:spacing w:val="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position w:val="0"/>
      <w:sz w:val="22"/>
      <w:szCs w:val="22"/>
      <w:u w:val="none"/>
      <w:lang w:val="ru-RU"/>
    </w:rPr>
  </w:style>
  <w:style w:type="character" w:customStyle="1" w:styleId="2f5">
    <w:name w:val="Основной текст (2)_"/>
    <w:link w:val="2f6"/>
    <w:qFormat/>
    <w:rPr>
      <w:rFonts w:ascii="Times New Roman" w:eastAsia="Times New Roman" w:hAnsi="Times New Roman"/>
      <w:i/>
      <w:iCs/>
      <w:sz w:val="27"/>
      <w:szCs w:val="27"/>
      <w:shd w:val="clear" w:color="auto" w:fill="FFFFFF"/>
    </w:rPr>
  </w:style>
  <w:style w:type="paragraph" w:customStyle="1" w:styleId="2f6">
    <w:name w:val="Основной текст (2)"/>
    <w:basedOn w:val="a1"/>
    <w:link w:val="2f5"/>
    <w:qFormat/>
    <w:pPr>
      <w:widowControl w:val="0"/>
      <w:shd w:val="clear" w:color="auto" w:fill="FFFFFF"/>
      <w:spacing w:after="0" w:line="322" w:lineRule="exact"/>
    </w:pPr>
    <w:rPr>
      <w:i/>
      <w:iCs/>
      <w:sz w:val="27"/>
      <w:szCs w:val="27"/>
    </w:rPr>
  </w:style>
  <w:style w:type="character" w:customStyle="1" w:styleId="2f7">
    <w:name w:val="Основной текст (2) + Не курсив"/>
    <w:qFormat/>
    <w:rPr>
      <w:rFonts w:ascii="Times New Roman" w:eastAsia="Times New Roman" w:hAnsi="Times New Roman" w:cs="Times New Roman"/>
      <w:i/>
      <w:iCs/>
      <w:color w:val="000000"/>
      <w:spacing w:val="0"/>
      <w:position w:val="0"/>
      <w:sz w:val="27"/>
      <w:szCs w:val="27"/>
      <w:u w:val="none"/>
      <w:lang w:val="ru-RU"/>
    </w:rPr>
  </w:style>
  <w:style w:type="character" w:customStyle="1" w:styleId="3e">
    <w:name w:val="Основной текст (3)_"/>
    <w:link w:val="3f"/>
    <w:qFormat/>
    <w:rPr>
      <w:rFonts w:ascii="Verdana" w:eastAsia="Verdana" w:hAnsi="Verdana" w:cs="Verdana"/>
      <w:spacing w:val="-10"/>
      <w:sz w:val="15"/>
      <w:szCs w:val="15"/>
      <w:shd w:val="clear" w:color="auto" w:fill="FFFFFF"/>
    </w:rPr>
  </w:style>
  <w:style w:type="paragraph" w:customStyle="1" w:styleId="3f">
    <w:name w:val="Основной текст (3)"/>
    <w:basedOn w:val="a1"/>
    <w:link w:val="3e"/>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7">
    <w:name w:val="Основной текст (4)_"/>
    <w:link w:val="48"/>
    <w:qFormat/>
    <w:rPr>
      <w:rFonts w:ascii="Times New Roman" w:eastAsia="Times New Roman" w:hAnsi="Times New Roman"/>
      <w:sz w:val="18"/>
      <w:szCs w:val="18"/>
      <w:shd w:val="clear" w:color="auto" w:fill="FFFFFF"/>
    </w:rPr>
  </w:style>
  <w:style w:type="paragraph" w:customStyle="1" w:styleId="48">
    <w:name w:val="Основной текст (4)"/>
    <w:basedOn w:val="a1"/>
    <w:link w:val="47"/>
    <w:qFormat/>
    <w:pPr>
      <w:widowControl w:val="0"/>
      <w:shd w:val="clear" w:color="auto" w:fill="FFFFFF"/>
      <w:spacing w:after="0" w:line="0" w:lineRule="atLeast"/>
      <w:ind w:hanging="360"/>
      <w:jc w:val="left"/>
    </w:pPr>
    <w:rPr>
      <w:sz w:val="18"/>
      <w:szCs w:val="18"/>
    </w:rPr>
  </w:style>
  <w:style w:type="character" w:customStyle="1" w:styleId="76">
    <w:name w:val="Основной текст (7)_"/>
    <w:link w:val="77"/>
    <w:rPr>
      <w:rFonts w:ascii="Verdana" w:eastAsia="Verdana" w:hAnsi="Verdana" w:cs="Verdana"/>
      <w:spacing w:val="-20"/>
      <w:sz w:val="15"/>
      <w:szCs w:val="15"/>
      <w:shd w:val="clear" w:color="auto" w:fill="FFFFFF"/>
    </w:rPr>
  </w:style>
  <w:style w:type="paragraph" w:customStyle="1" w:styleId="77">
    <w:name w:val="Основной текст (7)"/>
    <w:basedOn w:val="a1"/>
    <w:link w:val="76"/>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position w:val="0"/>
      <w:sz w:val="18"/>
      <w:szCs w:val="18"/>
      <w:u w:val="none"/>
      <w:lang w:val="ru-RU"/>
    </w:rPr>
  </w:style>
  <w:style w:type="character" w:customStyle="1" w:styleId="affffe">
    <w:name w:val="Колонтитул"/>
    <w:rPr>
      <w:rFonts w:ascii="Times New Roman" w:eastAsia="Times New Roman" w:hAnsi="Times New Roman" w:cs="Times New Roman"/>
      <w:color w:val="000000"/>
      <w:spacing w:val="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position w:val="0"/>
      <w:sz w:val="21"/>
      <w:szCs w:val="21"/>
      <w:u w:val="none"/>
      <w:lang w:val="ru-RU"/>
    </w:rPr>
  </w:style>
  <w:style w:type="character" w:customStyle="1" w:styleId="afffff">
    <w:name w:val="Оглавление_"/>
    <w:link w:val="afffff0"/>
    <w:rPr>
      <w:rFonts w:ascii="Times New Roman" w:eastAsia="Times New Roman" w:hAnsi="Times New Roman"/>
      <w:sz w:val="27"/>
      <w:szCs w:val="27"/>
      <w:shd w:val="clear" w:color="auto" w:fill="FFFFFF"/>
    </w:rPr>
  </w:style>
  <w:style w:type="paragraph" w:customStyle="1" w:styleId="afffff0">
    <w:name w:val="Оглавление"/>
    <w:basedOn w:val="a1"/>
    <w:link w:val="afffff"/>
    <w:pPr>
      <w:widowControl w:val="0"/>
      <w:shd w:val="clear" w:color="auto" w:fill="FFFFFF"/>
      <w:spacing w:after="0" w:line="322" w:lineRule="exact"/>
    </w:pPr>
    <w:rPr>
      <w:sz w:val="27"/>
      <w:szCs w:val="27"/>
    </w:rPr>
  </w:style>
  <w:style w:type="character" w:customStyle="1" w:styleId="2f8">
    <w:name w:val="Оглавление (2)_"/>
    <w:link w:val="2f9"/>
    <w:rPr>
      <w:rFonts w:ascii="Sylfaen" w:eastAsia="Sylfaen" w:hAnsi="Sylfaen" w:cs="Sylfaen"/>
      <w:spacing w:val="-10"/>
      <w:sz w:val="21"/>
      <w:szCs w:val="21"/>
      <w:shd w:val="clear" w:color="auto" w:fill="FFFFFF"/>
      <w:lang w:val="en-US"/>
    </w:rPr>
  </w:style>
  <w:style w:type="paragraph" w:customStyle="1" w:styleId="2f9">
    <w:name w:val="Оглавление (2)"/>
    <w:basedOn w:val="a1"/>
    <w:link w:val="2f8"/>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position w:val="0"/>
      <w:sz w:val="27"/>
      <w:szCs w:val="27"/>
      <w:u w:val="none"/>
    </w:rPr>
  </w:style>
  <w:style w:type="character" w:customStyle="1" w:styleId="2fa">
    <w:name w:val="Заголовок №2_"/>
    <w:link w:val="2fb"/>
    <w:rPr>
      <w:rFonts w:ascii="Times New Roman" w:eastAsia="Times New Roman" w:hAnsi="Times New Roman"/>
      <w:sz w:val="28"/>
      <w:szCs w:val="28"/>
      <w:shd w:val="clear" w:color="auto" w:fill="FFFFFF"/>
    </w:rPr>
  </w:style>
  <w:style w:type="paragraph" w:customStyle="1" w:styleId="2fb">
    <w:name w:val="Заголовок №2"/>
    <w:basedOn w:val="a1"/>
    <w:link w:val="2fa"/>
    <w:pPr>
      <w:widowControl w:val="0"/>
      <w:shd w:val="clear" w:color="auto" w:fill="FFFFFF"/>
      <w:spacing w:after="0" w:line="317" w:lineRule="exact"/>
      <w:outlineLvl w:val="1"/>
    </w:pPr>
    <w:rPr>
      <w:sz w:val="28"/>
      <w:szCs w:val="28"/>
    </w:rPr>
  </w:style>
  <w:style w:type="character" w:customStyle="1" w:styleId="2fc">
    <w:name w:val="Заголовок №2 + Полужирный;Курсив"/>
    <w:rPr>
      <w:rFonts w:ascii="Times New Roman" w:eastAsia="Times New Roman" w:hAnsi="Times New Roman" w:cs="Times New Roman"/>
      <w:b/>
      <w:bCs/>
      <w:i/>
      <w:iCs/>
      <w:color w:val="000000"/>
      <w:spacing w:val="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f1">
    <w:name w:val="Абзац списка Знак"/>
    <w:link w:val="afff0"/>
    <w:uiPriority w:val="99"/>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a">
    <w:name w:val="Интернет-ссылка"/>
    <w:uiPriority w:val="99"/>
    <w:rPr>
      <w:color w:val="0000FF"/>
      <w:u w:val="single"/>
    </w:rPr>
  </w:style>
  <w:style w:type="paragraph" w:customStyle="1" w:styleId="ConsPlusCell">
    <w:name w:val="ConsPlusCell"/>
    <w:uiPriority w:val="99"/>
    <w:rPr>
      <w:rFonts w:ascii="Times New Roman" w:hAnsi="Times New Roman"/>
    </w:rPr>
  </w:style>
  <w:style w:type="table" w:customStyle="1" w:styleId="1fc">
    <w:name w:val="Сетка таблицы1"/>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d">
    <w:name w:val="Сетка таблицы2"/>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0">
    <w:name w:val="Сетка таблицы3"/>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3closecomment">
    <w:name w:val="03closecomment"/>
    <w:basedOn w:val="a1"/>
    <w:uiPriority w:val="99"/>
    <w:pPr>
      <w:spacing w:after="0" w:line="240" w:lineRule="atLeast"/>
      <w:jc w:val="right"/>
    </w:pPr>
    <w:rPr>
      <w:rFonts w:ascii="GaramondC" w:hAnsi="GaramondC" w:cs="GaramondC"/>
      <w:color w:val="000000"/>
      <w:sz w:val="20"/>
      <w:szCs w:val="20"/>
      <w:lang w:eastAsia="zh-CN"/>
    </w:rPr>
  </w:style>
  <w:style w:type="character" w:customStyle="1" w:styleId="1fd">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e">
    <w:name w:val="Абзац списка2"/>
    <w:basedOn w:val="a1"/>
    <w:pPr>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f1">
    <w:name w:val="Нормальный (таблица)"/>
    <w:basedOn w:val="a1"/>
    <w:next w:val="a1"/>
    <w:uiPriority w:val="99"/>
    <w:pPr>
      <w:widowControl w:val="0"/>
      <w:spacing w:after="0"/>
    </w:pPr>
    <w:rPr>
      <w:rFonts w:ascii="Times New Roman CYR" w:hAnsi="Times New Roman CYR" w:cs="Times New Roman CYR"/>
    </w:rPr>
  </w:style>
  <w:style w:type="paragraph" w:customStyle="1" w:styleId="afffff2">
    <w:name w:val="Комментарий"/>
    <w:basedOn w:val="a1"/>
    <w:next w:val="a1"/>
    <w:uiPriority w:val="99"/>
    <w:pPr>
      <w:widowControl w:val="0"/>
      <w:spacing w:before="75" w:after="0"/>
      <w:ind w:left="170"/>
    </w:pPr>
    <w:rPr>
      <w:rFonts w:ascii="Times New Roman CYR" w:hAnsi="Times New Roman CYR" w:cs="Times New Roman CYR"/>
      <w:color w:val="353842"/>
    </w:rPr>
  </w:style>
  <w:style w:type="paragraph" w:customStyle="1" w:styleId="afffff3">
    <w:name w:val="Прижатый влево"/>
    <w:basedOn w:val="a1"/>
    <w:next w:val="a1"/>
    <w:uiPriority w:val="99"/>
    <w:pPr>
      <w:widowControl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e">
    <w:name w:val="Неразрешенное упоминание1"/>
    <w:uiPriority w:val="99"/>
    <w:semiHidden/>
    <w:unhideWhenUsed/>
    <w:rPr>
      <w:color w:val="605E5C"/>
      <w:shd w:val="clear" w:color="auto" w:fill="E1DFDD"/>
    </w:rPr>
  </w:style>
  <w:style w:type="paragraph" w:customStyle="1" w:styleId="FR3">
    <w:name w:val="FR3"/>
    <w:pPr>
      <w:widowControl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4">
    <w:name w:val="Основной шрифт"/>
    <w:semiHidden/>
  </w:style>
  <w:style w:type="character" w:customStyle="1" w:styleId="2ff">
    <w:name w:val="Неразрешенное упоминание2"/>
    <w:basedOn w:val="a2"/>
    <w:uiPriority w:val="99"/>
    <w:semiHidden/>
    <w:unhideWhenUsed/>
    <w:rPr>
      <w:color w:val="605E5C"/>
      <w:shd w:val="clear" w:color="auto" w:fill="E1DFDD"/>
    </w:rPr>
  </w:style>
  <w:style w:type="paragraph" w:customStyle="1" w:styleId="afffff5">
    <w:name w:val="Заголовок формы"/>
    <w:basedOn w:val="a1"/>
    <w:next w:val="a1"/>
    <w:pPr>
      <w:keepNext/>
      <w:tabs>
        <w:tab w:val="left" w:pos="1134"/>
      </w:tabs>
      <w:spacing w:before="360" w:after="120"/>
      <w:jc w:val="center"/>
    </w:pPr>
    <w:rPr>
      <w:b/>
      <w:caps/>
      <w:sz w:val="22"/>
      <w:szCs w:val="28"/>
    </w:rPr>
  </w:style>
  <w:style w:type="paragraph" w:customStyle="1" w:styleId="6767677667">
    <w:name w:val="6767677667"/>
    <w:basedOn w:val="Default"/>
    <w:link w:val="67676776670"/>
    <w:qFormat/>
    <w:pPr>
      <w:ind w:left="2138" w:hanging="720"/>
    </w:pPr>
  </w:style>
  <w:style w:type="character" w:customStyle="1" w:styleId="Default0">
    <w:name w:val="Default Знак"/>
    <w:basedOn w:val="a2"/>
    <w:link w:val="Default"/>
    <w:rPr>
      <w:rFonts w:ascii="Times New Roman" w:eastAsia="Times New Roman" w:hAnsi="Times New Roman"/>
      <w:color w:val="000000"/>
      <w:sz w:val="24"/>
      <w:szCs w:val="24"/>
    </w:rPr>
  </w:style>
  <w:style w:type="character" w:customStyle="1" w:styleId="67676776670">
    <w:name w:val="6767677667 Знак"/>
    <w:basedOn w:val="Default0"/>
    <w:link w:val="6767677667"/>
    <w:rPr>
      <w:rFonts w:ascii="Times New Roman" w:eastAsia="Times New Roman" w:hAnsi="Times New Roman"/>
      <w:color w:val="000000"/>
      <w:sz w:val="24"/>
      <w:szCs w:val="24"/>
    </w:rPr>
  </w:style>
  <w:style w:type="character" w:customStyle="1" w:styleId="3f1">
    <w:name w:val="Неразрешенное упоминание3"/>
    <w:basedOn w:val="a2"/>
    <w:uiPriority w:val="99"/>
    <w:semiHidden/>
    <w:unhideWhenUsed/>
    <w:rPr>
      <w:color w:val="605E5C"/>
      <w:shd w:val="clear" w:color="auto" w:fill="E1DFDD"/>
    </w:rPr>
  </w:style>
  <w:style w:type="character" w:customStyle="1" w:styleId="sectioninfo">
    <w:name w:val="section__info"/>
    <w:basedOn w:val="a2"/>
  </w:style>
  <w:style w:type="character" w:customStyle="1" w:styleId="4a">
    <w:name w:val="Неразрешенное упоминание4"/>
    <w:basedOn w:val="a2"/>
    <w:uiPriority w:val="99"/>
    <w:semiHidden/>
    <w:unhideWhenUsed/>
    <w:rPr>
      <w:color w:val="605E5C"/>
      <w:shd w:val="clear" w:color="auto" w:fill="E1DFDD"/>
    </w:rPr>
  </w:style>
  <w:style w:type="character" w:styleId="afffff6">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45124">
      <w:bodyDiv w:val="1"/>
      <w:marLeft w:val="0"/>
      <w:marRight w:val="0"/>
      <w:marTop w:val="0"/>
      <w:marBottom w:val="0"/>
      <w:divBdr>
        <w:top w:val="none" w:sz="0" w:space="0" w:color="auto"/>
        <w:left w:val="none" w:sz="0" w:space="0" w:color="auto"/>
        <w:bottom w:val="none" w:sz="0" w:space="0" w:color="auto"/>
        <w:right w:val="none" w:sz="0" w:space="0" w:color="auto"/>
      </w:divBdr>
    </w:div>
    <w:div w:id="13113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F01D74A61352DED43CE9E9B8A9686792AC4A3B3EEABA466826E691D44B4A18A88E8BB5814209002C9A35E4555BCB0E272C719990638B3FC9jAp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90;&#1086;&#1088;&#1075;&#1080;.223&#1092;&#1079;.&#1088;&#10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01D74A61352DED43CE9E9B8A9686792AC4A3C3EEFBF466826E691D44B4A18A89C8BED8D430C1E259B20B2041Ej9p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0;&#1086;&#1088;&#1075;&#1080;.223&#1092;&#1079;.&#1088;&#1092;" TargetMode="External"/><Relationship Id="rId5" Type="http://schemas.openxmlformats.org/officeDocument/2006/relationships/webSettings" Target="webSettings.xml"/><Relationship Id="rId15" Type="http://schemas.openxmlformats.org/officeDocument/2006/relationships/hyperlink" Target="consultantplus://offline/ref=F01D74A61352DED43CE9E9B8A9686792AC4A3B3EEABA466826E691D44B4A18A88E8BB5814209002C9A35E4555BCB0E272C719990638B3FC9jApEI" TargetMode="External"/><Relationship Id="rId10" Type="http://schemas.openxmlformats.org/officeDocument/2006/relationships/hyperlink" Target="https://&#1090;&#1086;&#1088;&#1075;&#1080;.223&#1092;&#1079;.&#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F01D74A61352DED43CE9E9B8A9686792AC4A3C3EEFBF466826E691D44B4A18A89C8BED8D430C1E259B20B2041Ej9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21180-34A1-4C0E-8544-9BCC7B2C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10394</Words>
  <Characters>59252</Characters>
  <Application>Microsoft Office Word</Application>
  <DocSecurity>0</DocSecurity>
  <Lines>493</Lines>
  <Paragraphs>139</Paragraphs>
  <ScaleCrop>false</ScaleCrop>
  <Company>Комитет по управлению имуществом Курской области</Company>
  <LinksUpToDate>false</LinksUpToDate>
  <CharactersWithSpaces>69507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ZAK3</dc:creator>
  <cp:lastModifiedBy>Людмила Александровна</cp:lastModifiedBy>
  <cp:revision>13</cp:revision>
  <cp:lastPrinted>2025-06-27T08:10:00Z</cp:lastPrinted>
  <dcterms:created xsi:type="dcterms:W3CDTF">2025-05-06T09:51:00Z</dcterms:created>
  <dcterms:modified xsi:type="dcterms:W3CDTF">2025-06-27T08:10:00Z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