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67" w:rsidRDefault="0000124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№ 2 к извещению о проведении запроса котировок (цен)</w:t>
      </w:r>
    </w:p>
    <w:p w:rsidR="00390B67" w:rsidRDefault="00390B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90B67" w:rsidRDefault="00390B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90B67" w:rsidRDefault="0000124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ДОГОВОР № _____ </w:t>
      </w:r>
      <w:r>
        <w:rPr>
          <w:rFonts w:ascii="Times New Roman" w:hAnsi="Times New Roman" w:cs="Times New Roman"/>
          <w:b/>
          <w:bCs/>
          <w:u w:val="single"/>
        </w:rPr>
        <w:t xml:space="preserve">            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390B67" w:rsidRDefault="000012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оказание услуг по охране и обеспечению </w:t>
      </w:r>
      <w:proofErr w:type="spellStart"/>
      <w:r>
        <w:rPr>
          <w:rFonts w:ascii="Times New Roman" w:hAnsi="Times New Roman" w:cs="Times New Roman"/>
          <w:b/>
        </w:rPr>
        <w:t>внутриобъектового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390B67" w:rsidRDefault="000012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 </w:t>
      </w:r>
      <w:proofErr w:type="gramStart"/>
      <w:r>
        <w:rPr>
          <w:rFonts w:ascii="Times New Roman" w:hAnsi="Times New Roman" w:cs="Times New Roman"/>
          <w:b/>
        </w:rPr>
        <w:t>пропускного</w:t>
      </w:r>
      <w:proofErr w:type="gramEnd"/>
      <w:r>
        <w:rPr>
          <w:rFonts w:ascii="Times New Roman" w:hAnsi="Times New Roman" w:cs="Times New Roman"/>
          <w:b/>
        </w:rPr>
        <w:t xml:space="preserve"> режимов </w:t>
      </w:r>
    </w:p>
    <w:p w:rsidR="00390B67" w:rsidRDefault="00390B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81D83" w:rsidRPr="00781D83" w:rsidRDefault="00781D83" w:rsidP="00781D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81D83">
        <w:rPr>
          <w:rFonts w:ascii="Times New Roman" w:hAnsi="Times New Roman" w:cs="Times New Roman"/>
        </w:rPr>
        <w:t>г. Краснодар</w:t>
      </w:r>
      <w:r w:rsidRPr="00781D83">
        <w:rPr>
          <w:rFonts w:ascii="Times New Roman" w:hAnsi="Times New Roman" w:cs="Times New Roman"/>
        </w:rPr>
        <w:tab/>
        <w:t xml:space="preserve">                                                                                              «___»_________2025 г.</w:t>
      </w:r>
    </w:p>
    <w:p w:rsidR="00781D83" w:rsidRPr="00781D83" w:rsidRDefault="00781D83" w:rsidP="00781D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90B67" w:rsidRDefault="00781D83" w:rsidP="00781D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781D83">
        <w:rPr>
          <w:rFonts w:ascii="Times New Roman" w:hAnsi="Times New Roman" w:cs="Times New Roman"/>
        </w:rPr>
        <w:t>Муниципальное автономное дошкольное образовательное учреждение муниципального обр</w:t>
      </w:r>
      <w:r w:rsidRPr="00781D83">
        <w:rPr>
          <w:rFonts w:ascii="Times New Roman" w:hAnsi="Times New Roman" w:cs="Times New Roman"/>
        </w:rPr>
        <w:t>а</w:t>
      </w:r>
      <w:r w:rsidRPr="00781D83">
        <w:rPr>
          <w:rFonts w:ascii="Times New Roman" w:hAnsi="Times New Roman" w:cs="Times New Roman"/>
        </w:rPr>
        <w:t>зования город Краснодар «Детский сад комбинированного вида № 138», в лице заведующего Викт</w:t>
      </w:r>
      <w:r w:rsidRPr="00781D83">
        <w:rPr>
          <w:rFonts w:ascii="Times New Roman" w:hAnsi="Times New Roman" w:cs="Times New Roman"/>
        </w:rPr>
        <w:t>о</w:t>
      </w:r>
      <w:r w:rsidRPr="00781D83">
        <w:rPr>
          <w:rFonts w:ascii="Times New Roman" w:hAnsi="Times New Roman" w:cs="Times New Roman"/>
        </w:rPr>
        <w:t>рии Александровны Свиридовой, действующей на основании Устава,  именуемое (</w:t>
      </w:r>
      <w:proofErr w:type="spellStart"/>
      <w:r w:rsidRPr="00781D83">
        <w:rPr>
          <w:rFonts w:ascii="Times New Roman" w:hAnsi="Times New Roman" w:cs="Times New Roman"/>
        </w:rPr>
        <w:t>ый</w:t>
      </w:r>
      <w:proofErr w:type="spellEnd"/>
      <w:r w:rsidRPr="00781D83">
        <w:rPr>
          <w:rFonts w:ascii="Times New Roman" w:hAnsi="Times New Roman" w:cs="Times New Roman"/>
        </w:rPr>
        <w:t>)  в дальнейшем  - Заказчик, с одной стороны, и ________________________________________________________________________________ ___________________________________________________________________________, действу</w:t>
      </w:r>
      <w:r w:rsidRPr="00781D83">
        <w:rPr>
          <w:rFonts w:ascii="Times New Roman" w:hAnsi="Times New Roman" w:cs="Times New Roman"/>
        </w:rPr>
        <w:t>ю</w:t>
      </w:r>
      <w:r w:rsidRPr="00781D83">
        <w:rPr>
          <w:rFonts w:ascii="Times New Roman" w:hAnsi="Times New Roman" w:cs="Times New Roman"/>
        </w:rPr>
        <w:t xml:space="preserve">щий на основании ______________________________________________________________________,  именуемое в дальнейшем </w:t>
      </w:r>
      <w:r w:rsidR="00D43021">
        <w:rPr>
          <w:rFonts w:ascii="Times New Roman" w:hAnsi="Times New Roman" w:cs="Times New Roman"/>
        </w:rPr>
        <w:t>Исполнитель</w:t>
      </w:r>
      <w:r w:rsidRPr="00781D83">
        <w:rPr>
          <w:rFonts w:ascii="Times New Roman" w:hAnsi="Times New Roman" w:cs="Times New Roman"/>
        </w:rPr>
        <w:t>,  с другой стороны, вместе именуемые Стороны, с соблюд</w:t>
      </w:r>
      <w:r w:rsidRPr="00781D83">
        <w:rPr>
          <w:rFonts w:ascii="Times New Roman" w:hAnsi="Times New Roman" w:cs="Times New Roman"/>
        </w:rPr>
        <w:t>е</w:t>
      </w:r>
      <w:r w:rsidRPr="00781D83">
        <w:rPr>
          <w:rFonts w:ascii="Times New Roman" w:hAnsi="Times New Roman" w:cs="Times New Roman"/>
        </w:rPr>
        <w:t xml:space="preserve">нием требований  Федерального закона от 18 июля 2011г. </w:t>
      </w:r>
      <w:proofErr w:type="gramEnd"/>
      <w:r w:rsidRPr="00781D83">
        <w:rPr>
          <w:rFonts w:ascii="Times New Roman" w:hAnsi="Times New Roman" w:cs="Times New Roman"/>
        </w:rPr>
        <w:t>№ 223-ФЗ «О закупках товаров, работ, у</w:t>
      </w:r>
      <w:r w:rsidRPr="00781D83">
        <w:rPr>
          <w:rFonts w:ascii="Times New Roman" w:hAnsi="Times New Roman" w:cs="Times New Roman"/>
        </w:rPr>
        <w:t>с</w:t>
      </w:r>
      <w:r w:rsidRPr="00781D83">
        <w:rPr>
          <w:rFonts w:ascii="Times New Roman" w:hAnsi="Times New Roman" w:cs="Times New Roman"/>
        </w:rPr>
        <w:t>луг отдельными видами юридических лиц», на основании итогового протокола запроса</w:t>
      </w:r>
      <w:r w:rsidR="0023280A">
        <w:rPr>
          <w:rFonts w:ascii="Times New Roman" w:hAnsi="Times New Roman" w:cs="Times New Roman"/>
        </w:rPr>
        <w:t xml:space="preserve"> оферт </w:t>
      </w:r>
      <w:r w:rsidRPr="00781D83">
        <w:rPr>
          <w:rFonts w:ascii="Times New Roman" w:hAnsi="Times New Roman" w:cs="Times New Roman"/>
        </w:rPr>
        <w:t xml:space="preserve"> в эле</w:t>
      </w:r>
      <w:r w:rsidRPr="00781D83">
        <w:rPr>
          <w:rFonts w:ascii="Times New Roman" w:hAnsi="Times New Roman" w:cs="Times New Roman"/>
        </w:rPr>
        <w:t>к</w:t>
      </w:r>
      <w:r w:rsidRPr="00781D83">
        <w:rPr>
          <w:rFonts w:ascii="Times New Roman" w:hAnsi="Times New Roman" w:cs="Times New Roman"/>
        </w:rPr>
        <w:t>тронной форме, участниками которого могут быть только субъекты малого и среднего предприним</w:t>
      </w:r>
      <w:r w:rsidRPr="00781D83">
        <w:rPr>
          <w:rFonts w:ascii="Times New Roman" w:hAnsi="Times New Roman" w:cs="Times New Roman"/>
        </w:rPr>
        <w:t>а</w:t>
      </w:r>
      <w:r w:rsidRPr="00781D83">
        <w:rPr>
          <w:rFonts w:ascii="Times New Roman" w:hAnsi="Times New Roman" w:cs="Times New Roman"/>
        </w:rPr>
        <w:t>тел</w:t>
      </w:r>
      <w:r w:rsidRPr="00781D83">
        <w:rPr>
          <w:rFonts w:ascii="Times New Roman" w:hAnsi="Times New Roman" w:cs="Times New Roman"/>
        </w:rPr>
        <w:t>ь</w:t>
      </w:r>
      <w:r w:rsidRPr="00781D83">
        <w:rPr>
          <w:rFonts w:ascii="Times New Roman" w:hAnsi="Times New Roman" w:cs="Times New Roman"/>
        </w:rPr>
        <w:t>ства № _____________________  от  ____________________, в соответствии с  пунктом  15.2.28  Главы 15 Раздела 1 Положения о закупке товаров, работ,   услуг муниципального автономного  д</w:t>
      </w:r>
      <w:r w:rsidRPr="00781D83">
        <w:rPr>
          <w:rFonts w:ascii="Times New Roman" w:hAnsi="Times New Roman" w:cs="Times New Roman"/>
        </w:rPr>
        <w:t>о</w:t>
      </w:r>
      <w:r w:rsidRPr="00781D83">
        <w:rPr>
          <w:rFonts w:ascii="Times New Roman" w:hAnsi="Times New Roman" w:cs="Times New Roman"/>
        </w:rPr>
        <w:t>школ</w:t>
      </w:r>
      <w:r w:rsidRPr="00781D83">
        <w:rPr>
          <w:rFonts w:ascii="Times New Roman" w:hAnsi="Times New Roman" w:cs="Times New Roman"/>
        </w:rPr>
        <w:t>ь</w:t>
      </w:r>
      <w:r w:rsidRPr="00781D83">
        <w:rPr>
          <w:rFonts w:ascii="Times New Roman" w:hAnsi="Times New Roman" w:cs="Times New Roman"/>
        </w:rPr>
        <w:t>ного образовательного учреждения муниципального образования город Краснодар «Детский сад комбинированного вида № 138»,  заключили настоящий Договор  (в дальнейшем - Договор) о ниж</w:t>
      </w:r>
      <w:r w:rsidRPr="00781D83">
        <w:rPr>
          <w:rFonts w:ascii="Times New Roman" w:hAnsi="Times New Roman" w:cs="Times New Roman"/>
        </w:rPr>
        <w:t>е</w:t>
      </w:r>
      <w:r w:rsidRPr="00781D83">
        <w:rPr>
          <w:rFonts w:ascii="Times New Roman" w:hAnsi="Times New Roman" w:cs="Times New Roman"/>
        </w:rPr>
        <w:t xml:space="preserve">следующем:    </w:t>
      </w:r>
    </w:p>
    <w:p w:rsidR="00390B67" w:rsidRDefault="00001246">
      <w:pPr>
        <w:pStyle w:val="afe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 договора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По настоящему договору Исполнитель обязуется оказывать услуги по охране и обеспеч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нию </w:t>
      </w:r>
      <w:proofErr w:type="spellStart"/>
      <w:r>
        <w:rPr>
          <w:rFonts w:ascii="Times New Roman" w:hAnsi="Times New Roman" w:cs="Times New Roman"/>
        </w:rPr>
        <w:t>внутриобъектового</w:t>
      </w:r>
      <w:proofErr w:type="spellEnd"/>
      <w:r>
        <w:rPr>
          <w:rFonts w:ascii="Times New Roman" w:hAnsi="Times New Roman" w:cs="Times New Roman"/>
        </w:rPr>
        <w:t xml:space="preserve"> и пропускного режимов (далее - услуги)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срок, предусмотренный насто</w:t>
      </w:r>
      <w:r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щим договором, согласно Спецификации (</w:t>
      </w:r>
      <w:hyperlink w:anchor="P434">
        <w:r>
          <w:rPr>
            <w:rFonts w:ascii="Times New Roman" w:hAnsi="Times New Roman" w:cs="Times New Roman"/>
          </w:rPr>
          <w:t>приложение № 1</w:t>
        </w:r>
      </w:hyperlink>
      <w:r>
        <w:rPr>
          <w:rFonts w:ascii="Times New Roman" w:hAnsi="Times New Roman" w:cs="Times New Roman"/>
        </w:rPr>
        <w:t xml:space="preserve"> к настоящему договору) и Техническому заданию (</w:t>
      </w:r>
      <w:hyperlink w:anchor="P518">
        <w:r>
          <w:rPr>
            <w:rFonts w:ascii="Times New Roman" w:hAnsi="Times New Roman" w:cs="Times New Roman"/>
          </w:rPr>
          <w:t>приложение № 2</w:t>
        </w:r>
      </w:hyperlink>
      <w:r>
        <w:rPr>
          <w:rFonts w:ascii="Times New Roman" w:hAnsi="Times New Roman" w:cs="Times New Roman"/>
        </w:rPr>
        <w:t xml:space="preserve"> к настоящему договору), а Заказчик обязуется принять и оплатить оказа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ные услуги на условиях, предусмотренных настоящим договором. Виды услуг, предусмотренные </w:t>
      </w:r>
      <w:hyperlink r:id="rId8">
        <w:r>
          <w:rPr>
            <w:rFonts w:ascii="Times New Roman" w:hAnsi="Times New Roman" w:cs="Times New Roman"/>
          </w:rPr>
          <w:t>статьей 3</w:t>
        </w:r>
      </w:hyperlink>
      <w:r>
        <w:rPr>
          <w:rFonts w:ascii="Times New Roman" w:hAnsi="Times New Roman" w:cs="Times New Roman"/>
        </w:rPr>
        <w:t xml:space="preserve"> Закона Российской Федерации от 11 марта 1992 г. № 2487-1 «О частной детективной и о</w:t>
      </w:r>
      <w:r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ранной деятельности в Российской Федерации» указаны в п. 1 Технического задания (Приложение № 2 к договору).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оказываемых услуг: </w:t>
      </w:r>
      <w:r w:rsidR="00781D83">
        <w:rPr>
          <w:rFonts w:ascii="Times New Roman" w:hAnsi="Times New Roman" w:cs="Times New Roman"/>
        </w:rPr>
        <w:t>2184</w:t>
      </w:r>
      <w:r w:rsidRPr="00DE3CE6">
        <w:rPr>
          <w:rFonts w:ascii="Times New Roman" w:hAnsi="Times New Roman" w:cs="Times New Roman"/>
          <w:b/>
          <w:bCs/>
        </w:rPr>
        <w:t xml:space="preserve"> ч</w:t>
      </w:r>
      <w:r>
        <w:rPr>
          <w:rFonts w:ascii="Times New Roman" w:hAnsi="Times New Roman" w:cs="Times New Roman"/>
          <w:b/>
        </w:rPr>
        <w:t>еловеко-часов</w:t>
      </w:r>
      <w:r>
        <w:rPr>
          <w:rFonts w:ascii="Times New Roman" w:hAnsi="Times New Roman" w:cs="Times New Roman"/>
        </w:rPr>
        <w:t>.</w:t>
      </w:r>
    </w:p>
    <w:p w:rsidR="00390B67" w:rsidRDefault="00001246">
      <w:pPr>
        <w:spacing w:after="0" w:line="240" w:lineRule="auto"/>
        <w:ind w:left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Сроки оказания услуг: с 0</w:t>
      </w:r>
      <w:r w:rsidR="00DE3CE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</w:t>
      </w:r>
      <w:r w:rsidR="00DE3CE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.2025 года и  по 3</w:t>
      </w:r>
      <w:r w:rsidR="00781D8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="00781D83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.202</w:t>
      </w:r>
      <w:r w:rsidR="00781D8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года.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С момента начала оказания услуг Стороны подписывают Акт принятия объект</w:t>
      </w:r>
      <w:proofErr w:type="gramStart"/>
      <w:r>
        <w:rPr>
          <w:rFonts w:ascii="Times New Roman" w:hAnsi="Times New Roman" w:cs="Times New Roman"/>
        </w:rPr>
        <w:t>а(</w:t>
      </w:r>
      <w:proofErr w:type="spellStart"/>
      <w:proofErr w:type="gramEnd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>) под охрану по форме, согласованной Сторонами (</w:t>
      </w:r>
      <w:hyperlink w:anchor="P560">
        <w:r>
          <w:rPr>
            <w:rFonts w:ascii="Times New Roman" w:hAnsi="Times New Roman" w:cs="Times New Roman"/>
          </w:rPr>
          <w:t>приложение № 3</w:t>
        </w:r>
      </w:hyperlink>
      <w:r>
        <w:rPr>
          <w:rFonts w:ascii="Times New Roman" w:hAnsi="Times New Roman" w:cs="Times New Roman"/>
        </w:rPr>
        <w:t xml:space="preserve"> к настоящему договору), а с момента окончания срока оказания данных услуг - Акт о снятии охраны по форме, согласованной Сторонами (</w:t>
      </w:r>
      <w:hyperlink w:anchor="P615">
        <w:r>
          <w:rPr>
            <w:rFonts w:ascii="Times New Roman" w:hAnsi="Times New Roman" w:cs="Times New Roman"/>
          </w:rPr>
          <w:t>приложение № 4</w:t>
        </w:r>
      </w:hyperlink>
      <w:r>
        <w:rPr>
          <w:rFonts w:ascii="Times New Roman" w:hAnsi="Times New Roman" w:cs="Times New Roman"/>
        </w:rPr>
        <w:t xml:space="preserve"> к настоящему к договору).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Место оказания услуг: в соответствии с Техническим заданием (приложение № 1).</w:t>
      </w:r>
    </w:p>
    <w:p w:rsidR="00390B67" w:rsidRDefault="00390B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90B67" w:rsidRDefault="000012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Взаимодействие Сторон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Исполнитель обязан: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2.1.1. Оказать услуги Заказчику лично согласно Спецификации и Техническому заданию.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2.1.2. По окончании календарного месяца в течение 5 (пяти) рабочих дней предоставлять З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казчику по форме, согласованной Сторонами, Акт сдачи-приемки оказанных услуг (</w:t>
      </w:r>
      <w:hyperlink w:anchor="P656">
        <w:r>
          <w:rPr>
            <w:rFonts w:ascii="Times New Roman" w:hAnsi="Times New Roman" w:cs="Times New Roman"/>
          </w:rPr>
          <w:t>приложение № 5</w:t>
        </w:r>
      </w:hyperlink>
      <w:r>
        <w:rPr>
          <w:rFonts w:ascii="Times New Roman" w:hAnsi="Times New Roman" w:cs="Times New Roman"/>
        </w:rPr>
        <w:t xml:space="preserve"> к настоящему договору).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если срок оказания услуг по договору составляет не более одного календарного м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сяца либо оказываемые Исполнителем услуги носят разовый характер, Исполнитель в течение 5 (п</w:t>
      </w:r>
      <w:r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ти) рабочих дней </w:t>
      </w:r>
      <w:proofErr w:type="gramStart"/>
      <w:r>
        <w:rPr>
          <w:rFonts w:ascii="Times New Roman" w:hAnsi="Times New Roman" w:cs="Times New Roman"/>
        </w:rPr>
        <w:t>с даты окончания</w:t>
      </w:r>
      <w:proofErr w:type="gramEnd"/>
      <w:r>
        <w:rPr>
          <w:rFonts w:ascii="Times New Roman" w:hAnsi="Times New Roman" w:cs="Times New Roman"/>
        </w:rPr>
        <w:t xml:space="preserve"> срока оказания услуг обязан предоставить Заказчику по форме, согласованной Сторонами, Акт сдачи-приемки оказанных услуг (</w:t>
      </w:r>
      <w:hyperlink w:anchor="P656">
        <w:r>
          <w:rPr>
            <w:rFonts w:ascii="Times New Roman" w:hAnsi="Times New Roman" w:cs="Times New Roman"/>
          </w:rPr>
          <w:t>приложение № 5</w:t>
        </w:r>
      </w:hyperlink>
      <w:r>
        <w:rPr>
          <w:rFonts w:ascii="Times New Roman" w:hAnsi="Times New Roman" w:cs="Times New Roman"/>
        </w:rPr>
        <w:t xml:space="preserve"> к настоящему д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говору).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2.1.3. </w:t>
      </w:r>
      <w:proofErr w:type="gramStart"/>
      <w:r>
        <w:rPr>
          <w:rFonts w:ascii="Times New Roman" w:hAnsi="Times New Roman" w:cs="Times New Roman"/>
        </w:rPr>
        <w:t>Предоставить Заказчику в течение 1 (одного) рабочего дня после заключения настоящ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го договора список работников, на которых возложено непосредственное выполнение обязанностей по охране объектов и лиц, указанных в </w:t>
      </w:r>
      <w:hyperlink r:id="rId9">
        <w:r>
          <w:rPr>
            <w:rFonts w:ascii="Times New Roman" w:hAnsi="Times New Roman" w:cs="Times New Roman"/>
          </w:rPr>
          <w:t>части 3 статьи 3</w:t>
        </w:r>
      </w:hyperlink>
      <w:r>
        <w:rPr>
          <w:rFonts w:ascii="Times New Roman" w:hAnsi="Times New Roman" w:cs="Times New Roman"/>
        </w:rPr>
        <w:t xml:space="preserve"> Закона Российской Федерации от 11 марта 1992 г. № 2487-1 «О частной детективной и охранной деятельности в Российской Федерации» (далее </w:t>
      </w:r>
      <w:r>
        <w:rPr>
          <w:rFonts w:ascii="Times New Roman" w:hAnsi="Times New Roman" w:cs="Times New Roman"/>
        </w:rPr>
        <w:lastRenderedPageBreak/>
        <w:t>- объект), с указанием сведений по каждому работнику, подтверждающих его право</w:t>
      </w:r>
      <w:proofErr w:type="gramEnd"/>
      <w:r>
        <w:rPr>
          <w:rFonts w:ascii="Times New Roman" w:hAnsi="Times New Roman" w:cs="Times New Roman"/>
        </w:rPr>
        <w:t xml:space="preserve"> замещать ук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занную должность и исполнять функциональные обязанности в соответствии с Техническим задан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ем (далее - Список).</w:t>
      </w:r>
    </w:p>
    <w:p w:rsidR="00390B67" w:rsidRDefault="00001246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работников в Списке должно обеспечивать оказание услуг в объеме, установле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ном Техническим заданием, с учетом требований </w:t>
      </w:r>
      <w:hyperlink r:id="rId10">
        <w:r>
          <w:rPr>
            <w:rFonts w:ascii="Times New Roman" w:hAnsi="Times New Roman" w:cs="Times New Roman"/>
          </w:rPr>
          <w:t>статьи 91</w:t>
        </w:r>
      </w:hyperlink>
      <w:r>
        <w:rPr>
          <w:rFonts w:ascii="Times New Roman" w:hAnsi="Times New Roman" w:cs="Times New Roman"/>
        </w:rPr>
        <w:t xml:space="preserve"> Трудового кодекса Российской Федер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ции.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внесения изменений в состав работников, осуществляющих охрану объекта, Испо</w:t>
      </w:r>
      <w:r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нитель направляет в течение 1 (одного) рабочего дня со дня принятия такого решения Заказчику уточненный Список.</w:t>
      </w:r>
    </w:p>
    <w:p w:rsidR="00390B67" w:rsidRDefault="00001246">
      <w:pPr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2.1.4. </w:t>
      </w:r>
      <w:proofErr w:type="gramStart"/>
      <w:r>
        <w:rPr>
          <w:rFonts w:ascii="Times New Roman" w:hAnsi="Times New Roman" w:cs="Times New Roman"/>
        </w:rPr>
        <w:t>По требованию Заказчика в течение 3 (трех) рабочих дней представить Заказчику на</w:t>
      </w: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лежащим образом заверенные Исполнителем копии документов, подтверждающих сведения о рабо</w:t>
      </w:r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никах, указанных в Списке, в соответствии с </w:t>
      </w:r>
      <w:hyperlink r:id="rId11">
        <w:r>
          <w:rPr>
            <w:rFonts w:ascii="Times New Roman" w:hAnsi="Times New Roman" w:cs="Times New Roman"/>
          </w:rPr>
          <w:t>частью первой статьи 11.1</w:t>
        </w:r>
      </w:hyperlink>
      <w:r>
        <w:rPr>
          <w:rFonts w:ascii="Times New Roman" w:hAnsi="Times New Roman" w:cs="Times New Roman"/>
        </w:rPr>
        <w:t xml:space="preserve">, </w:t>
      </w:r>
      <w:hyperlink r:id="rId12">
        <w:r>
          <w:rPr>
            <w:rFonts w:ascii="Times New Roman" w:hAnsi="Times New Roman" w:cs="Times New Roman"/>
          </w:rPr>
          <w:t>частью седьмой статьи 12</w:t>
        </w:r>
      </w:hyperlink>
      <w:r>
        <w:rPr>
          <w:rFonts w:ascii="Times New Roman" w:hAnsi="Times New Roman" w:cs="Times New Roman"/>
        </w:rPr>
        <w:t xml:space="preserve"> Закона Российской Федерации от 11 марта 1992 г. № 2487-1 «О частной детективной и охранной де</w:t>
      </w:r>
      <w:r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тельности в Российской Федерации», </w:t>
      </w:r>
      <w:hyperlink r:id="rId13">
        <w:r>
          <w:rPr>
            <w:rFonts w:ascii="Times New Roman" w:hAnsi="Times New Roman" w:cs="Times New Roman"/>
          </w:rPr>
          <w:t>подпунктом ж пункта 10</w:t>
        </w:r>
      </w:hyperlink>
      <w:r>
        <w:rPr>
          <w:rFonts w:ascii="Times New Roman" w:hAnsi="Times New Roman" w:cs="Times New Roman"/>
        </w:rPr>
        <w:t xml:space="preserve"> и </w:t>
      </w:r>
      <w:hyperlink r:id="rId14">
        <w:r>
          <w:rPr>
            <w:rFonts w:ascii="Times New Roman" w:hAnsi="Times New Roman" w:cs="Times New Roman"/>
          </w:rPr>
          <w:t>подпунктом б</w:t>
        </w:r>
        <w:proofErr w:type="gramEnd"/>
        <w:r>
          <w:rPr>
            <w:rFonts w:ascii="Times New Roman" w:hAnsi="Times New Roman" w:cs="Times New Roman"/>
          </w:rPr>
          <w:t xml:space="preserve"> пункта 11</w:t>
        </w:r>
      </w:hyperlink>
      <w:r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>
        <w:rPr>
          <w:rFonts w:ascii="Times New Roman" w:hAnsi="Times New Roman" w:cs="Times New Roman"/>
        </w:rPr>
        <w:t>Положения о лицензировании частной охранной деятельности, утвержденного постановлением Правительства Российской Федерации от 23 июня 2011 г. № 498.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таких документов устанавливается в Техническом задании.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2.1.5. Незамедлительно предоставлять Заказчику информацию об обстоятельствах, возн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кающих при выполнении обязательств, предусмотренных настоящим договором, влияющих на их своевременное и надлежащее выполнение, в том числе о вынесении в адрес Исполнителя контрол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рующими и надзорными органами предписаний об устранении выявленных нарушений, возбуждении административного производства, привлечении к административной ответственности, приостановл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нии действия лицензии, аннулировании лицензии.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2.1.6. Разработать и утвердить по согласованию с Заказчиком для работников, указанных в Списке, должностную инструкцию частного охранника на объекте не </w:t>
      </w:r>
      <w:proofErr w:type="gramStart"/>
      <w:r>
        <w:rPr>
          <w:rFonts w:ascii="Times New Roman" w:hAnsi="Times New Roman" w:cs="Times New Roman"/>
        </w:rPr>
        <w:t>позднее</w:t>
      </w:r>
      <w:proofErr w:type="gramEnd"/>
      <w:r>
        <w:rPr>
          <w:rFonts w:ascii="Times New Roman" w:hAnsi="Times New Roman" w:cs="Times New Roman"/>
        </w:rPr>
        <w:t xml:space="preserve"> чем за 5 (пять) дней до начала оказания охранных услуг.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Заказчик обязан: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 Обеспечить Исполнителя информацией, помещениями и техническими средствами, н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обходимыми для выполнения обязательств, предусмотренных настоящим договором, оборудовать рабочие места (посты) на объекте согласно Техническому заданию.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2.2.2. С участием Исполнителя осмотреть и принять результат оказанных услуг в сроки и </w:t>
      </w:r>
      <w:proofErr w:type="gramStart"/>
      <w:r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рядке</w:t>
      </w:r>
      <w:proofErr w:type="gramEnd"/>
      <w:r>
        <w:rPr>
          <w:rFonts w:ascii="Times New Roman" w:hAnsi="Times New Roman" w:cs="Times New Roman"/>
        </w:rPr>
        <w:t>, предусмотренные настоящим договором, а при обнаружении отступлений от настоящего дог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вора, ухудшающих результат оказанных услуг, немедленно письменно уведомить об этом Исполн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теля.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 Оплатить оказанные услуги в соответствии с условиями настоящего договора.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2.2.4. Провести экспертизу результата оказанных услуг для проверки его на соответствие у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ловиям договора.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2.2.5. Принять решение об одностороннем отказе от исполнения договора в случае, если И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полнитель не соответствует установленным требованиям или представил недостоверную информ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цию.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Исполнитель имеет право: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2.3.1. Требовать своевременного подписания Заказчиком Акта сдачи-приемки услуг по н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стоящему договору в соответствии со сроком, указанным в </w:t>
      </w:r>
      <w:hyperlink w:anchor="P152">
        <w:r>
          <w:rPr>
            <w:rFonts w:ascii="Times New Roman" w:hAnsi="Times New Roman" w:cs="Times New Roman"/>
          </w:rPr>
          <w:t>пункте 3.1</w:t>
        </w:r>
      </w:hyperlink>
      <w:r>
        <w:rPr>
          <w:rFonts w:ascii="Times New Roman" w:hAnsi="Times New Roman" w:cs="Times New Roman"/>
        </w:rPr>
        <w:t xml:space="preserve"> настоящего договора.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2.3.2. Требовать своевременной оплаты оказанных услуг в соответствии с </w:t>
      </w:r>
      <w:hyperlink w:anchor="P229">
        <w:r>
          <w:rPr>
            <w:rFonts w:ascii="Times New Roman" w:hAnsi="Times New Roman" w:cs="Times New Roman"/>
          </w:rPr>
          <w:t>пунктом 4.4</w:t>
        </w:r>
      </w:hyperlink>
      <w:r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стоящего договора.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2.3.3. Письменно запрашивать у Заказчика разъяснения и уточнения относительно оказания услуг в рамках настоящего договора.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2.3.4. Осуществлять иные права, не указанные в тексте настоящего договора, в соответствии с законодательными и иными нормативными правовыми актами Российской Федерации.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Заказчик имеет право: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2.4.1. В любое время проверять ход и качество услуг, оказываемых Исполнителем, не вмеш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ваясь в его хозяйственную деятельность.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2.4.2. До принятия решения об одностороннем отказе от исполнения договора провести эк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пертизу оказанных услуг с привлечением экспертов, экспертных организаций на основании догов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ров.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2.4.3. Осуществлять иные права в соответствии с законодательными и иными нормативными правовыми актами Российской Федерации.</w:t>
      </w:r>
    </w:p>
    <w:p w:rsidR="00390B67" w:rsidRDefault="00390B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90B67" w:rsidRDefault="00390B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90B67" w:rsidRDefault="000012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Порядок сдачи и приемки услуг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P152"/>
      <w:bookmarkEnd w:id="0"/>
      <w:r>
        <w:rPr>
          <w:rFonts w:ascii="Times New Roman" w:hAnsi="Times New Roman" w:cs="Times New Roman"/>
        </w:rPr>
        <w:t>3.1. Услуги по настоящему договору оказываются поэтапно. Этапом оказания услуг является календарный месяц. Исполнитель ежемесячно по окончании оказания услуг в течение 5 (пяти) раб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чих дней направляет Заказчику Акт сдачи-приемки оказанных услуг в 2 (двух) экземплярах.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Приемка оказанных охранных услуг в соответствии с договором осуществляется Заказчиком в течение 10 (десяти) рабочих дней, включая проведение экспертизы (в течение 5 (пяти) рабочих дней) с момента предоставления Исполнителем Акта сдачи-приемки оказанных услуг.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 проводит экспертизу результатов исполнения обязательств Исполнителем по н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стоящему договору на предмет соответствия оказанных услуг требованиям и условиям настоящего договора, с привлечением экспертных организаций на основании договоров.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лем экспертной организации.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установления по результатам </w:t>
      </w:r>
      <w:proofErr w:type="gramStart"/>
      <w:r>
        <w:rPr>
          <w:rFonts w:ascii="Times New Roman" w:hAnsi="Times New Roman" w:cs="Times New Roman"/>
        </w:rPr>
        <w:t>экспертизы факта оказания услуги ненадлежащего качества</w:t>
      </w:r>
      <w:proofErr w:type="gramEnd"/>
      <w:r>
        <w:rPr>
          <w:rFonts w:ascii="Times New Roman" w:hAnsi="Times New Roman" w:cs="Times New Roman"/>
        </w:rPr>
        <w:t xml:space="preserve">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ния, других документов, подтверждающих затраты Заказчика.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Не позднее 5 (пяти) рабочих дней после проведения экспертизы Заказчик направляет И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полнителю подписанный Заказчиком (в случае создания приемочной комиссии подписанный всеми членами приемочной комиссии и утвержденный Заказчиком) Акт сдачи-приемки оказанных услуг или мотивированный отказ от его подписания.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В мотивированном отказе от подписания Акта сдачи-приемки оказанных услуг Заказч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ком указываются перечень необходимых доработок и сроки их выполнения.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3.5. Датой приемки оказанных охранных услуг считается дата подписания Акта сдачи-приемки оказанных услуг Заказчиком.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 В случае установления Заказчиком фактов оказания услуг ненадлежащего качества И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полнитель обязан своими силами и за свой счет в установленные Заказчиком сроки устранить выя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ленные недостатки.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3.7. Устранение Исполнителем недостатков в оказании услуг не освобождает его от уплаты пени и штрафа по договору.</w:t>
      </w:r>
    </w:p>
    <w:p w:rsidR="00390B67" w:rsidRDefault="00001246">
      <w:pPr>
        <w:tabs>
          <w:tab w:val="left" w:pos="7088"/>
        </w:tabs>
        <w:spacing w:before="40" w:after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3.8. Договором предусмотрена возможность оформления и обмена документами оказанных услуг в форме электронных документов, подписанных электронной подписью, а также предоставл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ние первичных учетных документов, подтверждающих оказание услуг, в том числе корректирово</w:t>
      </w:r>
      <w:r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 xml:space="preserve">ных документов к ним, в рамках электронного документооборота. </w:t>
      </w:r>
    </w:p>
    <w:p w:rsidR="00390B67" w:rsidRDefault="00390B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90B67" w:rsidRDefault="000012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Цена и порядок расчетов</w:t>
      </w:r>
    </w:p>
    <w:p w:rsidR="00390B67" w:rsidRDefault="2DB7B2BD">
      <w:pPr>
        <w:widowControl w:val="0"/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4.1. Оплата охранных услуг производится за фактически отработанное время из расчета</w:t>
      </w:r>
      <w:proofErr w:type="gramStart"/>
      <w:r>
        <w:rPr>
          <w:rFonts w:ascii="Times New Roman" w:hAnsi="Times New Roman" w:cs="Times New Roman"/>
        </w:rPr>
        <w:t xml:space="preserve"> </w:t>
      </w:r>
      <w:r w:rsidRPr="2DB7B2BD">
        <w:rPr>
          <w:rFonts w:ascii="Times New Roman" w:hAnsi="Times New Roman" w:cs="Times New Roman"/>
        </w:rPr>
        <w:t>_______ (_________)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рубля 00 копеек за несение службы одним частным охранником в час. Цена д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говора составляет</w:t>
      </w:r>
      <w:proofErr w:type="gramStart"/>
      <w:r>
        <w:rPr>
          <w:rFonts w:ascii="Times New Roman" w:hAnsi="Times New Roman" w:cs="Times New Roman"/>
        </w:rPr>
        <w:t xml:space="preserve"> </w:t>
      </w:r>
      <w:r w:rsidRPr="2DB7B2BD">
        <w:rPr>
          <w:rFonts w:ascii="Times New Roman" w:hAnsi="Times New Roman" w:cs="Times New Roman"/>
        </w:rPr>
        <w:t>______ (____________)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рублей 00 копеек, НДС не предусмотрен/ НДС ___%.</w:t>
      </w:r>
    </w:p>
    <w:p w:rsidR="00390B67" w:rsidRDefault="2DB7B2B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" w:name="P226"/>
      <w:bookmarkEnd w:id="1"/>
      <w:r>
        <w:rPr>
          <w:rFonts w:ascii="Times New Roman" w:hAnsi="Times New Roman" w:cs="Times New Roman"/>
        </w:rPr>
        <w:t xml:space="preserve">4.2. Цена договора является твердой и определяется на весь срок исполнения договора и не подлежит изменению, за исключением случаев, установленных Федеральным </w:t>
      </w:r>
      <w:hyperlink r:id="rId15">
        <w:r>
          <w:rPr>
            <w:rFonts w:ascii="Times New Roman" w:hAnsi="Times New Roman" w:cs="Times New Roman"/>
          </w:rPr>
          <w:t>законом</w:t>
        </w:r>
      </w:hyperlink>
      <w:r>
        <w:rPr>
          <w:rFonts w:ascii="Times New Roman" w:hAnsi="Times New Roman" w:cs="Times New Roman"/>
        </w:rPr>
        <w:t xml:space="preserve"> № 223-ФЗ.</w:t>
      </w:r>
    </w:p>
    <w:p w:rsidR="00390B67" w:rsidRDefault="2DB7B2B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Цена договора уменьшается на сумму, подлежащую уплате Заказчиком Исполнителю, уменьшается на размер налогов, сборов и иных обязательных платежей в бюджеты бюджетной си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темы Российской Федерации, связанных с оплатой договора, если в соответствии с законодательс</w:t>
      </w:r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390B67" w:rsidRDefault="2DB7B2B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Источник финансирования настоящего договора: </w:t>
      </w:r>
      <w:r w:rsidRPr="2DB7B2BD">
        <w:rPr>
          <w:rFonts w:ascii="Times New Roman" w:hAnsi="Times New Roman" w:cs="Times New Roman"/>
        </w:rPr>
        <w:t>бюджет муниципального образования «город Екатеринбург».</w:t>
      </w:r>
    </w:p>
    <w:p w:rsidR="00390B67" w:rsidRDefault="2DB7B2B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2" w:name="P229"/>
      <w:bookmarkEnd w:id="2"/>
      <w:r>
        <w:rPr>
          <w:rFonts w:ascii="Times New Roman" w:hAnsi="Times New Roman" w:cs="Times New Roman"/>
        </w:rPr>
        <w:t xml:space="preserve">4.4. Оплата оказанных услуг осуществляется Заказчиком ежемесячно в </w:t>
      </w:r>
      <w:r w:rsidRPr="2DB7B2BD">
        <w:rPr>
          <w:rFonts w:ascii="Times New Roman" w:hAnsi="Times New Roman" w:cs="Times New Roman"/>
        </w:rPr>
        <w:t>течение 7 (семи) раб</w:t>
      </w:r>
      <w:r w:rsidRPr="2DB7B2BD">
        <w:rPr>
          <w:rFonts w:ascii="Times New Roman" w:hAnsi="Times New Roman" w:cs="Times New Roman"/>
        </w:rPr>
        <w:t>о</w:t>
      </w:r>
      <w:r w:rsidRPr="2DB7B2BD">
        <w:rPr>
          <w:rFonts w:ascii="Times New Roman" w:hAnsi="Times New Roman" w:cs="Times New Roman"/>
        </w:rPr>
        <w:t>чих дней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 даты подписания</w:t>
      </w:r>
      <w:proofErr w:type="gramEnd"/>
      <w:r>
        <w:rPr>
          <w:rFonts w:ascii="Times New Roman" w:hAnsi="Times New Roman" w:cs="Times New Roman"/>
        </w:rPr>
        <w:t xml:space="preserve"> Заказчиком Акта сдачи-приемки оказанных услуг на основании счета, счета-фактуры. 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3" w:name="P234"/>
      <w:bookmarkEnd w:id="3"/>
      <w:r>
        <w:rPr>
          <w:rFonts w:ascii="Times New Roman" w:hAnsi="Times New Roman" w:cs="Times New Roman"/>
        </w:rPr>
        <w:t>4.5. Оплата осуществляется по безналичному расчету путем перечисления Заказчиком дене</w:t>
      </w:r>
      <w:r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ных средств на расчетный счет Исполнителя.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4.6. Обязанности Заказчика по оплате услуги считаются исполненными с момента списания денежных средств со счета Заказчика.</w:t>
      </w:r>
    </w:p>
    <w:p w:rsidR="00390B67" w:rsidRDefault="00390B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90B67" w:rsidRDefault="000012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Ответственность Сторон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дусмотренных договором, Исполнитель вправе потребовать уплаты неустоек (штрафов, пеней).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Пеня начисляется за каждый день просрочки исполнения Заказчиком обязательства, пр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дусмотренного договором, начиная со дня, следующего после дня истечения установленного догов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ром срока исполнения обязательства. При этом размер пени устанавливается в размере одной трехс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той действующей на дату уплаты пеней ключевой ставки Центрального банка Российской Федерации от не уплаченной в срок суммы.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Исполнитель вправе потребовать уплату штрафа. Размер штрафа устанавливается в следующем порядке: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1000 рублей, если цена договора не превышает 3 </w:t>
      </w:r>
      <w:proofErr w:type="spellStart"/>
      <w:proofErr w:type="gramStart"/>
      <w:r>
        <w:rPr>
          <w:rFonts w:ascii="Times New Roman" w:hAnsi="Times New Roman" w:cs="Times New Roman"/>
        </w:rPr>
        <w:t>млн</w:t>
      </w:r>
      <w:proofErr w:type="spellEnd"/>
      <w:proofErr w:type="gramEnd"/>
      <w:r>
        <w:rPr>
          <w:rFonts w:ascii="Times New Roman" w:hAnsi="Times New Roman" w:cs="Times New Roman"/>
        </w:rPr>
        <w:t xml:space="preserve"> рублей (включительно);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5000 рублей, если цена договора составляет от 3 </w:t>
      </w:r>
      <w:proofErr w:type="spellStart"/>
      <w:proofErr w:type="gramStart"/>
      <w:r>
        <w:rPr>
          <w:rFonts w:ascii="Times New Roman" w:hAnsi="Times New Roman" w:cs="Times New Roman"/>
        </w:rPr>
        <w:t>млн</w:t>
      </w:r>
      <w:proofErr w:type="spellEnd"/>
      <w:proofErr w:type="gramEnd"/>
      <w:r>
        <w:rPr>
          <w:rFonts w:ascii="Times New Roman" w:hAnsi="Times New Roman" w:cs="Times New Roman"/>
        </w:rPr>
        <w:t xml:space="preserve"> рублей до 50 </w:t>
      </w:r>
      <w:proofErr w:type="spellStart"/>
      <w:r>
        <w:rPr>
          <w:rFonts w:ascii="Times New Roman" w:hAnsi="Times New Roman" w:cs="Times New Roman"/>
        </w:rPr>
        <w:t>млн</w:t>
      </w:r>
      <w:proofErr w:type="spellEnd"/>
      <w:r>
        <w:rPr>
          <w:rFonts w:ascii="Times New Roman" w:hAnsi="Times New Roman" w:cs="Times New Roman"/>
        </w:rPr>
        <w:t xml:space="preserve"> рублей (включ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тельно).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 Общая сумма начисленных штрафов за ненадлежащее исполнение Заказчиком обяз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тельств, предусмотренных договором, не может превышать цену договора.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5.5. Заказчик освобождается от уплаты пени и (или) штрафа, если докажет, что ненадлежащее исполнение обязательства, предусмотренного договором, произошло вследствие непреодолимой с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лы или по вине Исполнителя.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5.6. За каждый факт неисполнения или ненадлежащего исполнения Исполнителем обяз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Исполнитель уплачивает Заказчику штраф. Размер штрафа устанавливается в следующем порядке: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10 процентов цены договора (этапа) в случае, если цена договора (этапа) не превышает 3 </w:t>
      </w:r>
      <w:proofErr w:type="spellStart"/>
      <w:proofErr w:type="gramStart"/>
      <w:r>
        <w:rPr>
          <w:rFonts w:ascii="Times New Roman" w:hAnsi="Times New Roman" w:cs="Times New Roman"/>
        </w:rPr>
        <w:t>млн</w:t>
      </w:r>
      <w:proofErr w:type="spellEnd"/>
      <w:proofErr w:type="gramEnd"/>
      <w:r>
        <w:rPr>
          <w:rFonts w:ascii="Times New Roman" w:hAnsi="Times New Roman" w:cs="Times New Roman"/>
        </w:rPr>
        <w:t xml:space="preserve"> рублей;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5 процентов цены договора (этапа) в случае, если цена договора (этапа) составляет от 3 </w:t>
      </w:r>
      <w:proofErr w:type="spellStart"/>
      <w:proofErr w:type="gramStart"/>
      <w:r>
        <w:rPr>
          <w:rFonts w:ascii="Times New Roman" w:hAnsi="Times New Roman" w:cs="Times New Roman"/>
        </w:rPr>
        <w:t>млн</w:t>
      </w:r>
      <w:proofErr w:type="spellEnd"/>
      <w:proofErr w:type="gramEnd"/>
      <w:r>
        <w:rPr>
          <w:rFonts w:ascii="Times New Roman" w:hAnsi="Times New Roman" w:cs="Times New Roman"/>
        </w:rPr>
        <w:t xml:space="preserve"> рублей до 50 </w:t>
      </w:r>
      <w:proofErr w:type="spellStart"/>
      <w:r>
        <w:rPr>
          <w:rFonts w:ascii="Times New Roman" w:hAnsi="Times New Roman" w:cs="Times New Roman"/>
        </w:rPr>
        <w:t>млн</w:t>
      </w:r>
      <w:proofErr w:type="spellEnd"/>
      <w:r>
        <w:rPr>
          <w:rFonts w:ascii="Times New Roman" w:hAnsi="Times New Roman" w:cs="Times New Roman"/>
        </w:rPr>
        <w:t xml:space="preserve"> рублей (включительно);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4" w:name="P337"/>
      <w:bookmarkStart w:id="5" w:name="P321"/>
      <w:bookmarkEnd w:id="4"/>
      <w:bookmarkEnd w:id="5"/>
      <w:r>
        <w:rPr>
          <w:rFonts w:ascii="Times New Roman" w:hAnsi="Times New Roman" w:cs="Times New Roman"/>
        </w:rPr>
        <w:t>5.7. За каждый факт неисполнения или ненадлежащего исполнения Исполнителем обязател</w:t>
      </w:r>
      <w:r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>ства, предусмотренного договором, которое не имеет стоимостного выражения, размер штрафа уст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навливается (при наличии в договоре таких обязательств) в следующем порядке: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1000 рублей, если цена договора не превышает 3 </w:t>
      </w:r>
      <w:proofErr w:type="spellStart"/>
      <w:proofErr w:type="gramStart"/>
      <w:r>
        <w:rPr>
          <w:rFonts w:ascii="Times New Roman" w:hAnsi="Times New Roman" w:cs="Times New Roman"/>
        </w:rPr>
        <w:t>млн</w:t>
      </w:r>
      <w:proofErr w:type="spellEnd"/>
      <w:proofErr w:type="gramEnd"/>
      <w:r>
        <w:rPr>
          <w:rFonts w:ascii="Times New Roman" w:hAnsi="Times New Roman" w:cs="Times New Roman"/>
        </w:rPr>
        <w:t xml:space="preserve"> рублей;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5000 рублей, если цена договора составляет от 3 </w:t>
      </w:r>
      <w:proofErr w:type="spellStart"/>
      <w:proofErr w:type="gramStart"/>
      <w:r>
        <w:rPr>
          <w:rFonts w:ascii="Times New Roman" w:hAnsi="Times New Roman" w:cs="Times New Roman"/>
        </w:rPr>
        <w:t>млн</w:t>
      </w:r>
      <w:proofErr w:type="spellEnd"/>
      <w:proofErr w:type="gramEnd"/>
      <w:r>
        <w:rPr>
          <w:rFonts w:ascii="Times New Roman" w:hAnsi="Times New Roman" w:cs="Times New Roman"/>
        </w:rPr>
        <w:t xml:space="preserve"> рублей до 50 </w:t>
      </w:r>
      <w:proofErr w:type="spellStart"/>
      <w:r>
        <w:rPr>
          <w:rFonts w:ascii="Times New Roman" w:hAnsi="Times New Roman" w:cs="Times New Roman"/>
        </w:rPr>
        <w:t>млн</w:t>
      </w:r>
      <w:proofErr w:type="spellEnd"/>
      <w:r>
        <w:rPr>
          <w:rFonts w:ascii="Times New Roman" w:hAnsi="Times New Roman" w:cs="Times New Roman"/>
        </w:rPr>
        <w:t xml:space="preserve"> рублей (включ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тельно);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5.8.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5.9. </w:t>
      </w:r>
      <w:proofErr w:type="gramStart"/>
      <w:r>
        <w:rPr>
          <w:rFonts w:ascii="Times New Roman" w:hAnsi="Times New Roman" w:cs="Times New Roman"/>
        </w:rPr>
        <w:t>Пеня начисляется за каждый день просрочки исполнения Исполнителем обязательства, предусмотренного договором, в размере одной трехсотой действующей на дату уплаты пени ключ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5.10. 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5.11. Исполнитель освобождается от уплаты пени и (или) штрафа, если докажет, что неиспо</w:t>
      </w:r>
      <w:r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нение или ненадлежащее исполнение обязательства, предусмотренного договором, произошло всле</w:t>
      </w: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ствие непреодолимой силы или по вине Заказчика.</w:t>
      </w:r>
    </w:p>
    <w:p w:rsidR="00390B67" w:rsidRDefault="00390B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90B67" w:rsidRDefault="000012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Обстоятельства непреодолимой силы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Стороны освобождаются от ответственности за полное или частичное неисполнение св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их обязательств по договору, если их неисполнение явилось следствием обстоятельств непреодол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мой силы.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6.2. Сторона, у которой возникли обстоятельства непреодолимой силы, обязана в течение 3 календарных дней письменно информировать другую Сторону о произошедших обстоятельствах и их причинах с приложением документов, удостоверяющих факт наступления обстоятельств непреод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лимой силы.</w:t>
      </w:r>
    </w:p>
    <w:p w:rsidR="00390B67" w:rsidRDefault="00390B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90B67" w:rsidRDefault="000012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Порядок урегулирования споров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Стороны принимают все меры к тому, чтобы любые споры, разногласия либо претензии, касающиеся исполнения настоящего договора или в связи с ним, были урегулированы путем перег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воров.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В случае наличия споров, разногласий и претензий относительно исполнения одной из Сторон своих обязатель</w:t>
      </w:r>
      <w:proofErr w:type="gramStart"/>
      <w:r>
        <w:rPr>
          <w:rFonts w:ascii="Times New Roman" w:hAnsi="Times New Roman" w:cs="Times New Roman"/>
        </w:rPr>
        <w:t>ств др</w:t>
      </w:r>
      <w:proofErr w:type="gramEnd"/>
      <w:r>
        <w:rPr>
          <w:rFonts w:ascii="Times New Roman" w:hAnsi="Times New Roman" w:cs="Times New Roman"/>
        </w:rPr>
        <w:t>угая Сторона может направить претензию. В отношении всех прете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зий, направляемых по настоящему договору, Сторона, к которой адресована данная претензия, дол</w:t>
      </w:r>
      <w:r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 xml:space="preserve">на дать письменный ответ по существу претензии в срок не позднее 10 (десяти) календарных дней </w:t>
      </w:r>
      <w:proofErr w:type="gramStart"/>
      <w:r>
        <w:rPr>
          <w:rFonts w:ascii="Times New Roman" w:hAnsi="Times New Roman" w:cs="Times New Roman"/>
        </w:rPr>
        <w:t>с даты</w:t>
      </w:r>
      <w:proofErr w:type="gramEnd"/>
      <w:r>
        <w:rPr>
          <w:rFonts w:ascii="Times New Roman" w:hAnsi="Times New Roman" w:cs="Times New Roman"/>
        </w:rPr>
        <w:t xml:space="preserve"> ее получения.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Любые споры, не урегулированные во внесудебном порядке, разрешаются в Арбитра</w:t>
      </w:r>
      <w:r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ном суде Свердловской области.</w:t>
      </w:r>
    </w:p>
    <w:p w:rsidR="00390B67" w:rsidRDefault="00390B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90B67" w:rsidRDefault="000012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8. </w:t>
      </w:r>
      <w:proofErr w:type="spellStart"/>
      <w:r>
        <w:rPr>
          <w:rFonts w:ascii="Times New Roman" w:hAnsi="Times New Roman" w:cs="Times New Roman"/>
          <w:b/>
        </w:rPr>
        <w:t>Антикоррупционная</w:t>
      </w:r>
      <w:proofErr w:type="spellEnd"/>
      <w:r>
        <w:rPr>
          <w:rFonts w:ascii="Times New Roman" w:hAnsi="Times New Roman" w:cs="Times New Roman"/>
          <w:b/>
        </w:rPr>
        <w:t xml:space="preserve"> оговорка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</w:t>
      </w:r>
      <w:proofErr w:type="gramStart"/>
      <w:r>
        <w:rPr>
          <w:rFonts w:ascii="Times New Roman" w:hAnsi="Times New Roman" w:cs="Times New Roman"/>
        </w:rPr>
        <w:t xml:space="preserve">При исполнении своих обязательств по настоящему договору Стороны, их </w:t>
      </w:r>
      <w:proofErr w:type="spellStart"/>
      <w:r>
        <w:rPr>
          <w:rFonts w:ascii="Times New Roman" w:hAnsi="Times New Roman" w:cs="Times New Roman"/>
        </w:rPr>
        <w:t>аффилирова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ные</w:t>
      </w:r>
      <w:proofErr w:type="spellEnd"/>
      <w:r>
        <w:rPr>
          <w:rFonts w:ascii="Times New Roman" w:hAnsi="Times New Roman" w:cs="Times New Roman"/>
        </w:rPr>
        <w:t xml:space="preserve"> лица, работники или посредники не выплачивают, не предлагают выплатить и не разрешают в</w:t>
      </w:r>
      <w:r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ства или иные неправомерные цели.</w:t>
      </w:r>
      <w:proofErr w:type="gramEnd"/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8.2. </w:t>
      </w:r>
      <w:proofErr w:type="gramStart"/>
      <w:r>
        <w:rPr>
          <w:rFonts w:ascii="Times New Roman" w:hAnsi="Times New Roman" w:cs="Times New Roman"/>
        </w:rPr>
        <w:t xml:space="preserve">При исполнении своих обязательств по настоящему договору Стороны, их </w:t>
      </w:r>
      <w:proofErr w:type="spellStart"/>
      <w:r>
        <w:rPr>
          <w:rFonts w:ascii="Times New Roman" w:hAnsi="Times New Roman" w:cs="Times New Roman"/>
        </w:rPr>
        <w:t>аффилирова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ные</w:t>
      </w:r>
      <w:proofErr w:type="spellEnd"/>
      <w:r>
        <w:rPr>
          <w:rFonts w:ascii="Times New Roman" w:hAnsi="Times New Roman" w:cs="Times New Roman"/>
        </w:rPr>
        <w:t xml:space="preserve">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ется уведомить другую Сторону в письменной форме. После письменного уведомления соответс</w:t>
      </w:r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вующая Сторона обязана направить подтверждение, что нарушения не произошли или не произо</w:t>
      </w:r>
      <w:r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дут. Это подтверждение должно быть направлено в течение 10 (десяти) рабочих дней </w:t>
      </w:r>
      <w:proofErr w:type="gramStart"/>
      <w:r>
        <w:rPr>
          <w:rFonts w:ascii="Times New Roman" w:hAnsi="Times New Roman" w:cs="Times New Roman"/>
        </w:rPr>
        <w:t>с даты напра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ления</w:t>
      </w:r>
      <w:proofErr w:type="gramEnd"/>
      <w:r>
        <w:rPr>
          <w:rFonts w:ascii="Times New Roman" w:hAnsi="Times New Roman" w:cs="Times New Roman"/>
        </w:rPr>
        <w:t xml:space="preserve"> письменного уведомления.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 </w:t>
      </w:r>
      <w:proofErr w:type="gramStart"/>
      <w:r>
        <w:rPr>
          <w:rFonts w:ascii="Times New Roman" w:hAnsi="Times New Roman" w:cs="Times New Roman"/>
        </w:rPr>
        <w:t>В письменном уведомлении Сторона обязана сослаться на обоснованные факты или пр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доставить материалы, достоверно подтверждающие или дающие основание предполагать, что пр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изошло или может произойти нарушение каких-либо положений настоящего раздела контрагентом, его </w:t>
      </w:r>
      <w:proofErr w:type="spellStart"/>
      <w:r>
        <w:rPr>
          <w:rFonts w:ascii="Times New Roman" w:hAnsi="Times New Roman" w:cs="Times New Roman"/>
        </w:rPr>
        <w:t>аффилированными</w:t>
      </w:r>
      <w:proofErr w:type="spellEnd"/>
      <w:r>
        <w:rPr>
          <w:rFonts w:ascii="Times New Roman" w:hAnsi="Times New Roman" w:cs="Times New Roman"/>
        </w:rPr>
        <w:t xml:space="preserve"> лицами, работниками или посредниками, выражающееся в действиях, квал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</w:t>
      </w:r>
      <w:proofErr w:type="gramEnd"/>
      <w:r>
        <w:rPr>
          <w:rFonts w:ascii="Times New Roman" w:hAnsi="Times New Roman" w:cs="Times New Roman"/>
        </w:rPr>
        <w:t xml:space="preserve"> легализации (отмыванию) доходов, полученных преступным путем.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8.5. В случае нарушения одной Стороной обязательств воздерживаться от запрещенных в ра</w:t>
      </w:r>
      <w:r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делах настоящего договора действий и (или) неполучения другой Стороной в установленный н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стоящим договором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:rsidR="00390B67" w:rsidRDefault="00390B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90B67" w:rsidRDefault="000012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 Срок действия договора и особые условия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6" w:name="P373"/>
      <w:bookmarkEnd w:id="6"/>
      <w:r>
        <w:rPr>
          <w:rFonts w:ascii="Times New Roman" w:hAnsi="Times New Roman" w:cs="Times New Roman"/>
        </w:rPr>
        <w:t xml:space="preserve">9.1. Договор вступает в силу </w:t>
      </w:r>
      <w:proofErr w:type="gramStart"/>
      <w:r>
        <w:rPr>
          <w:rFonts w:ascii="Times New Roman" w:hAnsi="Times New Roman" w:cs="Times New Roman"/>
        </w:rPr>
        <w:t>с даты</w:t>
      </w:r>
      <w:proofErr w:type="gramEnd"/>
      <w:r>
        <w:rPr>
          <w:rFonts w:ascii="Times New Roman" w:hAnsi="Times New Roman" w:cs="Times New Roman"/>
        </w:rPr>
        <w:t xml:space="preserve"> его подписания обеими Сторонами и действует по 31.01.2026. Окончание срока действия договора не влечет прекращения неисполненных обязатель</w:t>
      </w:r>
      <w:proofErr w:type="gramStart"/>
      <w:r>
        <w:rPr>
          <w:rFonts w:ascii="Times New Roman" w:hAnsi="Times New Roman" w:cs="Times New Roman"/>
        </w:rPr>
        <w:t>ств Ст</w:t>
      </w:r>
      <w:proofErr w:type="gramEnd"/>
      <w:r>
        <w:rPr>
          <w:rFonts w:ascii="Times New Roman" w:hAnsi="Times New Roman" w:cs="Times New Roman"/>
        </w:rPr>
        <w:t>орон по договору, в том числе гарантийных обязательств Исполнителя при их установлении Зака</w:t>
      </w:r>
      <w:r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чиком.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 Изменение существенных условий договора при его исполнении не допускается, за и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ключением случаев, предусмотренных Федеральным </w:t>
      </w:r>
      <w:hyperlink r:id="rId16">
        <w:r>
          <w:rPr>
            <w:rFonts w:ascii="Times New Roman" w:hAnsi="Times New Roman" w:cs="Times New Roman"/>
          </w:rPr>
          <w:t>законом</w:t>
        </w:r>
      </w:hyperlink>
      <w:r>
        <w:rPr>
          <w:rFonts w:ascii="Times New Roman" w:hAnsi="Times New Roman" w:cs="Times New Roman"/>
        </w:rPr>
        <w:t xml:space="preserve"> № 223-ФЗ.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9.3. В случае изменения у какой-либо из Сторон местонахождения, названия, банковских ре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визитов или в случае реорганизации она обязана в течение 5 (пяти) календарных дней письменно и</w:t>
      </w:r>
      <w:r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вестить об этом другую Сторону.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9.4. Расторжение договора допускается по соглашению Сторон, по решению суда, в случае одностороннего отказа Стороны договора от его исполнения в соответствии с гражданским законод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тельством Российской Федерации.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9.5. Любая корреспонденция, которую одна Сторона направляет другой Стороне в соответс</w:t>
      </w:r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вии с договором, направляется в письменной форме почтой или в форме электронного документа, подписанного уполномоченным лицом с использованием усиленной квалифицированной электро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ной подписи, предусмотренной Федеральным </w:t>
      </w:r>
      <w:hyperlink r:id="rId17">
        <w:r>
          <w:rPr>
            <w:rFonts w:ascii="Times New Roman" w:hAnsi="Times New Roman" w:cs="Times New Roman"/>
          </w:rPr>
          <w:t>законом</w:t>
        </w:r>
      </w:hyperlink>
      <w:r>
        <w:rPr>
          <w:rFonts w:ascii="Times New Roman" w:hAnsi="Times New Roman" w:cs="Times New Roman"/>
        </w:rPr>
        <w:t xml:space="preserve"> от 6 апреля 2011 г. № 63-ФЗ  «Об электронной подписи».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Если иное не предусмотрено законодательством Российской Федерации или договором, л</w:t>
      </w:r>
      <w:r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бая корреспонденция, связанная с договором, будет считаться надлежащим образом доставленной Стороной другой Стороне и полученной ею,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Стороны, указанному в договоре, а также телегра</w:t>
      </w:r>
      <w:r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мой, либо посредством факсимильной</w:t>
      </w:r>
      <w:proofErr w:type="gramEnd"/>
      <w:r>
        <w:rPr>
          <w:rFonts w:ascii="Times New Roman" w:hAnsi="Times New Roman" w:cs="Times New Roman"/>
        </w:rPr>
        <w:t xml:space="preserve"> связи, либо по адресу электронной почты, либо с использов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нием иных сре</w:t>
      </w:r>
      <w:proofErr w:type="gramStart"/>
      <w:r>
        <w:rPr>
          <w:rFonts w:ascii="Times New Roman" w:hAnsi="Times New Roman" w:cs="Times New Roman"/>
        </w:rPr>
        <w:t>дств св</w:t>
      </w:r>
      <w:proofErr w:type="gramEnd"/>
      <w:r>
        <w:rPr>
          <w:rFonts w:ascii="Times New Roman" w:hAnsi="Times New Roman" w:cs="Times New Roman"/>
        </w:rPr>
        <w:t>язи и доставки корреспонденции, обеспечивающих фиксирование такого ув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домления и получение Стороной, в адрес которой она направлена.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Корреспонденция считается доставленной Стороне также в случаях, если: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Сторона отказалась от получения </w:t>
      </w:r>
      <w:proofErr w:type="gramStart"/>
      <w:r>
        <w:rPr>
          <w:rFonts w:ascii="Times New Roman" w:hAnsi="Times New Roman" w:cs="Times New Roman"/>
        </w:rPr>
        <w:t>корреспонденции</w:t>
      </w:r>
      <w:proofErr w:type="gramEnd"/>
      <w:r>
        <w:rPr>
          <w:rFonts w:ascii="Times New Roman" w:hAnsi="Times New Roman" w:cs="Times New Roman"/>
        </w:rPr>
        <w:t xml:space="preserve"> и этот отказ зафиксирован организацией почтовой связи;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несмотря на почтовое </w:t>
      </w:r>
      <w:proofErr w:type="gramStart"/>
      <w:r>
        <w:rPr>
          <w:rFonts w:ascii="Times New Roman" w:hAnsi="Times New Roman" w:cs="Times New Roman"/>
        </w:rPr>
        <w:t>уведомление</w:t>
      </w:r>
      <w:proofErr w:type="gramEnd"/>
      <w:r>
        <w:rPr>
          <w:rFonts w:ascii="Times New Roman" w:hAnsi="Times New Roman" w:cs="Times New Roman"/>
        </w:rPr>
        <w:t xml:space="preserve"> Сторона не явилась за получением направленной корре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понденции, о чем организация почтовой связи уведомила отправителя;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корреспонденция не вручена в связи с отсутствием Стороны по указанному адресу, о чем о</w:t>
      </w:r>
      <w:r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ганизация почтовой связи уведомила отправителя.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9.6. Любые изменения и дополнения к настоящему договору, не противоречащие законод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тельству Российской Федерации, оформляются дополнительными соглашениями к договору в пис</w:t>
      </w:r>
      <w:r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>менной форме.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9.7. Во всем, что не предусмотрено настоящим договором, Стороны руководствуются закон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дательством Российской Федерации.</w:t>
      </w: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9.8. Приложения, указанные в договоре, являются его неотъемлемой частью:</w:t>
      </w:r>
    </w:p>
    <w:p w:rsidR="00390B67" w:rsidRDefault="00820E0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hyperlink w:anchor="P434">
        <w:r w:rsidR="00001246">
          <w:rPr>
            <w:rFonts w:ascii="Times New Roman" w:hAnsi="Times New Roman" w:cs="Times New Roman"/>
          </w:rPr>
          <w:t>приложение № 1</w:t>
        </w:r>
      </w:hyperlink>
      <w:r w:rsidR="00001246">
        <w:rPr>
          <w:rFonts w:ascii="Times New Roman" w:hAnsi="Times New Roman" w:cs="Times New Roman"/>
        </w:rPr>
        <w:t xml:space="preserve"> – Спецификация - </w:t>
      </w:r>
      <w:r w:rsidR="003579A6">
        <w:rPr>
          <w:rFonts w:ascii="Times New Roman" w:hAnsi="Times New Roman" w:cs="Times New Roman"/>
        </w:rPr>
        <w:t>1</w:t>
      </w:r>
      <w:r w:rsidR="00001246">
        <w:rPr>
          <w:rFonts w:ascii="Times New Roman" w:hAnsi="Times New Roman" w:cs="Times New Roman"/>
        </w:rPr>
        <w:t xml:space="preserve"> л.;</w:t>
      </w:r>
    </w:p>
    <w:p w:rsidR="00390B67" w:rsidRDefault="00820E0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hyperlink w:anchor="P518">
        <w:r w:rsidR="00001246">
          <w:rPr>
            <w:rFonts w:ascii="Times New Roman" w:hAnsi="Times New Roman" w:cs="Times New Roman"/>
          </w:rPr>
          <w:t>приложение № 2</w:t>
        </w:r>
      </w:hyperlink>
      <w:r w:rsidR="00001246">
        <w:rPr>
          <w:rFonts w:ascii="Times New Roman" w:hAnsi="Times New Roman" w:cs="Times New Roman"/>
        </w:rPr>
        <w:t xml:space="preserve"> - Техническое задание - 4 л.;</w:t>
      </w:r>
    </w:p>
    <w:p w:rsidR="00390B67" w:rsidRDefault="00820E0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hyperlink w:anchor="P560">
        <w:r w:rsidR="00001246">
          <w:rPr>
            <w:rFonts w:ascii="Times New Roman" w:hAnsi="Times New Roman" w:cs="Times New Roman"/>
          </w:rPr>
          <w:t>приложение № 3</w:t>
        </w:r>
      </w:hyperlink>
      <w:r w:rsidR="00001246">
        <w:rPr>
          <w:rFonts w:ascii="Times New Roman" w:hAnsi="Times New Roman" w:cs="Times New Roman"/>
        </w:rPr>
        <w:t xml:space="preserve"> - Акт принятия объекта под охрану - 1 л.;</w:t>
      </w:r>
    </w:p>
    <w:p w:rsidR="00390B67" w:rsidRDefault="00820E0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hyperlink w:anchor="P615">
        <w:r w:rsidR="00001246">
          <w:rPr>
            <w:rFonts w:ascii="Times New Roman" w:hAnsi="Times New Roman" w:cs="Times New Roman"/>
          </w:rPr>
          <w:t>приложение № 4</w:t>
        </w:r>
      </w:hyperlink>
      <w:r w:rsidR="00001246">
        <w:rPr>
          <w:rFonts w:ascii="Times New Roman" w:hAnsi="Times New Roman" w:cs="Times New Roman"/>
        </w:rPr>
        <w:t xml:space="preserve"> - Акт о снятии охраны - 1 л.;</w:t>
      </w:r>
    </w:p>
    <w:p w:rsidR="00390B67" w:rsidRDefault="00820E0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hyperlink w:anchor="P656">
        <w:r w:rsidR="00001246">
          <w:rPr>
            <w:rFonts w:ascii="Times New Roman" w:hAnsi="Times New Roman" w:cs="Times New Roman"/>
          </w:rPr>
          <w:t>приложение № 5</w:t>
        </w:r>
      </w:hyperlink>
      <w:r w:rsidR="00001246">
        <w:rPr>
          <w:rFonts w:ascii="Times New Roman" w:hAnsi="Times New Roman" w:cs="Times New Roman"/>
        </w:rPr>
        <w:t xml:space="preserve"> - Акт сдачи-приемки оказанных услуг - 1 л.</w:t>
      </w:r>
    </w:p>
    <w:p w:rsidR="00390B67" w:rsidRDefault="00390B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90B67" w:rsidRDefault="000012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 Обеспечение исполнения Договора.</w:t>
      </w:r>
    </w:p>
    <w:p w:rsidR="00390B67" w:rsidRDefault="2DB7B2BD" w:rsidP="2DB7B2B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10.1. </w:t>
      </w:r>
      <w:r w:rsidRPr="2DB7B2BD">
        <w:rPr>
          <w:rFonts w:ascii="Times New Roman" w:hAnsi="Times New Roman" w:cs="Times New Roman"/>
        </w:rPr>
        <w:t>Не установлено</w:t>
      </w:r>
    </w:p>
    <w:p w:rsidR="00390B67" w:rsidRDefault="00390B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90B67" w:rsidRDefault="00390B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90B67" w:rsidRDefault="000012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10.3. В ходе исполнения договора поставщик (подрядчик, исполнитель) вправе предоставить заказчику обеспечение исполнения договора, уменьшенное на размер выполненных обязательств, предусмотренных договором, взамен ранее предоставленного обеспечения исполнения договора.</w:t>
      </w:r>
    </w:p>
    <w:p w:rsidR="00390B67" w:rsidRDefault="00390B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90B67" w:rsidRDefault="000012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 Юридические адреса, банковские реквизиты и подписи сторон:</w:t>
      </w:r>
    </w:p>
    <w:p w:rsidR="00390B67" w:rsidRDefault="00390B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111" w:type="dxa"/>
        <w:tblInd w:w="108" w:type="dxa"/>
        <w:tblLayout w:type="fixed"/>
        <w:tblLook w:val="04A0"/>
      </w:tblPr>
      <w:tblGrid>
        <w:gridCol w:w="4363"/>
        <w:gridCol w:w="4748"/>
      </w:tblGrid>
      <w:tr w:rsidR="00390B67">
        <w:trPr>
          <w:trHeight w:val="70"/>
        </w:trPr>
        <w:tc>
          <w:tcPr>
            <w:tcW w:w="4363" w:type="dxa"/>
          </w:tcPr>
          <w:p w:rsidR="00390B67" w:rsidRDefault="00001246"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Заказчик: </w:t>
            </w:r>
          </w:p>
          <w:p w:rsidR="00151EE2" w:rsidRPr="00151EE2" w:rsidRDefault="00151EE2" w:rsidP="00151EE2"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151EE2">
              <w:rPr>
                <w:rFonts w:ascii="Times New Roman" w:hAnsi="Times New Roman" w:cs="Times New Roman"/>
                <w:bCs/>
              </w:rPr>
              <w:t>Муниципальное автономное дошкольное образовательное учреждение  муниципал</w:t>
            </w:r>
            <w:r w:rsidRPr="00151EE2">
              <w:rPr>
                <w:rFonts w:ascii="Times New Roman" w:hAnsi="Times New Roman" w:cs="Times New Roman"/>
                <w:bCs/>
              </w:rPr>
              <w:t>ь</w:t>
            </w:r>
            <w:r w:rsidRPr="00151EE2">
              <w:rPr>
                <w:rFonts w:ascii="Times New Roman" w:hAnsi="Times New Roman" w:cs="Times New Roman"/>
                <w:bCs/>
              </w:rPr>
              <w:t>ного образования город Краснодар «Де</w:t>
            </w:r>
            <w:r w:rsidRPr="00151EE2">
              <w:rPr>
                <w:rFonts w:ascii="Times New Roman" w:hAnsi="Times New Roman" w:cs="Times New Roman"/>
                <w:bCs/>
              </w:rPr>
              <w:t>т</w:t>
            </w:r>
            <w:r w:rsidRPr="00151EE2">
              <w:rPr>
                <w:rFonts w:ascii="Times New Roman" w:hAnsi="Times New Roman" w:cs="Times New Roman"/>
                <w:bCs/>
              </w:rPr>
              <w:t xml:space="preserve">ский сад комбинированного вида № 138»                           </w:t>
            </w:r>
          </w:p>
          <w:p w:rsidR="00151EE2" w:rsidRPr="00151EE2" w:rsidRDefault="00151EE2" w:rsidP="00151EE2"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151EE2">
              <w:rPr>
                <w:rFonts w:ascii="Times New Roman" w:hAnsi="Times New Roman" w:cs="Times New Roman"/>
                <w:bCs/>
              </w:rPr>
              <w:t xml:space="preserve">Адрес: 350018 г. Краснодар, ул. </w:t>
            </w:r>
            <w:proofErr w:type="gramStart"/>
            <w:r w:rsidRPr="00151EE2">
              <w:rPr>
                <w:rFonts w:ascii="Times New Roman" w:hAnsi="Times New Roman" w:cs="Times New Roman"/>
                <w:bCs/>
              </w:rPr>
              <w:t>Молоде</w:t>
            </w:r>
            <w:r w:rsidRPr="00151EE2">
              <w:rPr>
                <w:rFonts w:ascii="Times New Roman" w:hAnsi="Times New Roman" w:cs="Times New Roman"/>
                <w:bCs/>
              </w:rPr>
              <w:t>ж</w:t>
            </w:r>
            <w:r w:rsidRPr="00151EE2">
              <w:rPr>
                <w:rFonts w:ascii="Times New Roman" w:hAnsi="Times New Roman" w:cs="Times New Roman"/>
                <w:bCs/>
              </w:rPr>
              <w:t>ная</w:t>
            </w:r>
            <w:proofErr w:type="gramEnd"/>
            <w:r w:rsidRPr="00151EE2">
              <w:rPr>
                <w:rFonts w:ascii="Times New Roman" w:hAnsi="Times New Roman" w:cs="Times New Roman"/>
                <w:bCs/>
              </w:rPr>
              <w:t>, 1</w:t>
            </w:r>
          </w:p>
          <w:p w:rsidR="00151EE2" w:rsidRPr="00151EE2" w:rsidRDefault="00151EE2" w:rsidP="00151EE2"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151EE2">
              <w:rPr>
                <w:rFonts w:ascii="Times New Roman" w:hAnsi="Times New Roman" w:cs="Times New Roman"/>
                <w:bCs/>
              </w:rPr>
              <w:t>ИНН  2312095690,  КПП 231201001</w:t>
            </w:r>
          </w:p>
          <w:p w:rsidR="00151EE2" w:rsidRPr="00151EE2" w:rsidRDefault="00151EE2" w:rsidP="00151EE2"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151EE2">
              <w:rPr>
                <w:rFonts w:ascii="Times New Roman" w:hAnsi="Times New Roman" w:cs="Times New Roman"/>
                <w:bCs/>
              </w:rPr>
              <w:t>ОГРН  1022301980315</w:t>
            </w:r>
          </w:p>
          <w:p w:rsidR="00151EE2" w:rsidRPr="00151EE2" w:rsidRDefault="00151EE2" w:rsidP="00151EE2"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151EE2">
              <w:rPr>
                <w:rFonts w:ascii="Times New Roman" w:hAnsi="Times New Roman" w:cs="Times New Roman"/>
                <w:bCs/>
              </w:rPr>
              <w:t>Банковские реквизиты:</w:t>
            </w:r>
          </w:p>
          <w:p w:rsidR="00151EE2" w:rsidRPr="00151EE2" w:rsidRDefault="00151EE2" w:rsidP="00151EE2"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151EE2">
              <w:rPr>
                <w:rFonts w:ascii="Times New Roman" w:hAnsi="Times New Roman" w:cs="Times New Roman"/>
                <w:bCs/>
              </w:rPr>
              <w:t>Южное</w:t>
            </w:r>
            <w:proofErr w:type="gramEnd"/>
            <w:r w:rsidRPr="00151EE2">
              <w:rPr>
                <w:rFonts w:ascii="Times New Roman" w:hAnsi="Times New Roman" w:cs="Times New Roman"/>
                <w:bCs/>
              </w:rPr>
              <w:t xml:space="preserve"> ГУ Банка России// УФК по </w:t>
            </w:r>
          </w:p>
          <w:p w:rsidR="00151EE2" w:rsidRPr="00151EE2" w:rsidRDefault="00151EE2" w:rsidP="00151EE2"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151EE2">
              <w:rPr>
                <w:rFonts w:ascii="Times New Roman" w:hAnsi="Times New Roman" w:cs="Times New Roman"/>
                <w:bCs/>
              </w:rPr>
              <w:t xml:space="preserve">Краснодарскому краю </w:t>
            </w:r>
            <w:proofErr w:type="gramStart"/>
            <w:r w:rsidRPr="00151EE2">
              <w:rPr>
                <w:rFonts w:ascii="Times New Roman" w:hAnsi="Times New Roman" w:cs="Times New Roman"/>
                <w:bCs/>
              </w:rPr>
              <w:t>г</w:t>
            </w:r>
            <w:proofErr w:type="gramEnd"/>
            <w:r w:rsidRPr="00151EE2">
              <w:rPr>
                <w:rFonts w:ascii="Times New Roman" w:hAnsi="Times New Roman" w:cs="Times New Roman"/>
                <w:bCs/>
              </w:rPr>
              <w:t>. Краснодар</w:t>
            </w:r>
          </w:p>
          <w:p w:rsidR="00151EE2" w:rsidRPr="00151EE2" w:rsidRDefault="00151EE2" w:rsidP="00151EE2"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151EE2">
              <w:rPr>
                <w:rFonts w:ascii="Times New Roman" w:hAnsi="Times New Roman" w:cs="Times New Roman"/>
                <w:bCs/>
              </w:rPr>
              <w:lastRenderedPageBreak/>
              <w:t>к/с 401028109453370000010</w:t>
            </w:r>
          </w:p>
          <w:p w:rsidR="00151EE2" w:rsidRPr="00151EE2" w:rsidRDefault="00151EE2" w:rsidP="00151EE2"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151EE2">
              <w:rPr>
                <w:rFonts w:ascii="Times New Roman" w:hAnsi="Times New Roman" w:cs="Times New Roman"/>
                <w:bCs/>
              </w:rPr>
              <w:t>р</w:t>
            </w:r>
            <w:proofErr w:type="spellEnd"/>
            <w:proofErr w:type="gramEnd"/>
            <w:r w:rsidRPr="00151EE2">
              <w:rPr>
                <w:rFonts w:ascii="Times New Roman" w:hAnsi="Times New Roman" w:cs="Times New Roman"/>
                <w:bCs/>
              </w:rPr>
              <w:t>/с 03234643037010001800</w:t>
            </w:r>
          </w:p>
          <w:p w:rsidR="00151EE2" w:rsidRPr="00151EE2" w:rsidRDefault="00151EE2" w:rsidP="00151EE2"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151EE2">
              <w:rPr>
                <w:rFonts w:ascii="Times New Roman" w:hAnsi="Times New Roman" w:cs="Times New Roman"/>
                <w:bCs/>
              </w:rPr>
              <w:t>БИК 010349101</w:t>
            </w:r>
          </w:p>
          <w:p w:rsidR="00151EE2" w:rsidRPr="00151EE2" w:rsidRDefault="00151EE2" w:rsidP="00151EE2"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151EE2">
              <w:rPr>
                <w:rFonts w:ascii="Times New Roman" w:hAnsi="Times New Roman" w:cs="Times New Roman"/>
                <w:bCs/>
              </w:rPr>
              <w:t>л</w:t>
            </w:r>
            <w:proofErr w:type="gramEnd"/>
            <w:r w:rsidRPr="00151EE2">
              <w:rPr>
                <w:rFonts w:ascii="Times New Roman" w:hAnsi="Times New Roman" w:cs="Times New Roman"/>
                <w:bCs/>
              </w:rPr>
              <w:t>/с 925.03.053.8</w:t>
            </w:r>
          </w:p>
          <w:p w:rsidR="00151EE2" w:rsidRPr="00151EE2" w:rsidRDefault="00151EE2" w:rsidP="00151EE2"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151EE2">
              <w:rPr>
                <w:rFonts w:ascii="Times New Roman" w:hAnsi="Times New Roman" w:cs="Times New Roman"/>
                <w:bCs/>
              </w:rPr>
              <w:t>Тел/факс</w:t>
            </w:r>
            <w:proofErr w:type="gramStart"/>
            <w:r w:rsidRPr="00151EE2">
              <w:rPr>
                <w:rFonts w:ascii="Times New Roman" w:hAnsi="Times New Roman" w:cs="Times New Roman"/>
                <w:bCs/>
              </w:rPr>
              <w:t xml:space="preserve"> :</w:t>
            </w:r>
            <w:proofErr w:type="gramEnd"/>
            <w:r w:rsidRPr="00151EE2">
              <w:rPr>
                <w:rFonts w:ascii="Times New Roman" w:hAnsi="Times New Roman" w:cs="Times New Roman"/>
                <w:bCs/>
              </w:rPr>
              <w:t xml:space="preserve"> (861-237-33-00) , 299-61-43</w:t>
            </w:r>
          </w:p>
          <w:p w:rsidR="00151EE2" w:rsidRPr="00151EE2" w:rsidRDefault="00151EE2" w:rsidP="00151EE2"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151EE2">
              <w:rPr>
                <w:rFonts w:ascii="Times New Roman" w:hAnsi="Times New Roman" w:cs="Times New Roman"/>
                <w:bCs/>
                <w:lang w:val="en-US"/>
              </w:rPr>
              <w:t>e-mail: detsad138@mail.ru</w:t>
            </w:r>
          </w:p>
          <w:p w:rsidR="00151EE2" w:rsidRPr="00151EE2" w:rsidRDefault="00151EE2" w:rsidP="00151EE2"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151EE2" w:rsidRPr="00151EE2" w:rsidRDefault="00151EE2" w:rsidP="00151EE2"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151EE2">
              <w:rPr>
                <w:rFonts w:ascii="Times New Roman" w:hAnsi="Times New Roman" w:cs="Times New Roman"/>
                <w:bCs/>
              </w:rPr>
              <w:t>Заведующий</w:t>
            </w:r>
            <w:r w:rsidRPr="00151EE2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  <w:p w:rsidR="00151EE2" w:rsidRPr="00151EE2" w:rsidRDefault="00151EE2" w:rsidP="00151EE2"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151EE2" w:rsidRPr="00151EE2" w:rsidRDefault="00151EE2" w:rsidP="00151EE2"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151EE2">
              <w:rPr>
                <w:rFonts w:ascii="Times New Roman" w:hAnsi="Times New Roman" w:cs="Times New Roman"/>
                <w:bCs/>
              </w:rPr>
              <w:t>__________________   /В.А. Свиридова/</w:t>
            </w:r>
          </w:p>
          <w:p w:rsidR="00390B67" w:rsidRDefault="00151EE2" w:rsidP="00151EE2"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151EE2">
              <w:rPr>
                <w:rFonts w:ascii="Times New Roman" w:hAnsi="Times New Roman" w:cs="Times New Roman"/>
                <w:bCs/>
              </w:rPr>
              <w:t>М.П.</w:t>
            </w:r>
            <w:r w:rsidRPr="00151EE2">
              <w:rPr>
                <w:rFonts w:ascii="Times New Roman" w:hAnsi="Times New Roman" w:cs="Times New Roman"/>
                <w:bCs/>
              </w:rPr>
              <w:tab/>
              <w:t>Ф.И.О.</w:t>
            </w:r>
          </w:p>
        </w:tc>
        <w:tc>
          <w:tcPr>
            <w:tcW w:w="4747" w:type="dxa"/>
          </w:tcPr>
          <w:p w:rsidR="00390B67" w:rsidRDefault="00001246"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Исполнитель: </w:t>
            </w:r>
          </w:p>
          <w:p w:rsidR="00390B67" w:rsidRDefault="00001246"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Юридический (почтовый) адрес: </w:t>
            </w:r>
          </w:p>
          <w:p w:rsidR="00390B67" w:rsidRDefault="00001246"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Фактический адрес: </w:t>
            </w:r>
          </w:p>
          <w:p w:rsidR="00390B67" w:rsidRDefault="00001246"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</w:tr>
    </w:tbl>
    <w:p w:rsidR="00390B67" w:rsidRDefault="00001246">
      <w:pPr>
        <w:spacing w:after="0" w:line="240" w:lineRule="exact"/>
        <w:ind w:firstLine="7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151EE2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                           Руководитель</w:t>
      </w:r>
    </w:p>
    <w:p w:rsidR="00390B67" w:rsidRDefault="00390B67">
      <w:pPr>
        <w:spacing w:after="0" w:line="240" w:lineRule="exact"/>
        <w:ind w:firstLine="74"/>
        <w:jc w:val="both"/>
        <w:rPr>
          <w:rFonts w:ascii="Times New Roman" w:hAnsi="Times New Roman" w:cs="Times New Roman"/>
        </w:rPr>
      </w:pPr>
    </w:p>
    <w:p w:rsidR="00390B67" w:rsidRDefault="00001246" w:rsidP="00151EE2">
      <w:pPr>
        <w:spacing w:after="0" w:line="240" w:lineRule="exact"/>
        <w:ind w:firstLine="74"/>
        <w:jc w:val="both"/>
        <w:rPr>
          <w:rFonts w:ascii="Times New Roman" w:hAnsi="Times New Roman" w:cs="Times New Roman"/>
          <w:bCs/>
          <w:color w:val="A6A6A6" w:themeColor="background1" w:themeShade="A6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 w:type="page" w:clear="all"/>
      </w:r>
    </w:p>
    <w:p w:rsidR="00390B67" w:rsidRDefault="00001246">
      <w:pPr>
        <w:widowControl w:val="0"/>
        <w:spacing w:after="0"/>
        <w:ind w:firstLine="72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 к договору</w:t>
      </w:r>
    </w:p>
    <w:p w:rsidR="00390B67" w:rsidRDefault="00001246">
      <w:pPr>
        <w:widowControl w:val="0"/>
        <w:spacing w:after="0"/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  <w:u w:val="single"/>
        </w:rPr>
        <w:t xml:space="preserve">                  </w:t>
      </w:r>
      <w:r>
        <w:rPr>
          <w:rFonts w:ascii="Times New Roman" w:hAnsi="Times New Roman" w:cs="Times New Roman"/>
        </w:rPr>
        <w:t>от "__" ______ 202_ г.</w:t>
      </w:r>
    </w:p>
    <w:p w:rsidR="00390B67" w:rsidRDefault="00001246">
      <w:pPr>
        <w:spacing w:after="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Спецификация</w:t>
      </w:r>
    </w:p>
    <w:tbl>
      <w:tblPr>
        <w:tblW w:w="5003" w:type="pct"/>
        <w:tblInd w:w="-5" w:type="dxa"/>
        <w:tblLayout w:type="fixed"/>
        <w:tblLook w:val="04A0"/>
      </w:tblPr>
      <w:tblGrid>
        <w:gridCol w:w="525"/>
        <w:gridCol w:w="1039"/>
        <w:gridCol w:w="1498"/>
        <w:gridCol w:w="2611"/>
        <w:gridCol w:w="916"/>
        <w:gridCol w:w="1065"/>
        <w:gridCol w:w="768"/>
        <w:gridCol w:w="572"/>
        <w:gridCol w:w="866"/>
      </w:tblGrid>
      <w:tr w:rsidR="00390B67" w:rsidTr="00DE3CE6">
        <w:trPr>
          <w:trHeight w:val="77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B67" w:rsidRDefault="00001246">
            <w:pPr>
              <w:widowControl w:val="0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B67" w:rsidRDefault="00001246">
            <w:pPr>
              <w:widowControl w:val="0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390B67" w:rsidRDefault="00001246">
            <w:pPr>
              <w:widowControl w:val="0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B67" w:rsidRDefault="000012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оказания услуг (месяц)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B67" w:rsidRDefault="000012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постов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B67" w:rsidRDefault="000012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часа, руб.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B67" w:rsidRDefault="000012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часов в 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сяц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B67" w:rsidRDefault="000012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390B67" w:rsidTr="00DE3CE6">
        <w:trPr>
          <w:trHeight w:val="77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B67" w:rsidRDefault="00DE3CE6">
            <w:pPr>
              <w:widowControl w:val="0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67" w:rsidRDefault="00001246">
            <w:pPr>
              <w:widowControl w:val="0"/>
              <w:spacing w:line="240" w:lineRule="atLeast"/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охр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не и обеспечению </w:t>
            </w:r>
            <w:proofErr w:type="spellStart"/>
            <w:r>
              <w:rPr>
                <w:rFonts w:ascii="Times New Roman" w:hAnsi="Times New Roman" w:cs="Times New Roman"/>
              </w:rPr>
              <w:t>вну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риобъектового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</w:rPr>
              <w:t>проп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скного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режимов в</w:t>
            </w:r>
          </w:p>
          <w:p w:rsidR="00151EE2" w:rsidRPr="00151EE2" w:rsidRDefault="00151EE2" w:rsidP="00151EE2">
            <w:pPr>
              <w:rPr>
                <w:rFonts w:ascii="Times New Roman" w:hAnsi="Times New Roman" w:cs="Times New Roman"/>
              </w:rPr>
            </w:pPr>
            <w:r w:rsidRPr="00151EE2">
              <w:rPr>
                <w:rFonts w:ascii="Times New Roman" w:hAnsi="Times New Roman" w:cs="Times New Roman"/>
              </w:rPr>
              <w:t>МАДОУ МО г. Красн</w:t>
            </w:r>
            <w:r w:rsidRPr="00151EE2">
              <w:rPr>
                <w:rFonts w:ascii="Times New Roman" w:hAnsi="Times New Roman" w:cs="Times New Roman"/>
              </w:rPr>
              <w:t>о</w:t>
            </w:r>
            <w:r w:rsidRPr="00151EE2">
              <w:rPr>
                <w:rFonts w:ascii="Times New Roman" w:hAnsi="Times New Roman" w:cs="Times New Roman"/>
              </w:rPr>
              <w:t xml:space="preserve">дар " Детский сад № 138" по адресу: город Краснодар, </w:t>
            </w:r>
            <w:proofErr w:type="gramStart"/>
            <w:r w:rsidRPr="00151EE2">
              <w:rPr>
                <w:rFonts w:ascii="Times New Roman" w:hAnsi="Times New Roman" w:cs="Times New Roman"/>
              </w:rPr>
              <w:t>Молодежная</w:t>
            </w:r>
            <w:proofErr w:type="gramEnd"/>
            <w:r w:rsidRPr="00151EE2">
              <w:rPr>
                <w:rFonts w:ascii="Times New Roman" w:hAnsi="Times New Roman" w:cs="Times New Roman"/>
              </w:rPr>
              <w:t xml:space="preserve"> ул., д.1</w:t>
            </w:r>
            <w:r w:rsidR="005A73D4">
              <w:rPr>
                <w:rFonts w:ascii="Times New Roman" w:hAnsi="Times New Roman" w:cs="Times New Roman"/>
              </w:rPr>
              <w:t>, строение 1</w:t>
            </w:r>
          </w:p>
          <w:p w:rsidR="00151EE2" w:rsidRDefault="00151EE2">
            <w:pPr>
              <w:widowControl w:val="0"/>
              <w:spacing w:line="240" w:lineRule="atLeast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B67" w:rsidRDefault="0000124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 00:00 часов (местное время) «01» сентября 2025 г. по 24:00(время местное) «30» сентября 2025г. (включительно)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B67" w:rsidRDefault="000012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B67" w:rsidRDefault="00390B6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B67" w:rsidRDefault="000012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B67" w:rsidRDefault="00390B6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B67" w:rsidTr="00DE3CE6">
        <w:trPr>
          <w:trHeight w:val="77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B67" w:rsidRDefault="00DE3CE6">
            <w:pPr>
              <w:widowControl w:val="0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67" w:rsidRDefault="00001246">
            <w:pPr>
              <w:widowControl w:val="0"/>
              <w:spacing w:line="240" w:lineRule="atLeast"/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охр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не и обеспечению </w:t>
            </w:r>
            <w:proofErr w:type="spellStart"/>
            <w:r>
              <w:rPr>
                <w:rFonts w:ascii="Times New Roman" w:hAnsi="Times New Roman" w:cs="Times New Roman"/>
              </w:rPr>
              <w:t>вну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риобъектового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</w:rPr>
              <w:t>проп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скного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режимов в </w:t>
            </w:r>
          </w:p>
          <w:p w:rsidR="00151EE2" w:rsidRPr="00151EE2" w:rsidRDefault="00151EE2" w:rsidP="00151EE2">
            <w:pPr>
              <w:rPr>
                <w:rFonts w:ascii="Times New Roman" w:hAnsi="Times New Roman" w:cs="Times New Roman"/>
              </w:rPr>
            </w:pPr>
            <w:r w:rsidRPr="00151EE2">
              <w:rPr>
                <w:rFonts w:ascii="Times New Roman" w:hAnsi="Times New Roman" w:cs="Times New Roman"/>
              </w:rPr>
              <w:t>МАДОУ МО г. Красн</w:t>
            </w:r>
            <w:r w:rsidRPr="00151EE2">
              <w:rPr>
                <w:rFonts w:ascii="Times New Roman" w:hAnsi="Times New Roman" w:cs="Times New Roman"/>
              </w:rPr>
              <w:t>о</w:t>
            </w:r>
            <w:r w:rsidRPr="00151EE2">
              <w:rPr>
                <w:rFonts w:ascii="Times New Roman" w:hAnsi="Times New Roman" w:cs="Times New Roman"/>
              </w:rPr>
              <w:t xml:space="preserve">дар " Детский сад № 138" по адресу: город Краснодар, </w:t>
            </w:r>
            <w:proofErr w:type="gramStart"/>
            <w:r w:rsidRPr="00151EE2">
              <w:rPr>
                <w:rFonts w:ascii="Times New Roman" w:hAnsi="Times New Roman" w:cs="Times New Roman"/>
              </w:rPr>
              <w:t>Молодежная</w:t>
            </w:r>
            <w:proofErr w:type="gramEnd"/>
            <w:r w:rsidRPr="00151EE2">
              <w:rPr>
                <w:rFonts w:ascii="Times New Roman" w:hAnsi="Times New Roman" w:cs="Times New Roman"/>
              </w:rPr>
              <w:t xml:space="preserve"> ул., д.1</w:t>
            </w:r>
            <w:r w:rsidR="005A73D4">
              <w:rPr>
                <w:rFonts w:ascii="Times New Roman" w:hAnsi="Times New Roman" w:cs="Times New Roman"/>
              </w:rPr>
              <w:t>, строение 1</w:t>
            </w:r>
          </w:p>
          <w:p w:rsidR="00151EE2" w:rsidRDefault="00151EE2">
            <w:pPr>
              <w:widowControl w:val="0"/>
              <w:spacing w:line="240" w:lineRule="atLeast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B67" w:rsidRDefault="0000124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 00:00 часов (местное время) «01» октября 2025 г. по 24:00 (время местное) «31» октября 2025г. (включительно)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B67" w:rsidRDefault="000012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B67" w:rsidRDefault="00390B6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B67" w:rsidRDefault="000012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B67" w:rsidRDefault="00390B6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B67" w:rsidTr="00DE3CE6">
        <w:trPr>
          <w:trHeight w:val="77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B67" w:rsidRDefault="00DE3CE6">
            <w:pPr>
              <w:widowControl w:val="0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67" w:rsidRDefault="00001246">
            <w:pPr>
              <w:widowControl w:val="0"/>
              <w:spacing w:line="240" w:lineRule="atLeast"/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охр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не и обеспечению </w:t>
            </w:r>
            <w:proofErr w:type="spellStart"/>
            <w:r>
              <w:rPr>
                <w:rFonts w:ascii="Times New Roman" w:hAnsi="Times New Roman" w:cs="Times New Roman"/>
              </w:rPr>
              <w:t>вну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риобъектового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</w:rPr>
              <w:t>проп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скного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режимов в </w:t>
            </w:r>
          </w:p>
          <w:p w:rsidR="00151EE2" w:rsidRPr="00151EE2" w:rsidRDefault="00151EE2" w:rsidP="00151EE2">
            <w:pPr>
              <w:rPr>
                <w:rFonts w:ascii="Times New Roman" w:hAnsi="Times New Roman" w:cs="Times New Roman"/>
              </w:rPr>
            </w:pPr>
            <w:r w:rsidRPr="00151EE2">
              <w:rPr>
                <w:rFonts w:ascii="Times New Roman" w:hAnsi="Times New Roman" w:cs="Times New Roman"/>
              </w:rPr>
              <w:t>МАДОУ МО г. Красн</w:t>
            </w:r>
            <w:r w:rsidRPr="00151EE2">
              <w:rPr>
                <w:rFonts w:ascii="Times New Roman" w:hAnsi="Times New Roman" w:cs="Times New Roman"/>
              </w:rPr>
              <w:t>о</w:t>
            </w:r>
            <w:r w:rsidRPr="00151EE2">
              <w:rPr>
                <w:rFonts w:ascii="Times New Roman" w:hAnsi="Times New Roman" w:cs="Times New Roman"/>
              </w:rPr>
              <w:t xml:space="preserve">дар " Детский сад № 138" по адресу: город Краснодар, </w:t>
            </w:r>
            <w:proofErr w:type="gramStart"/>
            <w:r w:rsidRPr="00151EE2">
              <w:rPr>
                <w:rFonts w:ascii="Times New Roman" w:hAnsi="Times New Roman" w:cs="Times New Roman"/>
              </w:rPr>
              <w:t>Молодежная</w:t>
            </w:r>
            <w:proofErr w:type="gramEnd"/>
            <w:r w:rsidRPr="00151EE2">
              <w:rPr>
                <w:rFonts w:ascii="Times New Roman" w:hAnsi="Times New Roman" w:cs="Times New Roman"/>
              </w:rPr>
              <w:t xml:space="preserve"> ул., д.1</w:t>
            </w:r>
            <w:r w:rsidR="005A73D4">
              <w:rPr>
                <w:rFonts w:ascii="Times New Roman" w:hAnsi="Times New Roman" w:cs="Times New Roman"/>
              </w:rPr>
              <w:t>, строение 1</w:t>
            </w:r>
          </w:p>
          <w:p w:rsidR="00151EE2" w:rsidRDefault="00151EE2">
            <w:pPr>
              <w:widowControl w:val="0"/>
              <w:spacing w:line="240" w:lineRule="atLeast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B67" w:rsidRDefault="0000124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 00:00 часов (местное время) «01» ноября 2025 г. по 24:00 (время мес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ное) «30» ноября 2025г. (включительно)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B67" w:rsidRDefault="000012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B67" w:rsidRDefault="00390B6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B67" w:rsidRDefault="000012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B67" w:rsidRDefault="00390B6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B67" w:rsidTr="00DE3CE6">
        <w:trPr>
          <w:trHeight w:val="41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B67" w:rsidRDefault="00390B67">
            <w:pPr>
              <w:widowControl w:val="0"/>
              <w:tabs>
                <w:tab w:val="left" w:pos="1165"/>
              </w:tabs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B67" w:rsidRDefault="00001246">
            <w:pPr>
              <w:widowControl w:val="0"/>
              <w:spacing w:line="240" w:lineRule="atLeast"/>
              <w:ind w:left="-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B67" w:rsidRDefault="00390B67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B67" w:rsidRDefault="00390B67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B67" w:rsidRDefault="00390B67">
            <w:pPr>
              <w:widowControl w:val="0"/>
              <w:tabs>
                <w:tab w:val="left" w:pos="35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B67" w:rsidRDefault="00151EE2">
            <w:pPr>
              <w:widowControl w:val="0"/>
              <w:tabs>
                <w:tab w:val="left" w:pos="35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2184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B67" w:rsidRDefault="00390B67">
            <w:pPr>
              <w:widowControl w:val="0"/>
              <w:tabs>
                <w:tab w:val="left" w:pos="354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0B67" w:rsidTr="00DE3CE6">
        <w:trPr>
          <w:gridAfter w:val="1"/>
          <w:wAfter w:w="846" w:type="dxa"/>
        </w:trPr>
        <w:tc>
          <w:tcPr>
            <w:tcW w:w="1528" w:type="dxa"/>
            <w:gridSpan w:val="2"/>
            <w:vAlign w:val="bottom"/>
          </w:tcPr>
          <w:p w:rsidR="00390B67" w:rsidRDefault="00001246">
            <w:pPr>
              <w:widowControl w:val="0"/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260" w:type="dxa"/>
            <w:gridSpan w:val="6"/>
            <w:tcBorders>
              <w:bottom w:val="single" w:sz="4" w:space="0" w:color="000000"/>
            </w:tcBorders>
          </w:tcPr>
          <w:p w:rsidR="00390B67" w:rsidRDefault="00390B67">
            <w:pPr>
              <w:widowControl w:val="0"/>
              <w:spacing w:after="0" w:line="240" w:lineRule="exact"/>
              <w:rPr>
                <w:rFonts w:ascii="Times New Roman" w:hAnsi="Times New Roman" w:cs="Times New Roman"/>
              </w:rPr>
            </w:pPr>
            <w:bookmarkStart w:id="7" w:name="_Hlk83911776"/>
            <w:bookmarkEnd w:id="7"/>
          </w:p>
        </w:tc>
      </w:tr>
    </w:tbl>
    <w:p w:rsidR="00390B67" w:rsidRDefault="00390B67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75" w:tblpY="124"/>
        <w:tblW w:w="9889" w:type="dxa"/>
        <w:tblLayout w:type="fixed"/>
        <w:tblLook w:val="04A0"/>
      </w:tblPr>
      <w:tblGrid>
        <w:gridCol w:w="5197"/>
        <w:gridCol w:w="4692"/>
      </w:tblGrid>
      <w:tr w:rsidR="00390B67">
        <w:trPr>
          <w:trHeight w:val="1046"/>
        </w:trPr>
        <w:tc>
          <w:tcPr>
            <w:tcW w:w="5196" w:type="dxa"/>
          </w:tcPr>
          <w:p w:rsidR="00390B67" w:rsidRDefault="00001246">
            <w:pPr>
              <w:widowControl w:val="0"/>
              <w:spacing w:after="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Заказчик:</w:t>
            </w:r>
          </w:p>
          <w:p w:rsidR="00390B67" w:rsidRDefault="00001246">
            <w:pPr>
              <w:widowControl w:val="0"/>
              <w:spacing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 /_____</w:t>
            </w:r>
          </w:p>
          <w:p w:rsidR="00390B67" w:rsidRDefault="00001246">
            <w:pPr>
              <w:widowControl w:val="0"/>
              <w:spacing w:after="60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color w:val="A6A6A6" w:themeColor="background1" w:themeShade="A6"/>
              </w:rPr>
              <w:t>М.П.</w:t>
            </w:r>
          </w:p>
        </w:tc>
        <w:tc>
          <w:tcPr>
            <w:tcW w:w="4692" w:type="dxa"/>
          </w:tcPr>
          <w:p w:rsidR="00390B67" w:rsidRDefault="00001246">
            <w:pPr>
              <w:widowControl w:val="0"/>
              <w:spacing w:after="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Исполнитель:</w:t>
            </w:r>
          </w:p>
          <w:p w:rsidR="00390B67" w:rsidRDefault="00001246">
            <w:pPr>
              <w:widowControl w:val="0"/>
              <w:spacing w:after="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_____________________/</w:t>
            </w:r>
            <w:r>
              <w:rPr>
                <w:rFonts w:ascii="Times New Roman" w:hAnsi="Times New Roman" w:cs="Times New Roman"/>
              </w:rPr>
              <w:t xml:space="preserve">  /</w:t>
            </w:r>
          </w:p>
          <w:p w:rsidR="00390B67" w:rsidRDefault="00001246">
            <w:pPr>
              <w:widowControl w:val="0"/>
              <w:spacing w:after="6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A6A6A6" w:themeColor="background1" w:themeShade="A6"/>
              </w:rPr>
              <w:t>М.П.</w:t>
            </w:r>
          </w:p>
        </w:tc>
      </w:tr>
    </w:tbl>
    <w:p w:rsidR="00390B67" w:rsidRDefault="00001246">
      <w:pPr>
        <w:spacing w:after="6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 № 2 к договору</w:t>
      </w:r>
    </w:p>
    <w:p w:rsidR="00390B67" w:rsidRDefault="00001246">
      <w:pPr>
        <w:widowControl w:val="0"/>
        <w:spacing w:after="0"/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  <w:u w:val="single"/>
        </w:rPr>
        <w:t xml:space="preserve">                  </w:t>
      </w:r>
      <w:r>
        <w:rPr>
          <w:rFonts w:ascii="Times New Roman" w:hAnsi="Times New Roman" w:cs="Times New Roman"/>
        </w:rPr>
        <w:t>от "__" _______ 202_ г.</w:t>
      </w:r>
    </w:p>
    <w:p w:rsidR="00DE3CE6" w:rsidRDefault="00DE3CE6">
      <w:pPr>
        <w:widowControl w:val="0"/>
        <w:spacing w:after="0"/>
        <w:ind w:firstLine="720"/>
        <w:jc w:val="right"/>
        <w:rPr>
          <w:rFonts w:ascii="Times New Roman" w:hAnsi="Times New Roman" w:cs="Times New Roman"/>
        </w:rPr>
      </w:pPr>
    </w:p>
    <w:p w:rsidR="00151EE2" w:rsidRPr="00151EE2" w:rsidRDefault="00151EE2" w:rsidP="00151EE2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" w:name="_Hlk184847596"/>
      <w:r w:rsidRPr="00151E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Техническое задание на оказание услуг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151EE2" w:rsidRPr="00151EE2" w:rsidRDefault="00151EE2" w:rsidP="00151EE2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по охране и обеспечению </w:t>
      </w:r>
      <w:proofErr w:type="spellStart"/>
      <w:r w:rsidRPr="00151E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внутриобъектового</w:t>
      </w:r>
      <w:proofErr w:type="spellEnd"/>
      <w:r w:rsidRPr="00151E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и </w:t>
      </w:r>
      <w:proofErr w:type="gramStart"/>
      <w:r w:rsidRPr="00151E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пропускного</w:t>
      </w:r>
      <w:proofErr w:type="gramEnd"/>
      <w:r w:rsidRPr="00151E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режимов </w:t>
      </w:r>
    </w:p>
    <w:p w:rsidR="00151EE2" w:rsidRPr="00151EE2" w:rsidRDefault="00151EE2" w:rsidP="00151EE2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(требования </w:t>
      </w:r>
      <w:r w:rsidRPr="00151E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 качеству услуг)</w:t>
      </w:r>
    </w:p>
    <w:p w:rsidR="00151EE2" w:rsidRPr="00151EE2" w:rsidRDefault="00151EE2" w:rsidP="00151EE2">
      <w:pPr>
        <w:tabs>
          <w:tab w:val="left" w:pos="0"/>
        </w:tabs>
        <w:spacing w:after="60" w:line="240" w:lineRule="auto"/>
        <w:ind w:left="1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51EE2" w:rsidRPr="00151EE2" w:rsidRDefault="00151EE2" w:rsidP="00151EE2">
      <w:pPr>
        <w:widowControl w:val="0"/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 Объект закупки: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МАДОУ МО г. Краснодар " Детский сад № 138" по адресу: город Краснодар, </w:t>
      </w:r>
      <w:proofErr w:type="gramStart"/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Молодежная</w:t>
      </w:r>
      <w:proofErr w:type="gramEnd"/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ул., д.1</w:t>
      </w:r>
      <w:r w:rsidR="005A73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строение 1</w:t>
      </w:r>
    </w:p>
    <w:p w:rsidR="00151EE2" w:rsidRPr="00151EE2" w:rsidRDefault="00151EE2" w:rsidP="00151EE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2. Наименование </w:t>
      </w:r>
      <w:r w:rsidRPr="00151E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оказываемых услуг: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услуги по охране и обеспечению пропускного режима, а именно:</w:t>
      </w:r>
    </w:p>
    <w:p w:rsidR="00151EE2" w:rsidRPr="00151EE2" w:rsidRDefault="00151EE2" w:rsidP="00151EE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защита жизни и </w:t>
      </w:r>
      <w:proofErr w:type="gramStart"/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здоровья</w:t>
      </w:r>
      <w:proofErr w:type="gramEnd"/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обучающихся и сотрудников МАДОУ МО г. Краснодар " Детский сад № 138"</w:t>
      </w:r>
    </w:p>
    <w:p w:rsidR="00151EE2" w:rsidRPr="00151EE2" w:rsidRDefault="00151EE2" w:rsidP="00151EE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2) охрана объекта и имущества в оперативном управлении; </w:t>
      </w:r>
    </w:p>
    <w:p w:rsidR="00151EE2" w:rsidRPr="00151EE2" w:rsidRDefault="00151EE2" w:rsidP="00151EE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обеспечение порядка в период проведения массовых мероприятий;</w:t>
      </w:r>
    </w:p>
    <w:p w:rsidR="00151EE2" w:rsidRPr="00151EE2" w:rsidRDefault="00151EE2" w:rsidP="00151EE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4) обеспечение </w:t>
      </w:r>
      <w:proofErr w:type="spellStart"/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внутриобъектового</w:t>
      </w:r>
      <w:proofErr w:type="spellEnd"/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пропускного режимов на объекте, контроль их функционирования;</w:t>
      </w:r>
    </w:p>
    <w:p w:rsidR="00151EE2" w:rsidRPr="00151EE2" w:rsidRDefault="00151EE2" w:rsidP="00151EE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9" w:name="Par9"/>
      <w:bookmarkEnd w:id="9"/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5) охрана объекта и имущества, а также обеспечение </w:t>
      </w:r>
      <w:proofErr w:type="spellStart"/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внутриобъектового</w:t>
      </w:r>
      <w:proofErr w:type="spellEnd"/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пропускного режимов с учетом об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зательных для выполнения требований к антитеррористической защищенности</w:t>
      </w:r>
    </w:p>
    <w:p w:rsidR="00151EE2" w:rsidRPr="00151EE2" w:rsidRDefault="00151EE2" w:rsidP="00151EE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151EE2" w:rsidRPr="00151EE2" w:rsidRDefault="00151EE2" w:rsidP="00151EE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Количество </w:t>
      </w:r>
      <w:r w:rsidRPr="00151E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оказываемых услуг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составляет 2184 человеко-часов</w:t>
      </w:r>
    </w:p>
    <w:tbl>
      <w:tblPr>
        <w:tblStyle w:val="afa"/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4"/>
        <w:gridCol w:w="2268"/>
        <w:gridCol w:w="2621"/>
        <w:gridCol w:w="2482"/>
      </w:tblGrid>
      <w:tr w:rsidR="00151EE2" w:rsidRPr="00151EE2" w:rsidTr="00534E2F">
        <w:tc>
          <w:tcPr>
            <w:tcW w:w="2014" w:type="dxa"/>
          </w:tcPr>
          <w:p w:rsidR="00151EE2" w:rsidRPr="00151EE2" w:rsidRDefault="00151EE2" w:rsidP="00151EE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1E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2268" w:type="dxa"/>
          </w:tcPr>
          <w:p w:rsidR="00151EE2" w:rsidRPr="00151EE2" w:rsidRDefault="00151EE2" w:rsidP="00151EE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1E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2621" w:type="dxa"/>
          </w:tcPr>
          <w:p w:rsidR="00151EE2" w:rsidRPr="00151EE2" w:rsidRDefault="00151EE2" w:rsidP="00151EE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1E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дней в месяце</w:t>
            </w:r>
          </w:p>
        </w:tc>
        <w:tc>
          <w:tcPr>
            <w:tcW w:w="2482" w:type="dxa"/>
          </w:tcPr>
          <w:p w:rsidR="00151EE2" w:rsidRPr="00151EE2" w:rsidRDefault="00151EE2" w:rsidP="00151EE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1E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часов в мес</w:t>
            </w:r>
            <w:r w:rsidRPr="00151E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я</w:t>
            </w:r>
            <w:r w:rsidRPr="00151E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</w:t>
            </w:r>
          </w:p>
        </w:tc>
      </w:tr>
      <w:tr w:rsidR="00151EE2" w:rsidRPr="00151EE2" w:rsidTr="00534E2F">
        <w:tc>
          <w:tcPr>
            <w:tcW w:w="2014" w:type="dxa"/>
            <w:shd w:val="clear" w:color="auto" w:fill="auto"/>
          </w:tcPr>
          <w:p w:rsidR="00151EE2" w:rsidRPr="00151EE2" w:rsidRDefault="00151EE2" w:rsidP="00151EE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68" w:type="dxa"/>
            <w:shd w:val="clear" w:color="auto" w:fill="auto"/>
          </w:tcPr>
          <w:p w:rsidR="00151EE2" w:rsidRPr="00151EE2" w:rsidRDefault="00151EE2" w:rsidP="00151EE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1E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621" w:type="dxa"/>
            <w:shd w:val="clear" w:color="auto" w:fill="auto"/>
          </w:tcPr>
          <w:p w:rsidR="00151EE2" w:rsidRPr="00151EE2" w:rsidRDefault="00151EE2" w:rsidP="00151EE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1E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82" w:type="dxa"/>
            <w:shd w:val="clear" w:color="auto" w:fill="auto"/>
          </w:tcPr>
          <w:p w:rsidR="00151EE2" w:rsidRPr="00151EE2" w:rsidRDefault="00151EE2" w:rsidP="00151EE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1E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720</w:t>
            </w:r>
          </w:p>
        </w:tc>
      </w:tr>
      <w:tr w:rsidR="00151EE2" w:rsidRPr="00151EE2" w:rsidTr="00534E2F">
        <w:tc>
          <w:tcPr>
            <w:tcW w:w="2014" w:type="dxa"/>
            <w:shd w:val="clear" w:color="auto" w:fill="auto"/>
          </w:tcPr>
          <w:p w:rsidR="00151EE2" w:rsidRPr="00151EE2" w:rsidRDefault="00151EE2" w:rsidP="00151EE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68" w:type="dxa"/>
            <w:shd w:val="clear" w:color="auto" w:fill="auto"/>
          </w:tcPr>
          <w:p w:rsidR="00151EE2" w:rsidRPr="00151EE2" w:rsidRDefault="00151EE2" w:rsidP="00151EE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1E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621" w:type="dxa"/>
            <w:shd w:val="clear" w:color="auto" w:fill="auto"/>
          </w:tcPr>
          <w:p w:rsidR="00151EE2" w:rsidRPr="00151EE2" w:rsidRDefault="00151EE2" w:rsidP="00151EE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1E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82" w:type="dxa"/>
            <w:shd w:val="clear" w:color="auto" w:fill="auto"/>
          </w:tcPr>
          <w:p w:rsidR="00151EE2" w:rsidRPr="00151EE2" w:rsidRDefault="00151EE2" w:rsidP="00151EE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1E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744</w:t>
            </w:r>
          </w:p>
        </w:tc>
      </w:tr>
      <w:tr w:rsidR="00151EE2" w:rsidRPr="00151EE2" w:rsidTr="00534E2F">
        <w:tc>
          <w:tcPr>
            <w:tcW w:w="2014" w:type="dxa"/>
            <w:shd w:val="clear" w:color="auto" w:fill="auto"/>
          </w:tcPr>
          <w:p w:rsidR="00151EE2" w:rsidRPr="00151EE2" w:rsidRDefault="00151EE2" w:rsidP="00151EE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68" w:type="dxa"/>
            <w:shd w:val="clear" w:color="auto" w:fill="auto"/>
          </w:tcPr>
          <w:p w:rsidR="00151EE2" w:rsidRPr="00151EE2" w:rsidRDefault="00151EE2" w:rsidP="00151EE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1E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2621" w:type="dxa"/>
            <w:shd w:val="clear" w:color="auto" w:fill="auto"/>
          </w:tcPr>
          <w:p w:rsidR="00151EE2" w:rsidRPr="00151EE2" w:rsidRDefault="00151EE2" w:rsidP="00151EE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1E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82" w:type="dxa"/>
            <w:shd w:val="clear" w:color="auto" w:fill="auto"/>
          </w:tcPr>
          <w:p w:rsidR="00151EE2" w:rsidRPr="00151EE2" w:rsidRDefault="00151EE2" w:rsidP="00151EE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1E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720</w:t>
            </w:r>
          </w:p>
        </w:tc>
      </w:tr>
    </w:tbl>
    <w:p w:rsidR="00151EE2" w:rsidRPr="00151EE2" w:rsidRDefault="00151EE2" w:rsidP="00151E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151EE2" w:rsidRPr="00151EE2" w:rsidRDefault="00151EE2" w:rsidP="00151EE2">
      <w:pPr>
        <w:numPr>
          <w:ilvl w:val="0"/>
          <w:numId w:val="13"/>
        </w:numPr>
        <w:tabs>
          <w:tab w:val="left" w:pos="540"/>
        </w:tabs>
        <w:spacing w:after="0" w:line="240" w:lineRule="auto"/>
        <w:ind w:left="0" w:firstLine="0"/>
        <w:contextualSpacing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Место </w:t>
      </w:r>
      <w:r w:rsidRPr="00151E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оказания услуг</w:t>
      </w:r>
      <w:r w:rsidRPr="00151E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: 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город Краснодар, </w:t>
      </w:r>
      <w:proofErr w:type="gramStart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Молодежная</w:t>
      </w:r>
      <w:proofErr w:type="gramEnd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ул., д.1</w:t>
      </w:r>
      <w:r w:rsidR="005A73D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 строение 1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7"/>
        <w:gridCol w:w="2410"/>
        <w:gridCol w:w="1418"/>
      </w:tblGrid>
      <w:tr w:rsidR="00151EE2" w:rsidRPr="00151EE2" w:rsidTr="005A73D4">
        <w:tc>
          <w:tcPr>
            <w:tcW w:w="5557" w:type="dxa"/>
            <w:shd w:val="clear" w:color="auto" w:fill="auto"/>
            <w:vAlign w:val="center"/>
          </w:tcPr>
          <w:p w:rsidR="00151EE2" w:rsidRPr="00151EE2" w:rsidRDefault="00151EE2" w:rsidP="00151EE2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1EE2" w:rsidRPr="00151EE2" w:rsidRDefault="00151EE2" w:rsidP="00151EE2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1EE2" w:rsidRPr="00151EE2" w:rsidRDefault="00151EE2" w:rsidP="00151EE2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</w:tr>
      <w:tr w:rsidR="00151EE2" w:rsidRPr="00151EE2" w:rsidTr="005A73D4">
        <w:tc>
          <w:tcPr>
            <w:tcW w:w="5557" w:type="dxa"/>
            <w:shd w:val="clear" w:color="auto" w:fill="auto"/>
          </w:tcPr>
          <w:p w:rsidR="00151EE2" w:rsidRPr="00151EE2" w:rsidRDefault="00151EE2" w:rsidP="00151EE2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муниципального образования город Краснодар «Детский сад комбинированного вида № 138»  </w:t>
            </w:r>
          </w:p>
        </w:tc>
        <w:tc>
          <w:tcPr>
            <w:tcW w:w="2410" w:type="dxa"/>
            <w:shd w:val="clear" w:color="auto" w:fill="auto"/>
          </w:tcPr>
          <w:p w:rsidR="00151EE2" w:rsidRPr="00151EE2" w:rsidRDefault="00151EE2" w:rsidP="00151EE2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350018, Краснодарский край, город Краснодар, </w:t>
            </w:r>
            <w:proofErr w:type="gramStart"/>
            <w:r w:rsidRPr="00151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</w:t>
            </w:r>
            <w:proofErr w:type="gramEnd"/>
            <w:r w:rsidRPr="00151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ул., д.1</w:t>
            </w:r>
            <w:r w:rsidR="005A7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строение 1</w:t>
            </w:r>
          </w:p>
        </w:tc>
        <w:tc>
          <w:tcPr>
            <w:tcW w:w="1418" w:type="dxa"/>
            <w:shd w:val="clear" w:color="auto" w:fill="auto"/>
          </w:tcPr>
          <w:p w:rsidR="00151EE2" w:rsidRPr="00151EE2" w:rsidRDefault="00151EE2" w:rsidP="00151EE2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2184</w:t>
            </w:r>
          </w:p>
        </w:tc>
      </w:tr>
    </w:tbl>
    <w:p w:rsidR="00151EE2" w:rsidRPr="00151EE2" w:rsidRDefault="00151EE2" w:rsidP="00151EE2">
      <w:pPr>
        <w:tabs>
          <w:tab w:val="left" w:pos="284"/>
        </w:tabs>
        <w:spacing w:after="0" w:line="240" w:lineRule="auto"/>
        <w:ind w:left="10" w:hanging="10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51EE2" w:rsidRPr="00151EE2" w:rsidRDefault="00151EE2" w:rsidP="00151EE2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37" w:hanging="37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bookmarkStart w:id="10" w:name="_Hlk184567274"/>
      <w:r w:rsidRPr="00151E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Сроки (периоды) оказания услуг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с  00:00 ч 01 сентября 2025</w:t>
      </w:r>
      <w:r w:rsidRPr="00151EE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года до 24.00 ч. 30 ноября 2025 года. (91 к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лендарный день).</w:t>
      </w:r>
    </w:p>
    <w:p w:rsidR="00151EE2" w:rsidRPr="00151EE2" w:rsidRDefault="00151EE2" w:rsidP="00151EE2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37" w:hanging="37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  <w:lang w:eastAsia="ru-RU"/>
        </w:rPr>
        <w:t>Источник финансирования: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  <w:t xml:space="preserve"> бюджет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151EE2" w:rsidRPr="00151EE2" w:rsidRDefault="00151EE2" w:rsidP="00151EE2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37" w:firstLine="0"/>
        <w:jc w:val="both"/>
        <w:outlineLvl w:val="4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151E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Форма, сроки и порядок оплаты услуг: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Аванс не предусмотрен. </w:t>
      </w:r>
      <w:proofErr w:type="gramStart"/>
      <w:r w:rsidRPr="00151EE2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Оплата производится ежемесячно, в ро</w:t>
      </w:r>
      <w:r w:rsidRPr="00151EE2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с</w:t>
      </w:r>
      <w:r w:rsidRPr="00151EE2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сийских рублях, путем перечисления денежных средств на расчетный счет Исполнителя, указанный в договоре, за фактически оказанные и принятые Заказчиком в отчетном месяце услуги на основании подписанных Стор</w:t>
      </w:r>
      <w:r w:rsidRPr="00151EE2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о</w:t>
      </w:r>
      <w:r w:rsidRPr="00151EE2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нами Актов сдачи-приемки оказанных услуг и представленных Исполнителем счетов, счетов-фактур (при н</w:t>
      </w:r>
      <w:r w:rsidRPr="00151EE2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а</w:t>
      </w:r>
      <w:r w:rsidRPr="00151EE2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личии НДС в составе цены договора), оплата производится в течение 7 (семи) рабочих дней.</w:t>
      </w:r>
      <w:proofErr w:type="gramEnd"/>
    </w:p>
    <w:p w:rsidR="00151EE2" w:rsidRPr="00151EE2" w:rsidRDefault="00151EE2" w:rsidP="00151EE2">
      <w:pPr>
        <w:keepNext/>
        <w:keepLines/>
        <w:numPr>
          <w:ilvl w:val="0"/>
          <w:numId w:val="13"/>
        </w:numPr>
        <w:tabs>
          <w:tab w:val="left" w:pos="284"/>
        </w:tabs>
        <w:spacing w:after="0" w:line="240" w:lineRule="auto"/>
        <w:ind w:left="360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51E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Условия оказания услуг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:</w:t>
      </w:r>
    </w:p>
    <w:p w:rsidR="00151EE2" w:rsidRPr="00151EE2" w:rsidRDefault="00151EE2" w:rsidP="00151EE2">
      <w:pPr>
        <w:keepLines/>
        <w:widowControl w:val="0"/>
        <w:suppressLineNumbers/>
        <w:tabs>
          <w:tab w:val="left" w:pos="567"/>
        </w:tabs>
        <w:spacing w:after="0" w:line="240" w:lineRule="auto"/>
        <w:ind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7.1. Наличие у Исполнителя действующей лицензии на осуществление частной охранной деятельности, с указ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нием следующих видов услуг:</w:t>
      </w:r>
    </w:p>
    <w:p w:rsidR="00151EE2" w:rsidRPr="00151EE2" w:rsidRDefault="00151EE2" w:rsidP="00151EE2">
      <w:pPr>
        <w:keepLines/>
        <w:widowControl w:val="0"/>
        <w:numPr>
          <w:ilvl w:val="0"/>
          <w:numId w:val="14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защита жизни и здоровья граждан;  </w:t>
      </w:r>
      <w:proofErr w:type="gramEnd"/>
    </w:p>
    <w:p w:rsidR="00151EE2" w:rsidRPr="00151EE2" w:rsidRDefault="00151EE2" w:rsidP="00151EE2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охрана объектов и (или) имущества, а также обеспечение </w:t>
      </w:r>
      <w:proofErr w:type="spellStart"/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внутриобъектового</w:t>
      </w:r>
      <w:proofErr w:type="spellEnd"/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пропускного режимов на объектах, в отношении которых установлены обязательные для выполнения к антитеррористической защищённости, за исключением объектов, предусмотренных частью третьей статьи 11 Закон РФ от 11.03.1992 N 2487-1 (ред. от 05.12.2017) "О частной детективной и охранной деятельности в Росси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ской Федерации".</w:t>
      </w:r>
    </w:p>
    <w:p w:rsidR="00151EE2" w:rsidRPr="00151EE2" w:rsidRDefault="00151EE2" w:rsidP="00151EE2">
      <w:pPr>
        <w:spacing w:after="0" w:line="240" w:lineRule="auto"/>
        <w:ind w:left="1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окончания срока действия лицензии до исполнения обязательств по договору Исполнитель в у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тановленные законодательством Российской Федерации сроки обязан обеспечить продление действующей л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цензии.</w:t>
      </w:r>
    </w:p>
    <w:p w:rsidR="00151EE2" w:rsidRPr="00151EE2" w:rsidRDefault="00151EE2" w:rsidP="00151EE2">
      <w:pPr>
        <w:keepLines/>
        <w:widowControl w:val="0"/>
        <w:suppressLineNumbers/>
        <w:spacing w:after="0" w:line="240" w:lineRule="auto"/>
        <w:ind w:left="10" w:hanging="3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7.2. </w:t>
      </w:r>
      <w:proofErr w:type="gramStart"/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Наличие в структуре Исполнителя </w:t>
      </w:r>
      <w:r w:rsidRPr="00151EE2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дежурного подразделения с круглосуточным режимом работы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(в соо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ветствии с ПП РФ от 23.06.2011 № 498 «О некоторых вопросах осуществления частной детективной (сыскной) и частной охранной деятельности».</w:t>
      </w:r>
      <w:proofErr w:type="gramEnd"/>
    </w:p>
    <w:p w:rsidR="00151EE2" w:rsidRPr="00151EE2" w:rsidRDefault="00151EE2" w:rsidP="00151EE2">
      <w:pPr>
        <w:keepNext/>
        <w:keepLines/>
        <w:tabs>
          <w:tab w:val="left" w:pos="540"/>
        </w:tabs>
        <w:spacing w:after="0" w:line="240" w:lineRule="auto"/>
        <w:ind w:left="10" w:hanging="10"/>
        <w:jc w:val="both"/>
        <w:outlineLvl w:val="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7.3. Наличие в структуре организации Исполнителя группы быстрого реагирования (ГБР) для обеспечения во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можности экстренного реагирования мобильной группы в срок не более 60 минут с момента получения вызова сотрудника Исполнителя или Заказчика при внештатных ситуациях в соответствии с утвержденными порядк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 осуществления охранной деятельности, лицензионными требованиями и прочими нормативными актами.</w:t>
      </w:r>
    </w:p>
    <w:p w:rsidR="00151EE2" w:rsidRPr="00151EE2" w:rsidRDefault="00151EE2" w:rsidP="00151EE2">
      <w:pPr>
        <w:tabs>
          <w:tab w:val="left" w:pos="540"/>
        </w:tabs>
        <w:spacing w:after="0" w:line="240" w:lineRule="auto"/>
        <w:ind w:left="10" w:hanging="10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8.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151E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Общие требования к оказанию услуг.</w:t>
      </w:r>
    </w:p>
    <w:p w:rsidR="00151EE2" w:rsidRPr="00151EE2" w:rsidRDefault="00151EE2" w:rsidP="00151EE2">
      <w:pPr>
        <w:tabs>
          <w:tab w:val="left" w:pos="540"/>
        </w:tabs>
        <w:spacing w:after="0" w:line="240" w:lineRule="auto"/>
        <w:ind w:left="10" w:hanging="10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>8.1. Исполнитель должен обеспечить ежедневную, круглосуточную охрану на объекте. Пост охраны располаг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а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ется в здании, на входе.</w:t>
      </w:r>
    </w:p>
    <w:p w:rsidR="00151EE2" w:rsidRPr="00151EE2" w:rsidRDefault="00151EE2" w:rsidP="00151EE2">
      <w:pPr>
        <w:tabs>
          <w:tab w:val="left" w:pos="360"/>
        </w:tabs>
        <w:spacing w:after="0" w:line="240" w:lineRule="auto"/>
        <w:ind w:left="10" w:hanging="10"/>
        <w:jc w:val="both"/>
        <w:outlineLvl w:val="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8.2. Исполнитель должен обеспечить антитеррористическую защищенность объекта, путем выполнения ко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м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плекса мер, направленных: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151EE2" w:rsidRPr="00151EE2" w:rsidRDefault="00151EE2" w:rsidP="00151EE2">
      <w:pPr>
        <w:tabs>
          <w:tab w:val="left" w:pos="360"/>
        </w:tabs>
        <w:spacing w:after="0" w:line="240" w:lineRule="auto"/>
        <w:ind w:left="10" w:hanging="10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а)  на воспрепятствование неправомерному проникновению на объект (территорию);</w:t>
      </w:r>
    </w:p>
    <w:p w:rsidR="00151EE2" w:rsidRPr="00151EE2" w:rsidRDefault="00151EE2" w:rsidP="00151EE2">
      <w:pPr>
        <w:tabs>
          <w:tab w:val="left" w:pos="142"/>
          <w:tab w:val="left" w:pos="284"/>
        </w:tabs>
        <w:spacing w:after="0" w:line="240" w:lineRule="auto"/>
        <w:ind w:left="10" w:hanging="10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б) на выявление потенциальных нарушителей, установленных на объекте (территории) пропускного и </w:t>
      </w:r>
      <w:proofErr w:type="spellStart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внутр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объектового</w:t>
      </w:r>
      <w:proofErr w:type="spellEnd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режимов и (или) признаков подготовки или совершения террористического акта:</w:t>
      </w:r>
    </w:p>
    <w:p w:rsidR="00151EE2" w:rsidRPr="00151EE2" w:rsidRDefault="00151EE2" w:rsidP="00151EE2">
      <w:pPr>
        <w:numPr>
          <w:ilvl w:val="0"/>
          <w:numId w:val="15"/>
        </w:numPr>
        <w:tabs>
          <w:tab w:val="left" w:pos="360"/>
        </w:tabs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неукоснительного соблюдения на объекте (территории) пропускного и </w:t>
      </w:r>
      <w:proofErr w:type="spellStart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внутриобъектового</w:t>
      </w:r>
      <w:proofErr w:type="spellEnd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режимов;</w:t>
      </w:r>
    </w:p>
    <w:p w:rsidR="00151EE2" w:rsidRPr="00151EE2" w:rsidRDefault="00151EE2" w:rsidP="00151EE2">
      <w:pPr>
        <w:numPr>
          <w:ilvl w:val="0"/>
          <w:numId w:val="15"/>
        </w:numPr>
        <w:tabs>
          <w:tab w:val="left" w:pos="360"/>
        </w:tabs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периодической проверки зданий (строений, сооружений), а также потенциально опасных участков и критических элементов объектов (территорий), стоянок автотранспорта в целях выявления признаков подготовки или совершения террористического акта;</w:t>
      </w:r>
    </w:p>
    <w:p w:rsidR="00151EE2" w:rsidRPr="00151EE2" w:rsidRDefault="00151EE2" w:rsidP="00151EE2">
      <w:pPr>
        <w:numPr>
          <w:ilvl w:val="0"/>
          <w:numId w:val="15"/>
        </w:numPr>
        <w:tabs>
          <w:tab w:val="left" w:pos="360"/>
        </w:tabs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принятия к нарушителям пропускного и </w:t>
      </w:r>
      <w:proofErr w:type="spellStart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внутриобъектового</w:t>
      </w:r>
      <w:proofErr w:type="spellEnd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режимов мер ответственности, предусмо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ренных законодательством Российской Федерации;</w:t>
      </w:r>
    </w:p>
    <w:p w:rsidR="00151EE2" w:rsidRPr="00151EE2" w:rsidRDefault="00151EE2" w:rsidP="00151EE2">
      <w:pPr>
        <w:numPr>
          <w:ilvl w:val="0"/>
          <w:numId w:val="15"/>
        </w:numPr>
        <w:tabs>
          <w:tab w:val="left" w:pos="360"/>
        </w:tabs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исключения бесконтрольного пребывания на объекте (территории) посторонних лиц и нахождения транспортных средств, в том числе в непосредственной близости от объекта (территории);</w:t>
      </w:r>
    </w:p>
    <w:p w:rsidR="00151EE2" w:rsidRPr="00151EE2" w:rsidRDefault="00151EE2" w:rsidP="00151EE2">
      <w:pPr>
        <w:numPr>
          <w:ilvl w:val="0"/>
          <w:numId w:val="15"/>
        </w:numPr>
        <w:tabs>
          <w:tab w:val="left" w:pos="360"/>
        </w:tabs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сбора, обобщения и анализа выявленных фактов скрытого наблюдения, фото- и видеосъемки объекта (территории) неизвестными лицами, провокаций сотрудников организаций, обеспечивающих охрану объекта (территории), на неправомерные действия, проникновения посторонних лиц на объект (терр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торию), беспричинного размещения посторонними лицами перед зданием или вблизи объекта (терр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тории) вещей и транспортных средств;</w:t>
      </w:r>
    </w:p>
    <w:p w:rsidR="00151EE2" w:rsidRPr="00151EE2" w:rsidRDefault="00151EE2" w:rsidP="00151EE2">
      <w:pPr>
        <w:numPr>
          <w:ilvl w:val="0"/>
          <w:numId w:val="15"/>
        </w:numPr>
        <w:tabs>
          <w:tab w:val="left" w:pos="360"/>
        </w:tabs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контроля состояния систем подземных коммуникаций, стоянок транспорта, складских помещений;</w:t>
      </w:r>
    </w:p>
    <w:p w:rsidR="00151EE2" w:rsidRPr="00151EE2" w:rsidRDefault="00151EE2" w:rsidP="00151EE2">
      <w:pPr>
        <w:numPr>
          <w:ilvl w:val="0"/>
          <w:numId w:val="15"/>
        </w:numPr>
        <w:tabs>
          <w:tab w:val="left" w:pos="360"/>
        </w:tabs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поддержания постоянного взаимодействия с территориальными органами безопасности, территориал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ь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е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домственной охраны войск национальной гвардии Российской Федерации) по вопросам противодейс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вия терроризму и экстремизму;</w:t>
      </w:r>
    </w:p>
    <w:p w:rsidR="00151EE2" w:rsidRPr="00151EE2" w:rsidRDefault="00151EE2" w:rsidP="00151EE2">
      <w:pPr>
        <w:tabs>
          <w:tab w:val="left" w:pos="360"/>
        </w:tabs>
        <w:spacing w:after="0" w:line="240" w:lineRule="auto"/>
        <w:ind w:left="10" w:hanging="10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и) своевременного информирования правоохранительных органов о фактах хищения и незаконного приобрет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е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ния работниками объекта (территории) оружия, деталей для изготовления самодельных взрывных устройств, а также о местах их хранения.</w:t>
      </w:r>
    </w:p>
    <w:p w:rsidR="00151EE2" w:rsidRPr="00151EE2" w:rsidRDefault="00151EE2" w:rsidP="00151EE2">
      <w:pPr>
        <w:tabs>
          <w:tab w:val="left" w:pos="360"/>
        </w:tabs>
        <w:spacing w:after="0" w:line="240" w:lineRule="auto"/>
        <w:ind w:left="10" w:hanging="10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в) на пресечение попыток совершения террористических актов на объекте (территории), путем совершения ежедневного обхода и осмотра объекта (территории), а также периодической проверки (обхода и осмотра) зд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а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ния (сооружения) и территории со складскими и подсобными помещениями;</w:t>
      </w:r>
    </w:p>
    <w:p w:rsidR="00151EE2" w:rsidRPr="00151EE2" w:rsidRDefault="00151EE2" w:rsidP="00151EE2">
      <w:pPr>
        <w:tabs>
          <w:tab w:val="left" w:pos="360"/>
        </w:tabs>
        <w:spacing w:after="0" w:line="240" w:lineRule="auto"/>
        <w:ind w:left="10" w:hanging="10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proofErr w:type="gramStart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г) на минимизацию возможных последствий совершения террористических актов на объекте (территории) и ликвидацию угрозы их совершения,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безопасности, те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риториального органа Министерства внутренних дел Российской Федерации и территориального органа Фед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е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ральной службы войск национальной гвардии Российской Федерации;</w:t>
      </w:r>
      <w:proofErr w:type="gramEnd"/>
    </w:p>
    <w:p w:rsidR="00151EE2" w:rsidRPr="00151EE2" w:rsidRDefault="00151EE2" w:rsidP="00151EE2">
      <w:pPr>
        <w:tabs>
          <w:tab w:val="left" w:pos="360"/>
        </w:tabs>
        <w:spacing w:after="0" w:line="240" w:lineRule="auto"/>
        <w:ind w:left="10" w:hanging="10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proofErr w:type="spellStart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д</w:t>
      </w:r>
      <w:proofErr w:type="spellEnd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) на обеспечение защиты служебной информации ограниченного распространения, содержащейся в паспорте безопасности объекта (территории) документах, в том числе служебной информации ограниченного распр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странения о принимаемых мерах по антитеррористической защищенности объекта (территории), </w:t>
      </w:r>
    </w:p>
    <w:p w:rsidR="00151EE2" w:rsidRPr="00151EE2" w:rsidRDefault="00151EE2" w:rsidP="00151EE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8.3. Охрану обеспечивают сотрудники Исполнителя (далее - Охранники):</w:t>
      </w:r>
    </w:p>
    <w:p w:rsidR="00151EE2" w:rsidRPr="00151EE2" w:rsidRDefault="00151EE2" w:rsidP="00151EE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форменной одежде с нашивкой с указанием наименования и логотипа  охранной организации Испо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нителя, у каждого в соответствии с сезоном;</w:t>
      </w:r>
    </w:p>
    <w:p w:rsidR="00151EE2" w:rsidRPr="00151EE2" w:rsidRDefault="00151EE2" w:rsidP="00151EE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имеющие личную медицинскую книжку с отметками о прохождении предварительных и периодич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ских медицинских осмотров (обследований) работников, выполняющих любые виды работ в образов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тельных организациях, указанных в нормативных актах федерального органа исполнительной власти, осуществляющего функции по выработке государственной политики и нормативно-правового регул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рования в сфере здравоохранения;</w:t>
      </w:r>
      <w:proofErr w:type="gramEnd"/>
    </w:p>
    <w:p w:rsidR="00151EE2" w:rsidRPr="00151EE2" w:rsidRDefault="00151EE2" w:rsidP="00151EE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имеющие удостоверение частного охранника</w:t>
      </w:r>
      <w:r w:rsidRPr="00151EE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установленного образца, разрешающего частную охра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ную деятельность на территории Российской Федерации, в соответствии с Федеральным законом от 11.03.1992 № 2487-1-ФЗ «О частной детективной и охранной деятельности в Российской Федерации»;</w:t>
      </w:r>
    </w:p>
    <w:p w:rsidR="00151EE2" w:rsidRPr="00151EE2" w:rsidRDefault="00151EE2" w:rsidP="00151EE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имеющие</w:t>
      </w:r>
      <w:proofErr w:type="gramEnd"/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личную карточку охранника установленного образца;</w:t>
      </w:r>
    </w:p>
    <w:p w:rsidR="00151EE2" w:rsidRPr="00151EE2" w:rsidRDefault="00151EE2" w:rsidP="00151EE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51EE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имеющие справку об отсутствии судимости и (или) факта уголовного преследования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</w:t>
      </w:r>
      <w:r w:rsidRPr="00151EE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а</w:t>
      </w:r>
      <w:r w:rsidRPr="00151EE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конной госпитализации в медицинскую организацию, оказывающую психиатрическую помощь в ст</w:t>
      </w:r>
      <w:r w:rsidRPr="00151EE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а</w:t>
      </w:r>
      <w:r w:rsidRPr="00151EE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ционарных условиях, и клеветы), половой неприкосновенности и половой свободы личности, против семьи и несовершеннолетних, здоровья населения</w:t>
      </w:r>
      <w:proofErr w:type="gramEnd"/>
      <w:r w:rsidRPr="00151EE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и общественной нравственности, основ конституц</w:t>
      </w:r>
      <w:r w:rsidRPr="00151EE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и</w:t>
      </w:r>
      <w:r w:rsidRPr="00151EE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онного строя и безопасности государства, мира и безопасности человечества, а также против общес</w:t>
      </w:r>
      <w:r w:rsidRPr="00151EE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т</w:t>
      </w:r>
      <w:r w:rsidRPr="00151EE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венной безопасности</w:t>
      </w:r>
    </w:p>
    <w:p w:rsidR="00151EE2" w:rsidRPr="00151EE2" w:rsidRDefault="00151EE2" w:rsidP="00151EE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151EE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возраст от 25 до 60 лет;</w:t>
      </w:r>
    </w:p>
    <w:p w:rsidR="00151EE2" w:rsidRPr="00151EE2" w:rsidRDefault="00151EE2" w:rsidP="00151EE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51EE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lastRenderedPageBreak/>
        <w:t>имеющие</w:t>
      </w:r>
      <w:proofErr w:type="gramEnd"/>
      <w:r w:rsidRPr="00151EE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опрятный вид (выбрит, подстрижен, форма должна быть чистой, поглаженной, не иметь сального блеска, обувь должна быть с закрытым носком и пяткой);</w:t>
      </w:r>
    </w:p>
    <w:p w:rsidR="00151EE2" w:rsidRPr="00151EE2" w:rsidRDefault="00151EE2" w:rsidP="00151EE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имеющие сведения о своевременном прохождении периодических проверок на пригодность к действ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ям в условиях, связанных с применением специальных средств, предусмотренных для охранников. </w:t>
      </w:r>
    </w:p>
    <w:p w:rsidR="00151EE2" w:rsidRPr="00151EE2" w:rsidRDefault="00151EE2" w:rsidP="00151EE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8.4. За учреждением закрепляется на менее 2-х охранников: 1 охранник в смену. График сменности сутки через двое. Начало дежурства должно начинаться в строго определенное время, согласованное с Заказчиком, Режим работы охранника составляет 24 часа. Передача дежурства (</w:t>
      </w:r>
      <w:proofErr w:type="spellStart"/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пересменка</w:t>
      </w:r>
      <w:proofErr w:type="spellEnd"/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должна начинаться за 10-15 минут до начала дежурства, с обязательной записью в журнале приема-передачи дежурств;</w:t>
      </w:r>
    </w:p>
    <w:p w:rsidR="00151EE2" w:rsidRPr="00151EE2" w:rsidRDefault="00151EE2" w:rsidP="00151EE2">
      <w:pPr>
        <w:widowControl w:val="0"/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8.5. Исполнитель должен обеспечить наличие на посту объекта должностной инструкции частного охранника.</w:t>
      </w:r>
    </w:p>
    <w:p w:rsidR="00151EE2" w:rsidRPr="00151EE2" w:rsidRDefault="00151EE2" w:rsidP="00151EE2">
      <w:pPr>
        <w:widowControl w:val="0"/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8.6. Исполнитель должен обеспечить встречу на охраняемый объект ГБР и доложить обстановку и причину в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зова ГБР.</w:t>
      </w:r>
    </w:p>
    <w:p w:rsidR="00151EE2" w:rsidRPr="00151EE2" w:rsidRDefault="00151EE2" w:rsidP="00151EE2">
      <w:pPr>
        <w:tabs>
          <w:tab w:val="left" w:pos="5760"/>
        </w:tabs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8.7. Исполнитель предоставляет Заказчику:</w:t>
      </w:r>
    </w:p>
    <w:p w:rsidR="00151EE2" w:rsidRPr="00151EE2" w:rsidRDefault="00151EE2" w:rsidP="00151EE2">
      <w:pPr>
        <w:numPr>
          <w:ilvl w:val="0"/>
          <w:numId w:val="17"/>
        </w:numPr>
        <w:tabs>
          <w:tab w:val="left" w:pos="5760"/>
        </w:tabs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документ или его заверенную копию о назначении на должность и закреплении охранников за</w:t>
      </w:r>
      <w:r w:rsidRPr="00151E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МАДОУ МО г. Краснодар " Детский сад № 138"</w:t>
      </w:r>
      <w:proofErr w:type="gramStart"/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;</w:t>
      </w:r>
      <w:proofErr w:type="gramEnd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</w:p>
    <w:p w:rsidR="00151EE2" w:rsidRPr="00151EE2" w:rsidRDefault="00151EE2" w:rsidP="00151EE2">
      <w:pPr>
        <w:numPr>
          <w:ilvl w:val="0"/>
          <w:numId w:val="17"/>
        </w:numPr>
        <w:tabs>
          <w:tab w:val="left" w:pos="5760"/>
        </w:tabs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утвержденный Исполнителем график работы охранников (ежемесячно).</w:t>
      </w:r>
    </w:p>
    <w:p w:rsidR="00151EE2" w:rsidRPr="00151EE2" w:rsidRDefault="00151EE2" w:rsidP="00151EE2">
      <w:pPr>
        <w:widowControl w:val="0"/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8.8. Исполнитель должен отчитаться перед представителем Заказчика о проведении и результатах проверки работы охранников на Объекте по первому требованию.</w:t>
      </w:r>
    </w:p>
    <w:p w:rsidR="00151EE2" w:rsidRPr="00151EE2" w:rsidRDefault="00151EE2" w:rsidP="00151EE2">
      <w:pPr>
        <w:widowControl w:val="0"/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8.9. Исполнитель должен обеспечивать периодический обмен информацией (не реже одного раза в неделю) с руководителем Заказчика либо уполномоченным им должностным лицом, отвечающим за вопросы безопасн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 и антитеррористической защищенности, по вопросам обеспечения охраны объекта, имеющихся, либо п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тенциальных рисков возникновения угроз, связанных с охраной образовательной организации.</w:t>
      </w:r>
    </w:p>
    <w:p w:rsidR="00151EE2" w:rsidRPr="00151EE2" w:rsidRDefault="00151EE2" w:rsidP="00151EE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8.10. В функции охранника входит:</w:t>
      </w:r>
    </w:p>
    <w:p w:rsidR="00151EE2" w:rsidRPr="00151EE2" w:rsidRDefault="00151EE2" w:rsidP="00151EE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осуществление </w:t>
      </w:r>
      <w:proofErr w:type="spellStart"/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внутриобъектового</w:t>
      </w:r>
      <w:proofErr w:type="spellEnd"/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пропускного режима на объекте, организация санкционированн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 допуска, ведение записей в специальном журнале регистрации посетителей;</w:t>
      </w:r>
    </w:p>
    <w:p w:rsidR="00151EE2" w:rsidRPr="00151EE2" w:rsidRDefault="00151EE2" w:rsidP="00151EE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исключение фактов бесконтрольного пребывания на объекте (территории) посторонних лиц и нахо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дения транспортных средств на объекте (территории) и или в непосредственной близости от них;</w:t>
      </w:r>
    </w:p>
    <w:p w:rsidR="00151EE2" w:rsidRPr="00151EE2" w:rsidRDefault="00151EE2" w:rsidP="00151EE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наблюдение за посетителями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и их действиями, пресечение любых противоправных действий посетит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е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лей;</w:t>
      </w:r>
    </w:p>
    <w:p w:rsidR="00151EE2" w:rsidRPr="00151EE2" w:rsidRDefault="00151EE2" w:rsidP="00151EE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контроль за</w:t>
      </w:r>
      <w:proofErr w:type="gramEnd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детьми во время прогулки, нахождение охранника на территории объекта во время прогу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л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ки детей;</w:t>
      </w:r>
    </w:p>
    <w:p w:rsidR="00151EE2" w:rsidRPr="00151EE2" w:rsidRDefault="00151EE2" w:rsidP="00151EE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осуществление контроля за вносимыми и выносимыми с объекта материальными ценностями;</w:t>
      </w:r>
    </w:p>
    <w:p w:rsidR="00151EE2" w:rsidRPr="00151EE2" w:rsidRDefault="00151EE2" w:rsidP="00151EE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proofErr w:type="gramStart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контроль за</w:t>
      </w:r>
      <w:proofErr w:type="gramEnd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соблюдением правил пожарной безопасности со стороны сотрудников и посетителей;</w:t>
      </w:r>
    </w:p>
    <w:p w:rsidR="00151EE2" w:rsidRPr="00151EE2" w:rsidRDefault="00151EE2" w:rsidP="00151EE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оперативное информирование ответственных лиц Заказчика обо всех выявленных в ходе осуществл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е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ния охраны обстоятельствах, которые могут отрицательно повлиять на безопасность объекта, имущ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е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ства Заказчика, сотрудников на объекте;</w:t>
      </w:r>
    </w:p>
    <w:p w:rsidR="00151EE2" w:rsidRPr="00151EE2" w:rsidRDefault="00151EE2" w:rsidP="00151EE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обеспечение ежедневного обхода и осмотра потенциально опасных участков объекта (территории), </w:t>
      </w:r>
    </w:p>
    <w:p w:rsidR="00151EE2" w:rsidRPr="00151EE2" w:rsidRDefault="00151EE2" w:rsidP="00151EE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периодическая проверка (обход и осмотр) зданий (сооружений) и территории со складскими и подсо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б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ными помещениями;</w:t>
      </w:r>
    </w:p>
    <w:p w:rsidR="00151EE2" w:rsidRPr="00151EE2" w:rsidRDefault="00151EE2" w:rsidP="00151EE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осуществления контроля состояния помещений, используемых для проведения мероприятий с </w:t>
      </w:r>
      <w:proofErr w:type="gramStart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масс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вым</w:t>
      </w:r>
      <w:proofErr w:type="gramEnd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обучающихся.</w:t>
      </w:r>
    </w:p>
    <w:p w:rsidR="00151EE2" w:rsidRPr="00151EE2" w:rsidRDefault="00151EE2" w:rsidP="00151EE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8.11. Охранник обязан:</w:t>
      </w:r>
    </w:p>
    <w:p w:rsidR="00151EE2" w:rsidRPr="00151EE2" w:rsidRDefault="00151EE2" w:rsidP="00151EE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соблюдать требования должностной инструкции охранника образовательной организации;</w:t>
      </w:r>
    </w:p>
    <w:p w:rsidR="00151EE2" w:rsidRPr="00151EE2" w:rsidRDefault="00151EE2" w:rsidP="00151EE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соблюдать правила внутреннего распорядка на Объекте, в рабочие дни организовывать перерыв на обед по согласованию с Заказчиком;</w:t>
      </w:r>
    </w:p>
    <w:p w:rsidR="00151EE2" w:rsidRPr="00151EE2" w:rsidRDefault="00151EE2" w:rsidP="00151EE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бережно относиться к имуществу Заказчика;</w:t>
      </w:r>
    </w:p>
    <w:p w:rsidR="00151EE2" w:rsidRPr="00151EE2" w:rsidRDefault="00151EE2" w:rsidP="00151EE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не допускать беспорядка на посту охраны;</w:t>
      </w:r>
    </w:p>
    <w:p w:rsidR="00151EE2" w:rsidRPr="00151EE2" w:rsidRDefault="00151EE2" w:rsidP="00151EE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иметь опрятный внешний вид, вести себя вежливо и корректно в отношении сотрудников и посетит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е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лей;</w:t>
      </w:r>
    </w:p>
    <w:p w:rsidR="00151EE2" w:rsidRPr="00151EE2" w:rsidRDefault="00151EE2" w:rsidP="00151EE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соблюдать правила пожарной безопасности, </w:t>
      </w:r>
      <w:proofErr w:type="spellStart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электробезопасности</w:t>
      </w:r>
      <w:proofErr w:type="spellEnd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 техники безопасности;</w:t>
      </w:r>
    </w:p>
    <w:p w:rsidR="00151EE2" w:rsidRPr="00151EE2" w:rsidRDefault="00151EE2" w:rsidP="00151EE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иметь личную медицинскую книжку установленного образца;</w:t>
      </w:r>
    </w:p>
    <w:p w:rsidR="00151EE2" w:rsidRPr="00151EE2" w:rsidRDefault="00151EE2" w:rsidP="00151EE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соблюдать </w:t>
      </w:r>
      <w:proofErr w:type="gramStart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требования</w:t>
      </w:r>
      <w:proofErr w:type="gramEnd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вводимые в период проведения санитарно-противоэпидемических (профилакт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ческих) мероприятий по предотвращению эпидемического распространения инфекционных болезней в соответствии с Федеральным законом от 17.09.1998 № 157-ФЗ «Об иммунопрофилактике инфекцио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ных болезней» и другими нормативно-правовыми актами Российской Федерации;</w:t>
      </w:r>
    </w:p>
    <w:p w:rsidR="00151EE2" w:rsidRPr="00151EE2" w:rsidRDefault="00151EE2" w:rsidP="00151EE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иметь документ, подтверждающий прохождение дополнительной подготовки и (или) свидетельство о квалификации, соответствующей требованиям профессиональных стандартов в сфере обеспечения безопасности образовательных организаций.</w:t>
      </w:r>
    </w:p>
    <w:p w:rsidR="00151EE2" w:rsidRPr="00151EE2" w:rsidRDefault="00151EE2" w:rsidP="00151EE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8.12. Охраннику запрещается:</w:t>
      </w:r>
    </w:p>
    <w:p w:rsidR="00151EE2" w:rsidRPr="00151EE2" w:rsidRDefault="00151EE2" w:rsidP="00151EE2">
      <w:pPr>
        <w:numPr>
          <w:ilvl w:val="0"/>
          <w:numId w:val="20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покидать пост в отсутствие сменщика;</w:t>
      </w:r>
    </w:p>
    <w:p w:rsidR="00151EE2" w:rsidRPr="00151EE2" w:rsidRDefault="00151EE2" w:rsidP="00151EE2">
      <w:pPr>
        <w:numPr>
          <w:ilvl w:val="0"/>
          <w:numId w:val="20"/>
        </w:num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спать на посту в рабочее время;</w:t>
      </w:r>
    </w:p>
    <w:p w:rsidR="00151EE2" w:rsidRPr="00151EE2" w:rsidRDefault="00151EE2" w:rsidP="00151EE2">
      <w:pPr>
        <w:numPr>
          <w:ilvl w:val="0"/>
          <w:numId w:val="20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20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заступать на пост или находиться на посту в состоянии алкогольного или наркотического опьянения.</w:t>
      </w:r>
    </w:p>
    <w:p w:rsidR="00151EE2" w:rsidRPr="00151EE2" w:rsidRDefault="00151EE2" w:rsidP="00151EE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 xml:space="preserve">8.13. 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Исполнитель несет полную материальную ответственность за ущерб, причиненный вследствие его дейс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вий или бездействия, Заказчику и/или третьим лицам.</w:t>
      </w:r>
    </w:p>
    <w:p w:rsidR="00151EE2" w:rsidRPr="00151EE2" w:rsidRDefault="00151EE2" w:rsidP="00151EE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8.14. Исполнитель несет ответственность за разглашение информации, содержащейся в акте обследования и категорирования объекта (территории), паспорте безопасности объекта (территории) а также в перечне мер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приятий по обеспечению антитеррористической защищенности объекта (территории), ставшей известной в процессе исполнения обязательств, в соответствии с законодательством Российской Федерации.</w:t>
      </w:r>
    </w:p>
    <w:p w:rsidR="00151EE2" w:rsidRPr="00151EE2" w:rsidRDefault="00151EE2" w:rsidP="00151EE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8.15. Исполнитель обязан утвердить и согласовать с Заказчиком должностную инструкцию охранника образ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вательной организации;</w:t>
      </w:r>
    </w:p>
    <w:p w:rsidR="00151EE2" w:rsidRPr="00151EE2" w:rsidRDefault="00151EE2" w:rsidP="00151EE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8.16. Исполнитель обязан соблюдать требования Положения о пропускном и </w:t>
      </w:r>
      <w:proofErr w:type="spellStart"/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внутриобъектовом</w:t>
      </w:r>
      <w:proofErr w:type="spellEnd"/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режимах</w:t>
      </w:r>
      <w:proofErr w:type="gramEnd"/>
      <w:r w:rsidRPr="00151E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МАДОУ МО г. Краснодар " Детский сад № 138".</w:t>
      </w:r>
    </w:p>
    <w:p w:rsidR="00151EE2" w:rsidRPr="00151EE2" w:rsidRDefault="00151EE2" w:rsidP="00151EE2">
      <w:pPr>
        <w:numPr>
          <w:ilvl w:val="0"/>
          <w:numId w:val="21"/>
        </w:numPr>
        <w:tabs>
          <w:tab w:val="left" w:pos="426"/>
        </w:tabs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Требования к качеству услуг.</w:t>
      </w:r>
    </w:p>
    <w:p w:rsidR="00151EE2" w:rsidRPr="00151EE2" w:rsidRDefault="00151EE2" w:rsidP="00151EE2">
      <w:pPr>
        <w:spacing w:after="0" w:line="240" w:lineRule="auto"/>
        <w:ind w:left="10" w:hanging="10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Качество услуг должно соответствовать требованиям:</w:t>
      </w:r>
    </w:p>
    <w:p w:rsidR="00151EE2" w:rsidRPr="00151EE2" w:rsidRDefault="00151EE2" w:rsidP="00151EE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Закона Российской Федерации № 2487-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  <w:t>I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от 11.03.1992 «О частной детективной и охранной деятельн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сти в Российской Федерации»; </w:t>
      </w:r>
    </w:p>
    <w:p w:rsidR="00151EE2" w:rsidRPr="00151EE2" w:rsidRDefault="00151EE2" w:rsidP="00151EE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Федерального закона от 17.09.1998 № 157-ФЗ «Об иммунопрофилактике инфекционных болезней»;</w:t>
      </w:r>
    </w:p>
    <w:p w:rsidR="00151EE2" w:rsidRPr="00151EE2" w:rsidRDefault="00151EE2" w:rsidP="00151EE2">
      <w:pPr>
        <w:numPr>
          <w:ilvl w:val="0"/>
          <w:numId w:val="22"/>
        </w:numPr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Федерального закона от 14 апреля 1999 года № 77-ФЗ «О ведомственной охране»;</w:t>
      </w:r>
    </w:p>
    <w:p w:rsidR="00151EE2" w:rsidRPr="00151EE2" w:rsidRDefault="00151EE2" w:rsidP="00151EE2">
      <w:pPr>
        <w:numPr>
          <w:ilvl w:val="0"/>
          <w:numId w:val="22"/>
        </w:numPr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Приказа </w:t>
      </w:r>
      <w:proofErr w:type="spellStart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Роспотребнадзора</w:t>
      </w:r>
      <w:proofErr w:type="spellEnd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от 20.05.2005 N 402 (ред. от 02.06.2016) «О личной медицинской книжке и санитарном паспорте»;</w:t>
      </w:r>
    </w:p>
    <w:p w:rsidR="00151EE2" w:rsidRPr="00151EE2" w:rsidRDefault="00151EE2" w:rsidP="00151EE2">
      <w:pPr>
        <w:numPr>
          <w:ilvl w:val="0"/>
          <w:numId w:val="22"/>
        </w:numPr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Федерального закона от 06.03.2006 № 35-ФЗ «О противодействии терроризму»;</w:t>
      </w:r>
    </w:p>
    <w:p w:rsidR="00151EE2" w:rsidRPr="00151EE2" w:rsidRDefault="00151EE2" w:rsidP="00151EE2">
      <w:pPr>
        <w:numPr>
          <w:ilvl w:val="0"/>
          <w:numId w:val="22"/>
        </w:numPr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proofErr w:type="gramStart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Приказа </w:t>
      </w:r>
      <w:proofErr w:type="spellStart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Минздравсоцразвития</w:t>
      </w:r>
      <w:proofErr w:type="spellEnd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России от 12.04.2011 N 302н «Об утверждении перечней вредных и (или) опасных производственных факторов и работ, при выполнении которых проводятся обязател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ь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труда»; </w:t>
      </w:r>
      <w:proofErr w:type="gramEnd"/>
    </w:p>
    <w:p w:rsidR="00151EE2" w:rsidRPr="00151EE2" w:rsidRDefault="00151EE2" w:rsidP="00151EE2">
      <w:pPr>
        <w:numPr>
          <w:ilvl w:val="0"/>
          <w:numId w:val="22"/>
        </w:numPr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Постановления Главного государственного санитарного врача РФ от 15.05.2013 «Об утверждении </w:t>
      </w:r>
      <w:proofErr w:type="spellStart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СанПиН</w:t>
      </w:r>
      <w:proofErr w:type="spellEnd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2.4.1.3049-13 «Санитарно-эпидемиологические требования к устройству, содержанию и орг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а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низации режима работы дошкольных образовательных организаций»;</w:t>
      </w:r>
    </w:p>
    <w:p w:rsidR="00151EE2" w:rsidRPr="00151EE2" w:rsidRDefault="00151EE2" w:rsidP="00151EE2">
      <w:pPr>
        <w:numPr>
          <w:ilvl w:val="0"/>
          <w:numId w:val="22"/>
        </w:numPr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Приказа Минтруда России  от 11.12.2015 № 1010н «Об утверждении профессиональных стандартов «Работник по обеспечению охраны образовательных организаций»;</w:t>
      </w:r>
    </w:p>
    <w:p w:rsidR="00151EE2" w:rsidRPr="00151EE2" w:rsidRDefault="00151EE2" w:rsidP="00151EE2">
      <w:pPr>
        <w:numPr>
          <w:ilvl w:val="0"/>
          <w:numId w:val="22"/>
        </w:numPr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Постановления Правительства РФ от 07.10.2017 № 1235 «Об утверждении требований к антитеррор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стической защищенности объектов (территорий) Министерства образования и науки Российской Ф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е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(территорий)»;</w:t>
      </w:r>
    </w:p>
    <w:p w:rsidR="00151EE2" w:rsidRPr="00151EE2" w:rsidRDefault="00151EE2" w:rsidP="00151EE2">
      <w:pPr>
        <w:numPr>
          <w:ilvl w:val="0"/>
          <w:numId w:val="22"/>
        </w:numPr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Постановления Правительства РФ от 02.08.2019 № 1006 «Об утверждении требований 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br/>
        <w:t>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 и формы паспорта безопасности этих объектов (территорий)»;</w:t>
      </w:r>
    </w:p>
    <w:p w:rsidR="00151EE2" w:rsidRPr="00151EE2" w:rsidRDefault="00151EE2" w:rsidP="00151EE2">
      <w:pPr>
        <w:numPr>
          <w:ilvl w:val="0"/>
          <w:numId w:val="22"/>
        </w:numPr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Приказа Федерального агентства по техническому регулированию и метрологии от 09.08.2019 № 492ст ГОСТ </w:t>
      </w:r>
      <w:proofErr w:type="gramStart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</w:t>
      </w:r>
      <w:proofErr w:type="gramEnd"/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58485-2019 "Обеспечение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заций. Общие требования».</w:t>
      </w:r>
    </w:p>
    <w:p w:rsidR="00151EE2" w:rsidRPr="00151EE2" w:rsidRDefault="00151EE2" w:rsidP="00151EE2">
      <w:pPr>
        <w:spacing w:after="0" w:line="240" w:lineRule="auto"/>
        <w:ind w:left="10" w:hanging="10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10. Порядок сдачи и приемки результатов услуг. </w:t>
      </w:r>
    </w:p>
    <w:p w:rsidR="00151EE2" w:rsidRPr="00151EE2" w:rsidRDefault="00151EE2" w:rsidP="00151EE2">
      <w:pPr>
        <w:spacing w:after="0" w:line="240" w:lineRule="auto"/>
        <w:ind w:left="10" w:hanging="10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Сдача и приемка услуг осуществляется ежемесячно путем согласования и подписания Сторонами акта сдачи-приемки оказанных услуг. Услуги признаются оказанными с момента подписания акта сдачи-приемки оказа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ных услуг. В случае если услуги оказываются в декабре, допускается согласование и подписание акта за пе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вую половину месяца. Заказчик, или его уполномоченный представитель, в течение десяти рабочих дней с м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мента получения акта проверяет достоверность сведений и подписывает акт сдачи-приемки оказанных услуг, в случае несогласия возвращает Исполнителю неподписанным с сопроводительным письмом и указанием своих возражений.</w:t>
      </w:r>
    </w:p>
    <w:p w:rsidR="00151EE2" w:rsidRPr="00151EE2" w:rsidRDefault="00151EE2" w:rsidP="00151EE2">
      <w:pPr>
        <w:spacing w:after="6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151E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11. Требование по объему гарантии качества услуг:</w:t>
      </w:r>
      <w:r w:rsidRPr="00151EE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100% на весь объем услуг, на срок действия договора.</w:t>
      </w:r>
      <w:bookmarkEnd w:id="8"/>
      <w:bookmarkEnd w:id="10"/>
    </w:p>
    <w:p w:rsidR="00DE3CE6" w:rsidRDefault="00DE3CE6" w:rsidP="00DE3C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151EE2" w:rsidRDefault="00151EE2" w:rsidP="00DE3C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151EE2" w:rsidRDefault="00151EE2" w:rsidP="00DE3C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151EE2" w:rsidRDefault="00151EE2" w:rsidP="00DE3C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151EE2" w:rsidRDefault="00151EE2" w:rsidP="00DE3C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151EE2" w:rsidRDefault="00151EE2" w:rsidP="00DE3C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151EE2" w:rsidRDefault="00151EE2" w:rsidP="00DE3C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151EE2" w:rsidRDefault="00151EE2" w:rsidP="00DE3C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151EE2" w:rsidRDefault="00151EE2" w:rsidP="00DE3C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151EE2" w:rsidRDefault="00151EE2" w:rsidP="00DE3C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151EE2" w:rsidRDefault="00151EE2" w:rsidP="00DE3C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390B67" w:rsidRDefault="00001246">
      <w:pPr>
        <w:widowControl w:val="0"/>
        <w:spacing w:after="0"/>
        <w:ind w:firstLine="72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3 к договору                                                                                                                     №</w:t>
      </w:r>
      <w:r>
        <w:rPr>
          <w:rFonts w:ascii="Times New Roman" w:hAnsi="Times New Roman" w:cs="Times New Roman"/>
          <w:u w:val="single"/>
        </w:rPr>
        <w:t xml:space="preserve">                  </w:t>
      </w:r>
      <w:r>
        <w:rPr>
          <w:rFonts w:ascii="Times New Roman" w:hAnsi="Times New Roman" w:cs="Times New Roman"/>
        </w:rPr>
        <w:t>от "__" _____ 202_ г.</w:t>
      </w:r>
    </w:p>
    <w:p w:rsidR="00390B67" w:rsidRDefault="00001246">
      <w:pPr>
        <w:widowControl w:val="0"/>
        <w:spacing w:after="0"/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390B67" w:rsidRDefault="00390B67">
      <w:pPr>
        <w:widowControl w:val="0"/>
        <w:spacing w:after="0"/>
        <w:ind w:firstLine="720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62"/>
      </w:tblGrid>
      <w:tr w:rsidR="00390B67">
        <w:tc>
          <w:tcPr>
            <w:tcW w:w="8765" w:type="dxa"/>
            <w:vAlign w:val="bottom"/>
          </w:tcPr>
          <w:p w:rsidR="00390B67" w:rsidRDefault="00001246">
            <w:pPr>
              <w:widowControl w:val="0"/>
              <w:spacing w:after="0"/>
              <w:ind w:firstLine="720"/>
              <w:jc w:val="center"/>
              <w:rPr>
                <w:rFonts w:ascii="Times New Roman" w:hAnsi="Times New Roman" w:cs="Times New Roman"/>
              </w:rPr>
            </w:pPr>
            <w:bookmarkStart w:id="11" w:name="P560"/>
            <w:bookmarkEnd w:id="11"/>
            <w:r>
              <w:rPr>
                <w:rFonts w:ascii="Times New Roman" w:hAnsi="Times New Roman" w:cs="Times New Roman"/>
              </w:rPr>
              <w:t>Акт</w:t>
            </w:r>
          </w:p>
          <w:p w:rsidR="00390B67" w:rsidRDefault="00001246">
            <w:pPr>
              <w:widowControl w:val="0"/>
              <w:spacing w:after="0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принятия объекта   под охрану</w:t>
            </w:r>
          </w:p>
        </w:tc>
      </w:tr>
      <w:tr w:rsidR="00390B67">
        <w:tc>
          <w:tcPr>
            <w:tcW w:w="8765" w:type="dxa"/>
          </w:tcPr>
          <w:p w:rsidR="00390B67" w:rsidRDefault="00001246">
            <w:pPr>
              <w:widowControl w:val="0"/>
              <w:spacing w:after="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="00151EE2">
              <w:rPr>
                <w:rFonts w:ascii="Times New Roman" w:hAnsi="Times New Roman" w:cs="Times New Roman"/>
              </w:rPr>
              <w:t>Краснодар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"__" _______ 202_ г.</w:t>
            </w:r>
          </w:p>
        </w:tc>
      </w:tr>
      <w:tr w:rsidR="00390B67">
        <w:tc>
          <w:tcPr>
            <w:tcW w:w="8765" w:type="dxa"/>
            <w:vAlign w:val="bottom"/>
          </w:tcPr>
          <w:p w:rsidR="00390B67" w:rsidRDefault="00001246">
            <w:pPr>
              <w:widowControl w:val="0"/>
              <w:spacing w:after="0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Мы, нижеподписавшиеся, представитель Заказчика в лице ____________________, действующий на основании __________________________, и представитель Исполнителя в лице _____________________, действующий на основании _________________________, составили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стоящий Акт о том, что в соответствии с договором от "__" _______________ 20__ г. № ___ объект _________________, расположенный по адресу: ________________, с __ ч. __ мин "__" _______ 20__ г., принят под охрану.</w:t>
            </w:r>
            <w:proofErr w:type="gramEnd"/>
          </w:p>
          <w:p w:rsidR="00390B67" w:rsidRDefault="00001246">
            <w:pPr>
              <w:widowControl w:val="0"/>
              <w:spacing w:after="0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 передает, а Исполнитель принимает во временное пользование на безвозмездной основе на период действия договора следующее имущество и документацию, необходимые для надлежащего исполнения принятых Исполнителем обязательств по настоящему договору:</w:t>
            </w:r>
          </w:p>
        </w:tc>
      </w:tr>
    </w:tbl>
    <w:p w:rsidR="00390B67" w:rsidRDefault="00390B67">
      <w:pPr>
        <w:widowControl w:val="0"/>
        <w:spacing w:after="0"/>
        <w:ind w:firstLine="720"/>
        <w:rPr>
          <w:rFonts w:ascii="Times New Roman" w:hAnsi="Times New Roman" w:cs="Times New Roman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1"/>
        <w:gridCol w:w="4356"/>
        <w:gridCol w:w="1902"/>
        <w:gridCol w:w="2492"/>
      </w:tblGrid>
      <w:tr w:rsidR="00390B6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B67" w:rsidRDefault="0000124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B67" w:rsidRDefault="0000124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Передаваемое имущество и документация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B67" w:rsidRDefault="0000124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B67" w:rsidRDefault="0000124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390B6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67" w:rsidRDefault="00390B67">
            <w:pPr>
              <w:widowControl w:val="0"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67" w:rsidRDefault="00390B67">
            <w:pPr>
              <w:widowControl w:val="0"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67" w:rsidRDefault="00390B67">
            <w:pPr>
              <w:widowControl w:val="0"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67" w:rsidRDefault="00390B67">
            <w:pPr>
              <w:widowControl w:val="0"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390B6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67" w:rsidRDefault="00390B67">
            <w:pPr>
              <w:widowControl w:val="0"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67" w:rsidRDefault="00390B67">
            <w:pPr>
              <w:widowControl w:val="0"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67" w:rsidRDefault="00390B67">
            <w:pPr>
              <w:widowControl w:val="0"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67" w:rsidRDefault="00390B67">
            <w:pPr>
              <w:widowControl w:val="0"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390B67" w:rsidRDefault="00390B67">
      <w:pPr>
        <w:widowControl w:val="0"/>
        <w:spacing w:after="0"/>
        <w:ind w:firstLine="720"/>
        <w:rPr>
          <w:rFonts w:ascii="Times New Roman" w:hAnsi="Times New Roman" w:cs="Times New Roman"/>
        </w:rPr>
      </w:pPr>
    </w:p>
    <w:tbl>
      <w:tblPr>
        <w:tblW w:w="9105" w:type="dxa"/>
        <w:tblInd w:w="108" w:type="dxa"/>
        <w:tblLayout w:type="fixed"/>
        <w:tblLook w:val="04A0"/>
      </w:tblPr>
      <w:tblGrid>
        <w:gridCol w:w="4529"/>
        <w:gridCol w:w="4576"/>
      </w:tblGrid>
      <w:tr w:rsidR="00390B67">
        <w:trPr>
          <w:trHeight w:val="495"/>
        </w:trPr>
        <w:tc>
          <w:tcPr>
            <w:tcW w:w="4529" w:type="dxa"/>
          </w:tcPr>
          <w:p w:rsidR="00390B67" w:rsidRDefault="00001246"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Заказчик: </w:t>
            </w:r>
          </w:p>
          <w:p w:rsidR="00390B67" w:rsidRDefault="00390B67"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75" w:type="dxa"/>
          </w:tcPr>
          <w:p w:rsidR="00390B67" w:rsidRDefault="00001246"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</w:tr>
    </w:tbl>
    <w:p w:rsidR="00390B67" w:rsidRDefault="00001246">
      <w:pPr>
        <w:spacing w:after="0" w:line="240" w:lineRule="exact"/>
        <w:ind w:firstLine="7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</w:t>
      </w:r>
    </w:p>
    <w:p w:rsidR="00390B67" w:rsidRDefault="00390B67">
      <w:pPr>
        <w:spacing w:after="0" w:line="240" w:lineRule="exact"/>
        <w:ind w:firstLine="74"/>
        <w:jc w:val="both"/>
        <w:rPr>
          <w:rFonts w:ascii="Times New Roman" w:hAnsi="Times New Roman" w:cs="Times New Roman"/>
        </w:rPr>
      </w:pPr>
    </w:p>
    <w:p w:rsidR="00390B67" w:rsidRDefault="00001246">
      <w:pPr>
        <w:spacing w:after="0" w:line="240" w:lineRule="exact"/>
        <w:ind w:firstLine="7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______________ /</w:t>
      </w:r>
      <w:r w:rsidR="00151EE2">
        <w:rPr>
          <w:rFonts w:ascii="Times New Roman" w:hAnsi="Times New Roman" w:cs="Times New Roman"/>
        </w:rPr>
        <w:t xml:space="preserve">_______________ </w:t>
      </w:r>
      <w:r>
        <w:rPr>
          <w:rFonts w:ascii="Times New Roman" w:hAnsi="Times New Roman" w:cs="Times New Roman"/>
        </w:rPr>
        <w:t xml:space="preserve">/                    </w:t>
      </w:r>
      <w:r>
        <w:rPr>
          <w:rFonts w:ascii="Times New Roman" w:hAnsi="Times New Roman" w:cs="Times New Roman"/>
          <w:bCs/>
        </w:rPr>
        <w:t>______________/__________________/</w:t>
      </w:r>
    </w:p>
    <w:p w:rsidR="00390B67" w:rsidRDefault="00001246">
      <w:pPr>
        <w:spacing w:after="0" w:line="240" w:lineRule="exact"/>
        <w:ind w:firstLine="7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A6A6A6" w:themeColor="background1" w:themeShade="A6"/>
        </w:rPr>
        <w:t xml:space="preserve">            М.П.                                                                   М.П.</w:t>
      </w:r>
      <w:r>
        <w:rPr>
          <w:rFonts w:ascii="Times New Roman" w:hAnsi="Times New Roman" w:cs="Times New Roman"/>
        </w:rPr>
        <w:br w:type="page" w:clear="all"/>
      </w:r>
    </w:p>
    <w:p w:rsidR="00390B67" w:rsidRDefault="00001246">
      <w:pPr>
        <w:widowControl w:val="0"/>
        <w:spacing w:after="0"/>
        <w:ind w:firstLine="72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4 к договору</w:t>
      </w:r>
    </w:p>
    <w:p w:rsidR="00390B67" w:rsidRDefault="00001246">
      <w:pPr>
        <w:widowControl w:val="0"/>
        <w:spacing w:after="0"/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№</w:t>
      </w:r>
      <w:r>
        <w:rPr>
          <w:rFonts w:ascii="Times New Roman" w:hAnsi="Times New Roman" w:cs="Times New Roman"/>
          <w:u w:val="single"/>
        </w:rPr>
        <w:t xml:space="preserve">                  </w:t>
      </w:r>
      <w:r>
        <w:rPr>
          <w:rFonts w:ascii="Times New Roman" w:hAnsi="Times New Roman" w:cs="Times New Roman"/>
        </w:rPr>
        <w:t>от "__" _____ 202_ г.</w:t>
      </w:r>
    </w:p>
    <w:p w:rsidR="00390B67" w:rsidRDefault="00001246">
      <w:pPr>
        <w:widowControl w:val="0"/>
        <w:spacing w:after="0"/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390B67" w:rsidRDefault="00390B67">
      <w:pPr>
        <w:widowControl w:val="0"/>
        <w:spacing w:after="0"/>
        <w:ind w:firstLine="720"/>
        <w:rPr>
          <w:rFonts w:ascii="Times New Roman" w:hAnsi="Times New Roman" w:cs="Times New Roman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498"/>
      </w:tblGrid>
      <w:tr w:rsidR="00390B67">
        <w:tc>
          <w:tcPr>
            <w:tcW w:w="9498" w:type="dxa"/>
            <w:vAlign w:val="bottom"/>
          </w:tcPr>
          <w:p w:rsidR="00390B67" w:rsidRDefault="00001246">
            <w:pPr>
              <w:widowControl w:val="0"/>
              <w:spacing w:after="0"/>
              <w:ind w:firstLine="720"/>
              <w:jc w:val="center"/>
              <w:rPr>
                <w:rFonts w:ascii="Times New Roman" w:hAnsi="Times New Roman" w:cs="Times New Roman"/>
              </w:rPr>
            </w:pPr>
            <w:bookmarkStart w:id="12" w:name="P615"/>
            <w:bookmarkEnd w:id="12"/>
            <w:r>
              <w:rPr>
                <w:rFonts w:ascii="Times New Roman" w:hAnsi="Times New Roman" w:cs="Times New Roman"/>
              </w:rPr>
              <w:t>Акт</w:t>
            </w:r>
          </w:p>
          <w:p w:rsidR="00390B67" w:rsidRDefault="00001246">
            <w:pPr>
              <w:widowControl w:val="0"/>
              <w:spacing w:after="0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снятии охраны</w:t>
            </w:r>
          </w:p>
        </w:tc>
      </w:tr>
      <w:tr w:rsidR="00390B67">
        <w:tc>
          <w:tcPr>
            <w:tcW w:w="9498" w:type="dxa"/>
          </w:tcPr>
          <w:p w:rsidR="00390B67" w:rsidRDefault="00001246">
            <w:pPr>
              <w:widowControl w:val="0"/>
              <w:spacing w:after="0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="00151EE2">
              <w:rPr>
                <w:rFonts w:ascii="Times New Roman" w:hAnsi="Times New Roman" w:cs="Times New Roman"/>
              </w:rPr>
              <w:t>Краснодар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"__" ________________ 20__ г.</w:t>
            </w:r>
          </w:p>
        </w:tc>
      </w:tr>
      <w:tr w:rsidR="00390B67">
        <w:tc>
          <w:tcPr>
            <w:tcW w:w="9498" w:type="dxa"/>
          </w:tcPr>
          <w:p w:rsidR="00390B67" w:rsidRDefault="00001246">
            <w:pPr>
              <w:widowControl w:val="0"/>
              <w:spacing w:after="0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Мы, нижеподписавшиеся, представитель Исполнителя в лице _____________________________________________________________, действующий на основ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нии ___________________________________, и представитель Заказчика в лице ________________________________________________________, действующий на основании _____________________________________, составили настоящий Акт о том, что в соответствии с договором от "__" ________ 20__ г. № ___ охрана объекта, расположенного по адресу: ___________________________, снята в __ ч. __ мин."__" ________________ 20__ г.</w:t>
            </w:r>
          </w:p>
          <w:p w:rsidR="00390B67" w:rsidRDefault="00001246">
            <w:pPr>
              <w:widowControl w:val="0"/>
              <w:tabs>
                <w:tab w:val="left" w:pos="22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90B67" w:rsidRDefault="00001246">
            <w:pPr>
              <w:widowControl w:val="0"/>
              <w:spacing w:after="0" w:line="240" w:lineRule="exact"/>
              <w:ind w:firstLine="7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tbl>
            <w:tblPr>
              <w:tblW w:w="9105" w:type="dxa"/>
              <w:tblInd w:w="108" w:type="dxa"/>
              <w:tblLayout w:type="fixed"/>
              <w:tblLook w:val="04A0"/>
            </w:tblPr>
            <w:tblGrid>
              <w:gridCol w:w="4529"/>
              <w:gridCol w:w="4576"/>
            </w:tblGrid>
            <w:tr w:rsidR="00390B67">
              <w:trPr>
                <w:trHeight w:val="495"/>
              </w:trPr>
              <w:tc>
                <w:tcPr>
                  <w:tcW w:w="4529" w:type="dxa"/>
                </w:tcPr>
                <w:p w:rsidR="00390B67" w:rsidRDefault="00001246">
                  <w:pPr>
                    <w:widowControl w:val="0"/>
                    <w:spacing w:after="0" w:line="240" w:lineRule="exact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Заказчик: </w:t>
                  </w:r>
                </w:p>
                <w:p w:rsidR="00390B67" w:rsidRDefault="00390B67">
                  <w:pPr>
                    <w:widowControl w:val="0"/>
                    <w:spacing w:after="0" w:line="240" w:lineRule="exact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75" w:type="dxa"/>
                </w:tcPr>
                <w:p w:rsidR="00390B67" w:rsidRDefault="00001246">
                  <w:pPr>
                    <w:widowControl w:val="0"/>
                    <w:spacing w:after="0" w:line="240" w:lineRule="exact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Исполнитель:</w:t>
                  </w:r>
                </w:p>
              </w:tc>
            </w:tr>
          </w:tbl>
          <w:p w:rsidR="00390B67" w:rsidRDefault="00001246">
            <w:pPr>
              <w:spacing w:after="0" w:line="240" w:lineRule="exact"/>
              <w:ind w:firstLine="7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390B67" w:rsidRDefault="00390B67">
            <w:pPr>
              <w:spacing w:after="0" w:line="240" w:lineRule="exact"/>
              <w:ind w:firstLine="74"/>
              <w:jc w:val="both"/>
              <w:rPr>
                <w:rFonts w:ascii="Times New Roman" w:hAnsi="Times New Roman" w:cs="Times New Roman"/>
              </w:rPr>
            </w:pPr>
          </w:p>
          <w:p w:rsidR="00390B67" w:rsidRDefault="00001246">
            <w:pPr>
              <w:spacing w:after="0" w:line="240" w:lineRule="exact"/>
              <w:ind w:firstLine="7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______________ /____________/                    </w:t>
            </w:r>
            <w:r>
              <w:rPr>
                <w:rFonts w:ascii="Times New Roman" w:hAnsi="Times New Roman" w:cs="Times New Roman"/>
                <w:bCs/>
              </w:rPr>
              <w:t>______________/__________________/</w:t>
            </w:r>
          </w:p>
          <w:p w:rsidR="00390B67" w:rsidRDefault="00390B67">
            <w:pPr>
              <w:widowControl w:val="0"/>
              <w:spacing w:after="0" w:line="240" w:lineRule="exact"/>
              <w:ind w:firstLine="74"/>
              <w:jc w:val="both"/>
              <w:rPr>
                <w:rFonts w:ascii="Times New Roman" w:hAnsi="Times New Roman" w:cs="Times New Roman"/>
                <w:bCs/>
              </w:rPr>
            </w:pPr>
          </w:p>
          <w:p w:rsidR="00390B67" w:rsidRDefault="00001246">
            <w:pPr>
              <w:widowControl w:val="0"/>
              <w:spacing w:after="0" w:line="240" w:lineRule="exact"/>
              <w:ind w:firstLine="7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A6A6A6" w:themeColor="background1" w:themeShade="A6"/>
              </w:rPr>
              <w:t xml:space="preserve">             М.П.                                                                    М.П.</w:t>
            </w:r>
          </w:p>
          <w:p w:rsidR="00390B67" w:rsidRDefault="00390B67">
            <w:pPr>
              <w:widowControl w:val="0"/>
              <w:tabs>
                <w:tab w:val="left" w:pos="2235"/>
              </w:tabs>
              <w:rPr>
                <w:rFonts w:ascii="Times New Roman" w:hAnsi="Times New Roman" w:cs="Times New Roman"/>
              </w:rPr>
            </w:pPr>
          </w:p>
        </w:tc>
      </w:tr>
    </w:tbl>
    <w:p w:rsidR="00390B67" w:rsidRDefault="00001246">
      <w:pPr>
        <w:widowControl w:val="0"/>
        <w:spacing w:after="0"/>
        <w:ind w:firstLine="72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  <w:lastRenderedPageBreak/>
        <w:t>Приложение № 5 к договору</w:t>
      </w:r>
    </w:p>
    <w:p w:rsidR="00390B67" w:rsidRDefault="00001246">
      <w:pPr>
        <w:widowControl w:val="0"/>
        <w:spacing w:after="0"/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№</w:t>
      </w:r>
      <w:r>
        <w:rPr>
          <w:rFonts w:ascii="Times New Roman" w:hAnsi="Times New Roman" w:cs="Times New Roman"/>
          <w:u w:val="single"/>
        </w:rPr>
        <w:t xml:space="preserve">                </w:t>
      </w:r>
      <w:r>
        <w:rPr>
          <w:rFonts w:ascii="Times New Roman" w:hAnsi="Times New Roman" w:cs="Times New Roman"/>
        </w:rPr>
        <w:t>от "__" ______ 2025 г.</w:t>
      </w:r>
    </w:p>
    <w:p w:rsidR="00390B67" w:rsidRDefault="00001246">
      <w:pPr>
        <w:widowControl w:val="0"/>
        <w:spacing w:after="0"/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tbl>
      <w:tblPr>
        <w:tblW w:w="9570" w:type="dxa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4"/>
        <w:gridCol w:w="4490"/>
        <w:gridCol w:w="4766"/>
        <w:gridCol w:w="170"/>
      </w:tblGrid>
      <w:tr w:rsidR="00390B67">
        <w:tc>
          <w:tcPr>
            <w:tcW w:w="144" w:type="dxa"/>
          </w:tcPr>
          <w:p w:rsidR="00390B67" w:rsidRDefault="00390B67">
            <w:pPr>
              <w:widowControl w:val="0"/>
              <w:spacing w:after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6" w:type="dxa"/>
            <w:gridSpan w:val="2"/>
            <w:vAlign w:val="center"/>
          </w:tcPr>
          <w:p w:rsidR="00390B67" w:rsidRDefault="00001246">
            <w:pPr>
              <w:widowControl w:val="0"/>
              <w:spacing w:after="0"/>
              <w:ind w:firstLine="720"/>
              <w:jc w:val="center"/>
              <w:rPr>
                <w:rFonts w:ascii="Times New Roman" w:hAnsi="Times New Roman" w:cs="Times New Roman"/>
              </w:rPr>
            </w:pPr>
            <w:bookmarkStart w:id="13" w:name="P656"/>
            <w:bookmarkEnd w:id="13"/>
            <w:r>
              <w:rPr>
                <w:rFonts w:ascii="Times New Roman" w:hAnsi="Times New Roman" w:cs="Times New Roman"/>
              </w:rPr>
              <w:t>Акт</w:t>
            </w:r>
          </w:p>
          <w:p w:rsidR="00390B67" w:rsidRDefault="00001246">
            <w:pPr>
              <w:widowControl w:val="0"/>
              <w:spacing w:after="0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сдачи-приемки оказанных услуг</w:t>
            </w:r>
          </w:p>
        </w:tc>
        <w:tc>
          <w:tcPr>
            <w:tcW w:w="170" w:type="dxa"/>
          </w:tcPr>
          <w:p w:rsidR="00390B67" w:rsidRDefault="00390B67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390B67">
        <w:tc>
          <w:tcPr>
            <w:tcW w:w="144" w:type="dxa"/>
          </w:tcPr>
          <w:p w:rsidR="00390B67" w:rsidRDefault="00390B67">
            <w:pPr>
              <w:widowControl w:val="0"/>
              <w:spacing w:after="20"/>
              <w:rPr>
                <w:rFonts w:ascii="Times New Roman" w:hAnsi="Times New Roman" w:cs="Times New Roman"/>
              </w:rPr>
            </w:pPr>
          </w:p>
        </w:tc>
        <w:tc>
          <w:tcPr>
            <w:tcW w:w="9256" w:type="dxa"/>
            <w:gridSpan w:val="2"/>
          </w:tcPr>
          <w:p w:rsidR="00390B67" w:rsidRDefault="00001246">
            <w:pPr>
              <w:widowControl w:val="0"/>
              <w:spacing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Екатеринбург                                                                                       "__" ________________ 20__ г.</w:t>
            </w:r>
          </w:p>
        </w:tc>
        <w:tc>
          <w:tcPr>
            <w:tcW w:w="170" w:type="dxa"/>
          </w:tcPr>
          <w:p w:rsidR="00390B67" w:rsidRDefault="00390B67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390B67">
        <w:trPr>
          <w:trHeight w:val="6739"/>
        </w:trPr>
        <w:tc>
          <w:tcPr>
            <w:tcW w:w="144" w:type="dxa"/>
          </w:tcPr>
          <w:p w:rsidR="00390B67" w:rsidRDefault="00390B67">
            <w:pPr>
              <w:widowControl w:val="0"/>
              <w:spacing w:after="0"/>
              <w:ind w:firstLine="64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56" w:type="dxa"/>
            <w:gridSpan w:val="2"/>
          </w:tcPr>
          <w:p w:rsidR="00390B67" w:rsidRDefault="00001246">
            <w:pPr>
              <w:widowControl w:val="0"/>
              <w:spacing w:after="0"/>
              <w:ind w:firstLine="6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Мы, ______________________________________________ нижеподписавшиеся, ___________________________________________________ от имени "Заказчика", с одной ст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роны, и __________________________________ от имени "Исполнителя", с другой стороны,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ставили настоящий Акт о нижеследующем:</w:t>
            </w:r>
          </w:p>
          <w:p w:rsidR="00390B67" w:rsidRDefault="00001246">
            <w:pPr>
              <w:pStyle w:val="afe"/>
              <w:widowControl w:val="0"/>
              <w:numPr>
                <w:ilvl w:val="0"/>
                <w:numId w:val="12"/>
              </w:numPr>
              <w:tabs>
                <w:tab w:val="left" w:pos="1140"/>
              </w:tabs>
              <w:spacing w:after="0"/>
              <w:ind w:left="0" w:firstLine="6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выполнил следующие услуги в соответствии с договором ______________________________________________________________________.</w:t>
            </w:r>
          </w:p>
          <w:p w:rsidR="00390B67" w:rsidRDefault="00001246">
            <w:pPr>
              <w:widowControl w:val="0"/>
              <w:tabs>
                <w:tab w:val="left" w:pos="1216"/>
              </w:tabs>
              <w:spacing w:after="0"/>
              <w:ind w:firstLine="6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Заказчик принял результаты услуг в форме: ______________________________________________________________________.</w:t>
            </w:r>
          </w:p>
          <w:p w:rsidR="00390B67" w:rsidRDefault="00001246">
            <w:pPr>
              <w:widowControl w:val="0"/>
              <w:spacing w:after="0"/>
              <w:ind w:firstLine="6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Качество оказанных услуг соответствует требованиям договора. Заказчик каких-либо отклонений от условий договора или других недостатков в услугах Исполнителя не обнаружил.</w:t>
            </w:r>
          </w:p>
          <w:p w:rsidR="00390B67" w:rsidRDefault="00001246">
            <w:pPr>
              <w:widowControl w:val="0"/>
              <w:spacing w:after="20"/>
              <w:ind w:firstLine="6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Общая стоимость оказанных услуг составляет __________________________, в (НДС не предусмотрен) в сумме _____________________________________________.</w:t>
            </w:r>
          </w:p>
          <w:p w:rsidR="00390B67" w:rsidRDefault="00001246">
            <w:pPr>
              <w:widowControl w:val="0"/>
              <w:spacing w:after="0"/>
              <w:ind w:firstLine="6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За оказанные услуги сумма, подлежащая оплате в соответствии с условиями закл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ченного договора: _______________________ рублей __ копеек, (НДС не предусмотрен).</w:t>
            </w:r>
          </w:p>
          <w:p w:rsidR="00390B67" w:rsidRDefault="00001246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неустойки (штрафа, пени), подлежащий взысканию: ________________________________________ рублей __ копеек.</w:t>
            </w:r>
          </w:p>
          <w:p w:rsidR="00390B67" w:rsidRDefault="00001246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Основания применения и порядок расчета неустойки (штрафа, пени) ______________________________________________________________________.</w:t>
            </w:r>
          </w:p>
          <w:p w:rsidR="00390B67" w:rsidRDefault="00001246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сумма, подлежащая оплате Исполнителю по договору: ___________________________________ рублей __ копеек, (НДС не предусмотрен).</w:t>
            </w:r>
          </w:p>
          <w:p w:rsidR="00390B67" w:rsidRDefault="00390B67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390B67" w:rsidRDefault="00390B67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390B67" w:rsidRDefault="00390B67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105" w:type="dxa"/>
              <w:tblInd w:w="108" w:type="dxa"/>
              <w:tblLayout w:type="fixed"/>
              <w:tblLook w:val="04A0"/>
            </w:tblPr>
            <w:tblGrid>
              <w:gridCol w:w="4529"/>
              <w:gridCol w:w="4576"/>
            </w:tblGrid>
            <w:tr w:rsidR="00390B67">
              <w:trPr>
                <w:trHeight w:val="495"/>
              </w:trPr>
              <w:tc>
                <w:tcPr>
                  <w:tcW w:w="4529" w:type="dxa"/>
                </w:tcPr>
                <w:p w:rsidR="00390B67" w:rsidRDefault="00001246">
                  <w:pPr>
                    <w:widowControl w:val="0"/>
                    <w:spacing w:after="0" w:line="240" w:lineRule="exact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Заказчик: </w:t>
                  </w:r>
                </w:p>
                <w:p w:rsidR="00390B67" w:rsidRDefault="00390B67">
                  <w:pPr>
                    <w:widowControl w:val="0"/>
                    <w:spacing w:after="0" w:line="240" w:lineRule="exact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75" w:type="dxa"/>
                </w:tcPr>
                <w:p w:rsidR="00390B67" w:rsidRDefault="00001246">
                  <w:pPr>
                    <w:widowControl w:val="0"/>
                    <w:spacing w:after="0" w:line="240" w:lineRule="exact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Исполнитель:</w:t>
                  </w:r>
                </w:p>
              </w:tc>
            </w:tr>
          </w:tbl>
          <w:p w:rsidR="00390B67" w:rsidRDefault="00001246">
            <w:pPr>
              <w:spacing w:after="0" w:line="240" w:lineRule="exact"/>
              <w:ind w:firstLine="7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390B67" w:rsidRDefault="00390B67">
            <w:pPr>
              <w:spacing w:after="0" w:line="240" w:lineRule="exact"/>
              <w:ind w:firstLine="74"/>
              <w:jc w:val="both"/>
              <w:rPr>
                <w:rFonts w:ascii="Times New Roman" w:hAnsi="Times New Roman" w:cs="Times New Roman"/>
              </w:rPr>
            </w:pPr>
          </w:p>
          <w:p w:rsidR="00390B67" w:rsidRDefault="00001246">
            <w:pPr>
              <w:spacing w:after="0" w:line="240" w:lineRule="exact"/>
              <w:ind w:firstLine="7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______________ /______________/                    </w:t>
            </w:r>
            <w:r>
              <w:rPr>
                <w:rFonts w:ascii="Times New Roman" w:hAnsi="Times New Roman" w:cs="Times New Roman"/>
                <w:bCs/>
              </w:rPr>
              <w:t>______________/__________________/</w:t>
            </w:r>
          </w:p>
          <w:p w:rsidR="00390B67" w:rsidRDefault="00390B67">
            <w:pPr>
              <w:widowControl w:val="0"/>
              <w:spacing w:before="60" w:after="0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</w:tcPr>
          <w:p w:rsidR="00390B67" w:rsidRDefault="00390B67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390B67">
        <w:trPr>
          <w:trHeight w:val="80"/>
        </w:trPr>
        <w:tc>
          <w:tcPr>
            <w:tcW w:w="4634" w:type="dxa"/>
            <w:gridSpan w:val="2"/>
          </w:tcPr>
          <w:p w:rsidR="00390B67" w:rsidRDefault="00390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36" w:type="dxa"/>
            <w:gridSpan w:val="2"/>
          </w:tcPr>
          <w:p w:rsidR="00390B67" w:rsidRDefault="00390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390B67" w:rsidRDefault="00390B67">
      <w:pPr>
        <w:rPr>
          <w:rFonts w:ascii="Times New Roman" w:hAnsi="Times New Roman" w:cs="Times New Roman"/>
        </w:rPr>
      </w:pPr>
    </w:p>
    <w:sectPr w:rsidR="00390B67" w:rsidSect="00820E06">
      <w:footerReference w:type="default" r:id="rId18"/>
      <w:pgSz w:w="11906" w:h="16838"/>
      <w:pgMar w:top="1134" w:right="567" w:bottom="765" w:left="1701" w:header="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F02" w:rsidRDefault="00544F02">
      <w:pPr>
        <w:spacing w:line="240" w:lineRule="auto"/>
      </w:pPr>
      <w:r>
        <w:separator/>
      </w:r>
    </w:p>
  </w:endnote>
  <w:endnote w:type="continuationSeparator" w:id="0">
    <w:p w:rsidR="00544F02" w:rsidRDefault="00544F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1745158"/>
      <w:docPartObj>
        <w:docPartGallery w:val="AutoText"/>
      </w:docPartObj>
    </w:sdtPr>
    <w:sdtContent>
      <w:p w:rsidR="00390B67" w:rsidRDefault="00820E06">
        <w:pPr>
          <w:pStyle w:val="ab"/>
          <w:jc w:val="right"/>
        </w:pPr>
        <w:r>
          <w:fldChar w:fldCharType="begin"/>
        </w:r>
        <w:r w:rsidR="00001246">
          <w:instrText>PAGE</w:instrText>
        </w:r>
        <w:r>
          <w:fldChar w:fldCharType="separate"/>
        </w:r>
        <w:r w:rsidR="0023280A">
          <w:rPr>
            <w:noProof/>
          </w:rPr>
          <w:t>1</w:t>
        </w:r>
        <w:r>
          <w:fldChar w:fldCharType="end"/>
        </w:r>
      </w:p>
    </w:sdtContent>
  </w:sdt>
  <w:p w:rsidR="00390B67" w:rsidRDefault="00390B6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F02" w:rsidRDefault="00544F02">
      <w:pPr>
        <w:spacing w:after="0"/>
      </w:pPr>
      <w:r>
        <w:separator/>
      </w:r>
    </w:p>
  </w:footnote>
  <w:footnote w:type="continuationSeparator" w:id="0">
    <w:p w:rsidR="00544F02" w:rsidRDefault="00544F0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9C5E"/>
    <w:multiLevelType w:val="hybridMultilevel"/>
    <w:tmpl w:val="315AD404"/>
    <w:lvl w:ilvl="0" w:tplc="344A8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AF8B3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08A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82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A6E2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247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05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2DE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0E9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F5785"/>
    <w:multiLevelType w:val="hybridMultilevel"/>
    <w:tmpl w:val="DB609822"/>
    <w:lvl w:ilvl="0" w:tplc="CFA8E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84A2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08C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04F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0BF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A49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47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68C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6C9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BD697"/>
    <w:multiLevelType w:val="hybridMultilevel"/>
    <w:tmpl w:val="60B2EC32"/>
    <w:lvl w:ilvl="0" w:tplc="D52EC9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616C47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63F2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A9C1B8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6A606D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A6E0A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0F02F1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66CED8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AA4633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4E0591"/>
    <w:multiLevelType w:val="hybridMultilevel"/>
    <w:tmpl w:val="62C82004"/>
    <w:lvl w:ilvl="0" w:tplc="90C079D4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55B8F456">
      <w:start w:val="1"/>
      <w:numFmt w:val="lowerLetter"/>
      <w:lvlText w:val="%2."/>
      <w:lvlJc w:val="left"/>
      <w:pPr>
        <w:ind w:left="1648" w:hanging="360"/>
      </w:pPr>
    </w:lvl>
    <w:lvl w:ilvl="2" w:tplc="39A4B94E">
      <w:start w:val="1"/>
      <w:numFmt w:val="lowerRoman"/>
      <w:lvlText w:val="%3."/>
      <w:lvlJc w:val="right"/>
      <w:pPr>
        <w:ind w:left="2368" w:hanging="180"/>
      </w:pPr>
    </w:lvl>
    <w:lvl w:ilvl="3" w:tplc="9E861422">
      <w:start w:val="1"/>
      <w:numFmt w:val="decimal"/>
      <w:lvlText w:val="%4."/>
      <w:lvlJc w:val="left"/>
      <w:pPr>
        <w:ind w:left="3088" w:hanging="360"/>
      </w:pPr>
    </w:lvl>
    <w:lvl w:ilvl="4" w:tplc="E1449F1E">
      <w:start w:val="1"/>
      <w:numFmt w:val="lowerLetter"/>
      <w:lvlText w:val="%5."/>
      <w:lvlJc w:val="left"/>
      <w:pPr>
        <w:ind w:left="3808" w:hanging="360"/>
      </w:pPr>
    </w:lvl>
    <w:lvl w:ilvl="5" w:tplc="BAFA8B5A">
      <w:start w:val="1"/>
      <w:numFmt w:val="lowerRoman"/>
      <w:lvlText w:val="%6."/>
      <w:lvlJc w:val="right"/>
      <w:pPr>
        <w:ind w:left="4528" w:hanging="180"/>
      </w:pPr>
    </w:lvl>
    <w:lvl w:ilvl="6" w:tplc="9FEEE4A0">
      <w:start w:val="1"/>
      <w:numFmt w:val="decimal"/>
      <w:lvlText w:val="%7."/>
      <w:lvlJc w:val="left"/>
      <w:pPr>
        <w:ind w:left="5248" w:hanging="360"/>
      </w:pPr>
    </w:lvl>
    <w:lvl w:ilvl="7" w:tplc="5442CBFC">
      <w:start w:val="1"/>
      <w:numFmt w:val="lowerLetter"/>
      <w:lvlText w:val="%8."/>
      <w:lvlJc w:val="left"/>
      <w:pPr>
        <w:ind w:left="5968" w:hanging="360"/>
      </w:pPr>
    </w:lvl>
    <w:lvl w:ilvl="8" w:tplc="2A86BB02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125DD2D"/>
    <w:multiLevelType w:val="hybridMultilevel"/>
    <w:tmpl w:val="66927A7E"/>
    <w:lvl w:ilvl="0" w:tplc="B626679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F702D2C2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D3AE3368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96BC4902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66F8CFA4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5C8E2292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A470D4E8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83E2DC04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F4797E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>
    <w:nsid w:val="3110156F"/>
    <w:multiLevelType w:val="hybridMultilevel"/>
    <w:tmpl w:val="90908BB4"/>
    <w:lvl w:ilvl="0" w:tplc="05C23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5D4EA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725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0E5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0E7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3E0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06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400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1AF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76E60"/>
    <w:multiLevelType w:val="hybridMultilevel"/>
    <w:tmpl w:val="5B60E7A4"/>
    <w:lvl w:ilvl="0" w:tplc="0C00A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949E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D66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C9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9C9E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52E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C6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A414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E82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B3FC9"/>
    <w:multiLevelType w:val="hybridMultilevel"/>
    <w:tmpl w:val="77C09C00"/>
    <w:lvl w:ilvl="0" w:tplc="13142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DC8D1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804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88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2C8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B63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C80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03D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222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8D60A9"/>
    <w:multiLevelType w:val="hybridMultilevel"/>
    <w:tmpl w:val="1C58E746"/>
    <w:lvl w:ilvl="0" w:tplc="1618FA54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E66A29E">
      <w:start w:val="1"/>
      <w:numFmt w:val="lowerLetter"/>
      <w:lvlText w:val="%2."/>
      <w:lvlJc w:val="left"/>
      <w:pPr>
        <w:ind w:left="1648" w:hanging="360"/>
      </w:pPr>
    </w:lvl>
    <w:lvl w:ilvl="2" w:tplc="287C91C2">
      <w:start w:val="1"/>
      <w:numFmt w:val="lowerRoman"/>
      <w:lvlText w:val="%3."/>
      <w:lvlJc w:val="right"/>
      <w:pPr>
        <w:ind w:left="2368" w:hanging="180"/>
      </w:pPr>
    </w:lvl>
    <w:lvl w:ilvl="3" w:tplc="6C72D902">
      <w:start w:val="1"/>
      <w:numFmt w:val="decimal"/>
      <w:lvlText w:val="%4."/>
      <w:lvlJc w:val="left"/>
      <w:pPr>
        <w:ind w:left="3088" w:hanging="360"/>
      </w:pPr>
    </w:lvl>
    <w:lvl w:ilvl="4" w:tplc="D5522870">
      <w:start w:val="1"/>
      <w:numFmt w:val="lowerLetter"/>
      <w:lvlText w:val="%5."/>
      <w:lvlJc w:val="left"/>
      <w:pPr>
        <w:ind w:left="3808" w:hanging="360"/>
      </w:pPr>
    </w:lvl>
    <w:lvl w:ilvl="5" w:tplc="D0E6C640">
      <w:start w:val="1"/>
      <w:numFmt w:val="lowerRoman"/>
      <w:lvlText w:val="%6."/>
      <w:lvlJc w:val="right"/>
      <w:pPr>
        <w:ind w:left="4528" w:hanging="180"/>
      </w:pPr>
    </w:lvl>
    <w:lvl w:ilvl="6" w:tplc="FE5C9654">
      <w:start w:val="1"/>
      <w:numFmt w:val="decimal"/>
      <w:lvlText w:val="%7."/>
      <w:lvlJc w:val="left"/>
      <w:pPr>
        <w:ind w:left="5248" w:hanging="360"/>
      </w:pPr>
    </w:lvl>
    <w:lvl w:ilvl="7" w:tplc="889EAB4C">
      <w:start w:val="1"/>
      <w:numFmt w:val="lowerLetter"/>
      <w:lvlText w:val="%8."/>
      <w:lvlJc w:val="left"/>
      <w:pPr>
        <w:ind w:left="5968" w:hanging="360"/>
      </w:pPr>
    </w:lvl>
    <w:lvl w:ilvl="8" w:tplc="28A256B2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F8A9CC9"/>
    <w:multiLevelType w:val="hybridMultilevel"/>
    <w:tmpl w:val="0F00EC28"/>
    <w:lvl w:ilvl="0" w:tplc="575E1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D526E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364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CB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6F0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4B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2E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01D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98B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3E760"/>
    <w:multiLevelType w:val="hybridMultilevel"/>
    <w:tmpl w:val="CD3618D6"/>
    <w:lvl w:ilvl="0" w:tplc="2EC82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E04F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8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07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2DE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6AA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65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077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B8C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0381A"/>
    <w:multiLevelType w:val="hybridMultilevel"/>
    <w:tmpl w:val="03AC4A44"/>
    <w:lvl w:ilvl="0" w:tplc="8FB6C78E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1BB2E4E4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8C30A266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A3044CD6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3802FAB6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A45E4ABA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347E2E16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4A1A492C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95A09C82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>
    <w:nsid w:val="4B221495"/>
    <w:multiLevelType w:val="hybridMultilevel"/>
    <w:tmpl w:val="AB1AB5DA"/>
    <w:lvl w:ilvl="0" w:tplc="1018C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D4AF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88D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07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0CC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2A8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0E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2AF8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960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C13805"/>
    <w:multiLevelType w:val="hybridMultilevel"/>
    <w:tmpl w:val="B2EA63C4"/>
    <w:lvl w:ilvl="0" w:tplc="C026F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A0C1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D4E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E1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270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36C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AD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27B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E8D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F53A03"/>
    <w:multiLevelType w:val="hybridMultilevel"/>
    <w:tmpl w:val="E3FAA4A2"/>
    <w:lvl w:ilvl="0" w:tplc="88824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D26A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DAB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E3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0F8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7A0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A4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A95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262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CC7B03"/>
    <w:multiLevelType w:val="hybridMultilevel"/>
    <w:tmpl w:val="DFD0CAA4"/>
    <w:lvl w:ilvl="0" w:tplc="AAEC95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A104E3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E42D8D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382670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FDE801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870E4E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32A4A9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55A44A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42A7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8FE1E73"/>
    <w:multiLevelType w:val="hybridMultilevel"/>
    <w:tmpl w:val="E7B6F1E4"/>
    <w:lvl w:ilvl="0" w:tplc="3CF03FC8">
      <w:start w:val="1"/>
      <w:numFmt w:val="decimal"/>
      <w:lvlText w:val="%1."/>
      <w:lvlJc w:val="left"/>
      <w:pPr>
        <w:tabs>
          <w:tab w:val="left" w:pos="0"/>
        </w:tabs>
        <w:ind w:left="643" w:hanging="360"/>
      </w:pPr>
    </w:lvl>
    <w:lvl w:ilvl="1" w:tplc="614ABD3A">
      <w:start w:val="1"/>
      <w:numFmt w:val="lowerLetter"/>
      <w:lvlText w:val="%2."/>
      <w:lvlJc w:val="left"/>
      <w:pPr>
        <w:tabs>
          <w:tab w:val="left" w:pos="0"/>
        </w:tabs>
        <w:ind w:left="1363" w:hanging="360"/>
      </w:pPr>
    </w:lvl>
    <w:lvl w:ilvl="2" w:tplc="D9425BAA">
      <w:start w:val="1"/>
      <w:numFmt w:val="lowerRoman"/>
      <w:lvlText w:val="%3."/>
      <w:lvlJc w:val="right"/>
      <w:pPr>
        <w:tabs>
          <w:tab w:val="left" w:pos="0"/>
        </w:tabs>
        <w:ind w:left="2083" w:hanging="180"/>
      </w:pPr>
    </w:lvl>
    <w:lvl w:ilvl="3" w:tplc="DA64CEAA">
      <w:start w:val="1"/>
      <w:numFmt w:val="decimal"/>
      <w:lvlText w:val="%4."/>
      <w:lvlJc w:val="left"/>
      <w:pPr>
        <w:tabs>
          <w:tab w:val="left" w:pos="0"/>
        </w:tabs>
        <w:ind w:left="2803" w:hanging="360"/>
      </w:pPr>
    </w:lvl>
    <w:lvl w:ilvl="4" w:tplc="EAC64E34">
      <w:start w:val="1"/>
      <w:numFmt w:val="lowerLetter"/>
      <w:lvlText w:val="%5."/>
      <w:lvlJc w:val="left"/>
      <w:pPr>
        <w:tabs>
          <w:tab w:val="left" w:pos="0"/>
        </w:tabs>
        <w:ind w:left="3523" w:hanging="360"/>
      </w:pPr>
    </w:lvl>
    <w:lvl w:ilvl="5" w:tplc="80A49852">
      <w:start w:val="1"/>
      <w:numFmt w:val="lowerRoman"/>
      <w:lvlText w:val="%6."/>
      <w:lvlJc w:val="right"/>
      <w:pPr>
        <w:tabs>
          <w:tab w:val="left" w:pos="0"/>
        </w:tabs>
        <w:ind w:left="4243" w:hanging="180"/>
      </w:pPr>
    </w:lvl>
    <w:lvl w:ilvl="6" w:tplc="096AAD02">
      <w:start w:val="1"/>
      <w:numFmt w:val="decimal"/>
      <w:lvlText w:val="%7."/>
      <w:lvlJc w:val="left"/>
      <w:pPr>
        <w:tabs>
          <w:tab w:val="left" w:pos="0"/>
        </w:tabs>
        <w:ind w:left="4963" w:hanging="360"/>
      </w:pPr>
    </w:lvl>
    <w:lvl w:ilvl="7" w:tplc="C0C002FA">
      <w:start w:val="1"/>
      <w:numFmt w:val="lowerLetter"/>
      <w:lvlText w:val="%8."/>
      <w:lvlJc w:val="left"/>
      <w:pPr>
        <w:tabs>
          <w:tab w:val="left" w:pos="0"/>
        </w:tabs>
        <w:ind w:left="5683" w:hanging="360"/>
      </w:pPr>
    </w:lvl>
    <w:lvl w:ilvl="8" w:tplc="955C58AA">
      <w:start w:val="1"/>
      <w:numFmt w:val="lowerRoman"/>
      <w:lvlText w:val="%9."/>
      <w:lvlJc w:val="right"/>
      <w:pPr>
        <w:tabs>
          <w:tab w:val="left" w:pos="0"/>
        </w:tabs>
        <w:ind w:left="6403" w:hanging="180"/>
      </w:pPr>
    </w:lvl>
  </w:abstractNum>
  <w:abstractNum w:abstractNumId="17">
    <w:nsid w:val="59CC2A03"/>
    <w:multiLevelType w:val="hybridMultilevel"/>
    <w:tmpl w:val="A04631D0"/>
    <w:lvl w:ilvl="0" w:tplc="4458587C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1EF61216">
      <w:start w:val="1"/>
      <w:numFmt w:val="lowerLetter"/>
      <w:lvlText w:val="%2."/>
      <w:lvlJc w:val="left"/>
      <w:pPr>
        <w:ind w:left="1648" w:hanging="360"/>
      </w:pPr>
    </w:lvl>
    <w:lvl w:ilvl="2" w:tplc="354C06CC">
      <w:start w:val="1"/>
      <w:numFmt w:val="lowerRoman"/>
      <w:lvlText w:val="%3."/>
      <w:lvlJc w:val="right"/>
      <w:pPr>
        <w:ind w:left="2368" w:hanging="180"/>
      </w:pPr>
    </w:lvl>
    <w:lvl w:ilvl="3" w:tplc="372CF7DE">
      <w:start w:val="1"/>
      <w:numFmt w:val="decimal"/>
      <w:lvlText w:val="%4."/>
      <w:lvlJc w:val="left"/>
      <w:pPr>
        <w:ind w:left="3088" w:hanging="360"/>
      </w:pPr>
    </w:lvl>
    <w:lvl w:ilvl="4" w:tplc="BEA2E4A6">
      <w:start w:val="1"/>
      <w:numFmt w:val="lowerLetter"/>
      <w:lvlText w:val="%5."/>
      <w:lvlJc w:val="left"/>
      <w:pPr>
        <w:ind w:left="3808" w:hanging="360"/>
      </w:pPr>
    </w:lvl>
    <w:lvl w:ilvl="5" w:tplc="7A604EEA">
      <w:start w:val="1"/>
      <w:numFmt w:val="lowerRoman"/>
      <w:lvlText w:val="%6."/>
      <w:lvlJc w:val="right"/>
      <w:pPr>
        <w:ind w:left="4528" w:hanging="180"/>
      </w:pPr>
    </w:lvl>
    <w:lvl w:ilvl="6" w:tplc="DE340450">
      <w:start w:val="1"/>
      <w:numFmt w:val="decimal"/>
      <w:lvlText w:val="%7."/>
      <w:lvlJc w:val="left"/>
      <w:pPr>
        <w:ind w:left="5248" w:hanging="360"/>
      </w:pPr>
    </w:lvl>
    <w:lvl w:ilvl="7" w:tplc="B254CAD6">
      <w:start w:val="1"/>
      <w:numFmt w:val="lowerLetter"/>
      <w:lvlText w:val="%8."/>
      <w:lvlJc w:val="left"/>
      <w:pPr>
        <w:ind w:left="5968" w:hanging="360"/>
      </w:pPr>
    </w:lvl>
    <w:lvl w:ilvl="8" w:tplc="1E866846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C987DE1"/>
    <w:multiLevelType w:val="hybridMultilevel"/>
    <w:tmpl w:val="E9B66D1E"/>
    <w:lvl w:ilvl="0" w:tplc="B4CED9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DF07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26E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30C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05E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0E1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EB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28E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002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A70DF8"/>
    <w:multiLevelType w:val="hybridMultilevel"/>
    <w:tmpl w:val="2B386690"/>
    <w:lvl w:ilvl="0" w:tplc="182EFD6A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plc="84760474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24566194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CE60B5E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02DAC798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8B801056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281055FC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3FFE5D78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30C2DBD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0">
    <w:nsid w:val="733E1A6F"/>
    <w:multiLevelType w:val="hybridMultilevel"/>
    <w:tmpl w:val="B6A8E402"/>
    <w:lvl w:ilvl="0" w:tplc="D868CA38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516895E4">
      <w:start w:val="1"/>
      <w:numFmt w:val="lowerLetter"/>
      <w:lvlText w:val="%2."/>
      <w:lvlJc w:val="left"/>
      <w:pPr>
        <w:ind w:left="1648" w:hanging="360"/>
      </w:pPr>
    </w:lvl>
    <w:lvl w:ilvl="2" w:tplc="C0F2A146">
      <w:start w:val="1"/>
      <w:numFmt w:val="lowerRoman"/>
      <w:lvlText w:val="%3."/>
      <w:lvlJc w:val="right"/>
      <w:pPr>
        <w:ind w:left="2368" w:hanging="180"/>
      </w:pPr>
    </w:lvl>
    <w:lvl w:ilvl="3" w:tplc="634CD31E">
      <w:start w:val="1"/>
      <w:numFmt w:val="decimal"/>
      <w:lvlText w:val="%4."/>
      <w:lvlJc w:val="left"/>
      <w:pPr>
        <w:ind w:left="3088" w:hanging="360"/>
      </w:pPr>
    </w:lvl>
    <w:lvl w:ilvl="4" w:tplc="D6D8C6BA">
      <w:start w:val="1"/>
      <w:numFmt w:val="lowerLetter"/>
      <w:lvlText w:val="%5."/>
      <w:lvlJc w:val="left"/>
      <w:pPr>
        <w:ind w:left="3808" w:hanging="360"/>
      </w:pPr>
    </w:lvl>
    <w:lvl w:ilvl="5" w:tplc="5FB057E8">
      <w:start w:val="1"/>
      <w:numFmt w:val="lowerRoman"/>
      <w:lvlText w:val="%6."/>
      <w:lvlJc w:val="right"/>
      <w:pPr>
        <w:ind w:left="4528" w:hanging="180"/>
      </w:pPr>
    </w:lvl>
    <w:lvl w:ilvl="6" w:tplc="DC66BC2A">
      <w:start w:val="1"/>
      <w:numFmt w:val="decimal"/>
      <w:lvlText w:val="%7."/>
      <w:lvlJc w:val="left"/>
      <w:pPr>
        <w:ind w:left="5248" w:hanging="360"/>
      </w:pPr>
    </w:lvl>
    <w:lvl w:ilvl="7" w:tplc="065E95DC">
      <w:start w:val="1"/>
      <w:numFmt w:val="lowerLetter"/>
      <w:lvlText w:val="%8."/>
      <w:lvlJc w:val="left"/>
      <w:pPr>
        <w:ind w:left="5968" w:hanging="360"/>
      </w:pPr>
    </w:lvl>
    <w:lvl w:ilvl="8" w:tplc="BAB8B2FC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75E81634"/>
    <w:multiLevelType w:val="hybridMultilevel"/>
    <w:tmpl w:val="E4820CF0"/>
    <w:lvl w:ilvl="0" w:tplc="D72E8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F02C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A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09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E5A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34F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01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631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74C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0"/>
  </w:num>
  <w:num w:numId="4">
    <w:abstractNumId w:val="5"/>
  </w:num>
  <w:num w:numId="5">
    <w:abstractNumId w:val="10"/>
  </w:num>
  <w:num w:numId="6">
    <w:abstractNumId w:val="2"/>
  </w:num>
  <w:num w:numId="7">
    <w:abstractNumId w:val="9"/>
  </w:num>
  <w:num w:numId="8">
    <w:abstractNumId w:val="1"/>
  </w:num>
  <w:num w:numId="9">
    <w:abstractNumId w:val="14"/>
  </w:num>
  <w:num w:numId="10">
    <w:abstractNumId w:val="20"/>
  </w:num>
  <w:num w:numId="11">
    <w:abstractNumId w:val="4"/>
  </w:num>
  <w:num w:numId="12">
    <w:abstractNumId w:val="16"/>
  </w:num>
  <w:num w:numId="13">
    <w:abstractNumId w:val="3"/>
  </w:num>
  <w:num w:numId="14">
    <w:abstractNumId w:val="12"/>
  </w:num>
  <w:num w:numId="15">
    <w:abstractNumId w:val="6"/>
  </w:num>
  <w:num w:numId="16">
    <w:abstractNumId w:val="21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8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2DB7B2BD"/>
    <w:rsid w:val="00001246"/>
    <w:rsid w:val="00151EE2"/>
    <w:rsid w:val="0023280A"/>
    <w:rsid w:val="003579A6"/>
    <w:rsid w:val="00390B67"/>
    <w:rsid w:val="00544F02"/>
    <w:rsid w:val="005A73D4"/>
    <w:rsid w:val="006659C9"/>
    <w:rsid w:val="00781D83"/>
    <w:rsid w:val="00820E06"/>
    <w:rsid w:val="00C74A16"/>
    <w:rsid w:val="00D43021"/>
    <w:rsid w:val="00DE3CE6"/>
    <w:rsid w:val="00E0776F"/>
    <w:rsid w:val="2DB7B2BD"/>
    <w:rsid w:val="3659983B"/>
    <w:rsid w:val="75CAC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E0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20E06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20E0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20E0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20E0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20E0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20E0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20E0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20E0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20E0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20E0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20E0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20E0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20E0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20E0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20E0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20E0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20E0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20E0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20E06"/>
  </w:style>
  <w:style w:type="character" w:customStyle="1" w:styleId="a4">
    <w:name w:val="Название Знак"/>
    <w:basedOn w:val="a0"/>
    <w:link w:val="a5"/>
    <w:uiPriority w:val="10"/>
    <w:rsid w:val="00820E06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20E06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0E0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20E0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20E0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20E0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20E06"/>
    <w:rPr>
      <w:i/>
    </w:rPr>
  </w:style>
  <w:style w:type="character" w:customStyle="1" w:styleId="11">
    <w:name w:val="Верхний колонтитул Знак1"/>
    <w:basedOn w:val="a0"/>
    <w:link w:val="aa"/>
    <w:uiPriority w:val="99"/>
    <w:rsid w:val="00820E06"/>
  </w:style>
  <w:style w:type="character" w:customStyle="1" w:styleId="FooterChar">
    <w:name w:val="Footer Char"/>
    <w:basedOn w:val="a0"/>
    <w:uiPriority w:val="99"/>
    <w:rsid w:val="00820E06"/>
  </w:style>
  <w:style w:type="character" w:customStyle="1" w:styleId="12">
    <w:name w:val="Нижний колонтитул Знак1"/>
    <w:link w:val="ab"/>
    <w:uiPriority w:val="99"/>
    <w:rsid w:val="00820E06"/>
  </w:style>
  <w:style w:type="table" w:customStyle="1" w:styleId="TableGridLight">
    <w:name w:val="Table Grid Light"/>
    <w:basedOn w:val="a1"/>
    <w:uiPriority w:val="59"/>
    <w:rsid w:val="00820E0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20E0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20E0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20E0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20E0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20E0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20E0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20E06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20E0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20E0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20E0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20E06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20E0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20E0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20E06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20E0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20E0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20E0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20E06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20E0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20E0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20E06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20E0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20E0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20E0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20E06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20E0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20E0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20E06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20E0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20E0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20E0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20E06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20E06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20E0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20E0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20E0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20E0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20E0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20E0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20E0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20E0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20E06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20E06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20E06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20E06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20E06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20E06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20E0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20E0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20E0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20E0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20E0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20E0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20E0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20E0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20E06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20E06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20E06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20E06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20E06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20E06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20E0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820E06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20E06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820E06"/>
    <w:rPr>
      <w:sz w:val="18"/>
    </w:rPr>
  </w:style>
  <w:style w:type="character" w:styleId="af">
    <w:name w:val="footnote reference"/>
    <w:basedOn w:val="a0"/>
    <w:uiPriority w:val="99"/>
    <w:unhideWhenUsed/>
    <w:rsid w:val="00820E0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20E06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820E06"/>
    <w:rPr>
      <w:sz w:val="20"/>
    </w:rPr>
  </w:style>
  <w:style w:type="character" w:styleId="af2">
    <w:name w:val="endnote reference"/>
    <w:basedOn w:val="a0"/>
    <w:uiPriority w:val="99"/>
    <w:semiHidden/>
    <w:unhideWhenUsed/>
    <w:rsid w:val="00820E06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820E06"/>
    <w:pPr>
      <w:spacing w:after="57"/>
    </w:pPr>
  </w:style>
  <w:style w:type="paragraph" w:styleId="23">
    <w:name w:val="toc 2"/>
    <w:basedOn w:val="a"/>
    <w:next w:val="a"/>
    <w:uiPriority w:val="39"/>
    <w:unhideWhenUsed/>
    <w:rsid w:val="00820E0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820E0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820E0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20E0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20E0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20E0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20E0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20E06"/>
    <w:pPr>
      <w:spacing w:after="57"/>
      <w:ind w:left="2268"/>
    </w:pPr>
  </w:style>
  <w:style w:type="paragraph" w:styleId="af3">
    <w:name w:val="TOC Heading"/>
    <w:uiPriority w:val="39"/>
    <w:unhideWhenUsed/>
    <w:rsid w:val="00820E06"/>
  </w:style>
  <w:style w:type="paragraph" w:styleId="af4">
    <w:name w:val="table of figures"/>
    <w:basedOn w:val="a"/>
    <w:next w:val="a"/>
    <w:uiPriority w:val="99"/>
    <w:unhideWhenUsed/>
    <w:rsid w:val="00820E06"/>
    <w:pPr>
      <w:spacing w:after="0"/>
    </w:pPr>
  </w:style>
  <w:style w:type="paragraph" w:styleId="af5">
    <w:name w:val="Balloon Text"/>
    <w:basedOn w:val="a"/>
    <w:uiPriority w:val="99"/>
    <w:semiHidden/>
    <w:unhideWhenUsed/>
    <w:qFormat/>
    <w:rsid w:val="00820E0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6">
    <w:name w:val="caption"/>
    <w:basedOn w:val="a"/>
    <w:qFormat/>
    <w:rsid w:val="00820E0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header"/>
    <w:basedOn w:val="a"/>
    <w:link w:val="11"/>
    <w:uiPriority w:val="99"/>
    <w:unhideWhenUsed/>
    <w:qFormat/>
    <w:rsid w:val="00820E06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Body Text"/>
    <w:basedOn w:val="a"/>
    <w:qFormat/>
    <w:rsid w:val="00820E06"/>
    <w:pPr>
      <w:spacing w:after="140" w:line="276" w:lineRule="auto"/>
    </w:pPr>
  </w:style>
  <w:style w:type="paragraph" w:styleId="af8">
    <w:name w:val="index heading"/>
    <w:basedOn w:val="a"/>
    <w:qFormat/>
    <w:rsid w:val="00820E06"/>
    <w:pPr>
      <w:suppressLineNumbers/>
    </w:pPr>
    <w:rPr>
      <w:rFonts w:cs="Lucida Sans"/>
    </w:rPr>
  </w:style>
  <w:style w:type="paragraph" w:styleId="a5">
    <w:name w:val="Title"/>
    <w:basedOn w:val="a"/>
    <w:next w:val="af7"/>
    <w:link w:val="a4"/>
    <w:qFormat/>
    <w:rsid w:val="00820E0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footer"/>
    <w:basedOn w:val="a"/>
    <w:link w:val="12"/>
    <w:uiPriority w:val="99"/>
    <w:unhideWhenUsed/>
    <w:qFormat/>
    <w:rsid w:val="00820E06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List"/>
    <w:basedOn w:val="af7"/>
    <w:qFormat/>
    <w:rsid w:val="00820E06"/>
    <w:rPr>
      <w:rFonts w:cs="Lucida Sans"/>
    </w:rPr>
  </w:style>
  <w:style w:type="table" w:styleId="afa">
    <w:name w:val="Table Grid"/>
    <w:basedOn w:val="a1"/>
    <w:uiPriority w:val="59"/>
    <w:qFormat/>
    <w:rsid w:val="00820E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uiPriority w:val="99"/>
    <w:unhideWhenUsed/>
    <w:rsid w:val="00820E0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820E06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afb">
    <w:name w:val="Текст выноски Знак"/>
    <w:basedOn w:val="a0"/>
    <w:uiPriority w:val="99"/>
    <w:semiHidden/>
    <w:qFormat/>
    <w:rsid w:val="00820E06"/>
    <w:rPr>
      <w:rFonts w:ascii="Segoe UI" w:hAnsi="Segoe UI" w:cs="Segoe UI"/>
      <w:sz w:val="18"/>
      <w:szCs w:val="18"/>
    </w:rPr>
  </w:style>
  <w:style w:type="character" w:customStyle="1" w:styleId="afc">
    <w:name w:val="Верхний колонтитул Знак"/>
    <w:basedOn w:val="a0"/>
    <w:uiPriority w:val="99"/>
    <w:qFormat/>
    <w:rsid w:val="00820E06"/>
  </w:style>
  <w:style w:type="character" w:customStyle="1" w:styleId="afd">
    <w:name w:val="Нижний колонтитул Знак"/>
    <w:basedOn w:val="a0"/>
    <w:uiPriority w:val="99"/>
    <w:qFormat/>
    <w:rsid w:val="00820E06"/>
  </w:style>
  <w:style w:type="paragraph" w:styleId="afe">
    <w:name w:val="List Paragraph"/>
    <w:basedOn w:val="a"/>
    <w:uiPriority w:val="34"/>
    <w:qFormat/>
    <w:rsid w:val="00820E06"/>
    <w:pPr>
      <w:ind w:left="720"/>
      <w:contextualSpacing/>
    </w:pPr>
  </w:style>
  <w:style w:type="paragraph" w:customStyle="1" w:styleId="aff">
    <w:name w:val="Верхний и нижний колонтитулы"/>
    <w:basedOn w:val="a"/>
    <w:qFormat/>
    <w:rsid w:val="00820E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33729CA30F685772C16F6EFC530289182E18EA26DB691655C1402A8406435FE1E11F77CCBE87E9B5051847E5F23FDE2CCE3016n0D0F" TargetMode="External"/><Relationship Id="rId13" Type="http://schemas.openxmlformats.org/officeDocument/2006/relationships/hyperlink" Target="consultantplus://offline/ref=0233729CA30F685772C16F6EFC530289182E1AE52ADB691655C1402A8406435FE1E11F77CDBE87E9B5051847E5F23FDE2CCE3016n0D0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233729CA30F685772C16F6EFC530289182E18EA26DB691655C1402A8406435FE1E11F77C4B5D1BCF95B4117A7B932D634D2301D1E67AE54n1D6F" TargetMode="External"/><Relationship Id="rId17" Type="http://schemas.openxmlformats.org/officeDocument/2006/relationships/hyperlink" Target="consultantplus://offline/ref=0233729CA30F685772C16F6EFC53028918291AEC2FD4691655C1402A8406435FF3E1477BC5B3CDB8F84E1746E1nEDC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233729CA30F685772C16F6EFC530289182819E926DC691655C1402A8406435FF3E1477BC5B3CDB8F84E1746E1nEDC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33729CA30F685772C16F6EFC530289182E18EA26DB691655C1402A8406435FE1E11F74C5B4D8ECA014404BE2EA21D73BD2321402n6D5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233729CA30F685772C16F6EFC530289182819E926DC691655C1402A8406435FF3E1477BC5B3CDB8F84E1746E1nEDCF" TargetMode="External"/><Relationship Id="rId10" Type="http://schemas.openxmlformats.org/officeDocument/2006/relationships/hyperlink" Target="consultantplus://offline/ref=0233729CA30F685772C16F6EFC53028918281FEC2CD8691655C1402A8406435FE1E11F77C4B5D5BFF45B4117A7B932D634D2301D1E67AE54n1D6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33729CA30F685772C16F6EFC530289182E18EA26DB691655C1402A8406435FE1E11F77C4B5D3BAF25B4117A7B932D634D2301D1E67AE54n1D6F" TargetMode="External"/><Relationship Id="rId14" Type="http://schemas.openxmlformats.org/officeDocument/2006/relationships/hyperlink" Target="consultantplus://offline/ref=0233729CA30F685772C16F6EFC530289182E1AE52ADB691655C1402A8406435FE1E11F77C4B5D3B0F65B4117A7B932D634D2301D1E67AE54n1D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8728A-988E-4D95-9D20-10C375B8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7097</Words>
  <Characters>40459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Гераськина Ольга Михайловна</dc:creator>
  <cp:lastModifiedBy>User</cp:lastModifiedBy>
  <cp:revision>4</cp:revision>
  <dcterms:created xsi:type="dcterms:W3CDTF">2025-07-15T09:34:00Z</dcterms:created>
  <dcterms:modified xsi:type="dcterms:W3CDTF">2025-08-06T06:32:00Z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1049-12.2.0.19307</vt:lpwstr>
  </property>
  <property fmtid="{D5CDD505-2E9C-101B-9397-08002B2CF9AE}" pid="9" name="ICV">
    <vt:lpwstr>FBEE9046D36F457085BA9604F23E7BC2_12</vt:lpwstr>
  </property>
</Properties>
</file>