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B01"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УТВЕРЖДАЮ</w:t>
      </w:r>
    </w:p>
    <w:p w14:paraId="3629070B" w14:textId="50A87B1B" w:rsidR="009D0AE3" w:rsidRDefault="00EF0D35">
      <w:pPr>
        <w:widowControl w:val="0"/>
        <w:spacing w:after="0"/>
        <w:ind w:left="5670"/>
        <w:jc w:val="left"/>
        <w:rPr>
          <w:rFonts w:ascii="Times New Roman CYR" w:hAnsi="Times New Roman CYR" w:cs="Times New Roman CYR"/>
        </w:rPr>
      </w:pPr>
      <w:r>
        <w:rPr>
          <w:rFonts w:ascii="Times New Roman CYR" w:hAnsi="Times New Roman CYR" w:cs="Times New Roman CYR"/>
        </w:rPr>
        <w:t>Заместитель директора Шпаковского филиала</w:t>
      </w:r>
      <w:r w:rsidR="00214A7B">
        <w:rPr>
          <w:rFonts w:ascii="Times New Roman CYR" w:hAnsi="Times New Roman CYR" w:cs="Times New Roman CYR"/>
        </w:rPr>
        <w:t xml:space="preserve"> государственного бюджетного учреждения Ставропольского края «Стававтодор»</w:t>
      </w:r>
    </w:p>
    <w:p w14:paraId="5EFFF4E1" w14:textId="5B46C733"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_________________</w:t>
      </w:r>
      <w:r w:rsidR="00EF0D35">
        <w:rPr>
          <w:rFonts w:ascii="Times New Roman CYR" w:hAnsi="Times New Roman CYR" w:cs="Times New Roman CYR"/>
        </w:rPr>
        <w:t>Ю.А. Скляров</w:t>
      </w:r>
    </w:p>
    <w:p w14:paraId="1C624B4F"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«___»___________2025г.</w:t>
      </w:r>
    </w:p>
    <w:p w14:paraId="01EFDAF0" w14:textId="77777777" w:rsidR="009D0AE3" w:rsidRDefault="009D0AE3">
      <w:pPr>
        <w:widowControl w:val="0"/>
        <w:spacing w:after="0"/>
        <w:rPr>
          <w:rFonts w:ascii="Times New Roman CYR" w:hAnsi="Times New Roman CYR" w:cs="Times New Roman CYR"/>
        </w:rPr>
      </w:pPr>
    </w:p>
    <w:p w14:paraId="69AED65E" w14:textId="77777777" w:rsidR="009D0AE3" w:rsidRDefault="009D0AE3">
      <w:pPr>
        <w:widowControl w:val="0"/>
        <w:spacing w:after="0"/>
        <w:rPr>
          <w:rFonts w:ascii="Times New Roman CYR" w:hAnsi="Times New Roman CYR" w:cs="Times New Roman CYR"/>
        </w:rPr>
      </w:pPr>
    </w:p>
    <w:p w14:paraId="7362C24B" w14:textId="77777777" w:rsidR="009D0AE3" w:rsidRDefault="009D0AE3">
      <w:pPr>
        <w:widowControl w:val="0"/>
        <w:spacing w:after="0"/>
        <w:rPr>
          <w:rFonts w:ascii="Times New Roman CYR" w:hAnsi="Times New Roman CYR" w:cs="Times New Roman CYR"/>
        </w:rPr>
      </w:pPr>
    </w:p>
    <w:p w14:paraId="2EC4A88A" w14:textId="77777777" w:rsidR="009D0AE3" w:rsidRDefault="009D0AE3">
      <w:pPr>
        <w:widowControl w:val="0"/>
        <w:spacing w:after="0"/>
        <w:jc w:val="center"/>
        <w:rPr>
          <w:rFonts w:ascii="Times New Roman CYR" w:hAnsi="Times New Roman CYR" w:cs="Times New Roman CYR"/>
        </w:rPr>
      </w:pPr>
    </w:p>
    <w:p w14:paraId="76CD507E" w14:textId="206719E0" w:rsidR="009D0AE3" w:rsidRDefault="00214A7B" w:rsidP="009877DA">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ДОКУМЕНТАЦИЯ ОБ АУКЦИОНЕ В ЭЛЕКТРОННОЙ ФОРМЕ,</w:t>
      </w:r>
    </w:p>
    <w:p w14:paraId="3D95EE28" w14:textId="77777777" w:rsidR="009D0AE3" w:rsidRDefault="00214A7B">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НА ПРАВО ЗАКЛЮЧЕНИЯ ДОГОВОРА</w:t>
      </w:r>
    </w:p>
    <w:p w14:paraId="57B403BD" w14:textId="4F7D5D31" w:rsidR="009D0AE3" w:rsidRDefault="00214A7B" w:rsidP="00C2213C">
      <w:pPr>
        <w:keepNext/>
        <w:keepLines/>
        <w:widowControl w:val="0"/>
        <w:spacing w:after="0"/>
        <w:jc w:val="center"/>
        <w:rPr>
          <w:b/>
          <w:bCs/>
        </w:rPr>
      </w:pPr>
      <w:r>
        <w:rPr>
          <w:rFonts w:ascii="Times New Roman CYR" w:hAnsi="Times New Roman CYR" w:cs="Times New Roman CYR"/>
          <w:b/>
          <w:bCs/>
        </w:rPr>
        <w:t xml:space="preserve">НА ПОСТАВКУ </w:t>
      </w:r>
      <w:r w:rsidR="009A63F6">
        <w:rPr>
          <w:rFonts w:ascii="Times New Roman CYR" w:hAnsi="Times New Roman CYR" w:cs="Times New Roman CYR"/>
          <w:b/>
          <w:bCs/>
        </w:rPr>
        <w:t>ЩЕБНЯ ФРАКЦИИ 8-16</w:t>
      </w:r>
    </w:p>
    <w:p w14:paraId="30004B25" w14:textId="77777777" w:rsidR="009D0AE3" w:rsidRDefault="009D0AE3">
      <w:pPr>
        <w:spacing w:after="120"/>
        <w:jc w:val="center"/>
        <w:rPr>
          <w:b/>
          <w:bCs/>
        </w:rPr>
      </w:pPr>
    </w:p>
    <w:p w14:paraId="164F89FC" w14:textId="77777777" w:rsidR="009D0AE3" w:rsidRDefault="009D0AE3">
      <w:pPr>
        <w:spacing w:after="120"/>
        <w:jc w:val="center"/>
        <w:rPr>
          <w:b/>
          <w:bCs/>
        </w:rPr>
      </w:pPr>
    </w:p>
    <w:p w14:paraId="046D3D3A" w14:textId="77777777" w:rsidR="009D0AE3" w:rsidRDefault="009D0AE3">
      <w:pPr>
        <w:spacing w:after="120"/>
        <w:jc w:val="center"/>
        <w:rPr>
          <w:b/>
          <w:bCs/>
        </w:rPr>
      </w:pPr>
    </w:p>
    <w:p w14:paraId="6DD281C8" w14:textId="77777777" w:rsidR="009D0AE3" w:rsidRDefault="009D0AE3">
      <w:pPr>
        <w:spacing w:after="120"/>
        <w:jc w:val="center"/>
        <w:rPr>
          <w:b/>
          <w:bCs/>
        </w:rPr>
      </w:pPr>
    </w:p>
    <w:p w14:paraId="3FC9B9D6" w14:textId="77777777" w:rsidR="009D0AE3" w:rsidRDefault="009D0AE3">
      <w:pPr>
        <w:spacing w:after="120"/>
        <w:jc w:val="center"/>
        <w:rPr>
          <w:b/>
          <w:bCs/>
        </w:rPr>
      </w:pPr>
    </w:p>
    <w:p w14:paraId="38EB1B0A" w14:textId="77777777" w:rsidR="009D0AE3" w:rsidRDefault="009D0AE3">
      <w:pPr>
        <w:spacing w:after="120"/>
        <w:jc w:val="center"/>
        <w:rPr>
          <w:b/>
          <w:bCs/>
        </w:rPr>
      </w:pPr>
    </w:p>
    <w:p w14:paraId="2E790F5F" w14:textId="77777777" w:rsidR="009D0AE3" w:rsidRDefault="009D0AE3">
      <w:pPr>
        <w:spacing w:after="120"/>
        <w:jc w:val="center"/>
        <w:rPr>
          <w:b/>
          <w:bCs/>
        </w:rPr>
      </w:pPr>
    </w:p>
    <w:p w14:paraId="754F86F3" w14:textId="77777777" w:rsidR="009D0AE3" w:rsidRDefault="009D0AE3">
      <w:pPr>
        <w:spacing w:after="120"/>
        <w:jc w:val="center"/>
        <w:rPr>
          <w:b/>
          <w:bCs/>
        </w:rPr>
      </w:pPr>
    </w:p>
    <w:p w14:paraId="06F91782" w14:textId="77777777" w:rsidR="009D0AE3" w:rsidRDefault="009D0AE3">
      <w:pPr>
        <w:spacing w:after="120"/>
        <w:jc w:val="center"/>
        <w:rPr>
          <w:b/>
          <w:bCs/>
        </w:rPr>
      </w:pPr>
    </w:p>
    <w:p w14:paraId="1D079A30" w14:textId="77777777" w:rsidR="009D0AE3" w:rsidRDefault="009D0AE3">
      <w:pPr>
        <w:spacing w:after="120"/>
        <w:jc w:val="center"/>
        <w:rPr>
          <w:b/>
          <w:bCs/>
        </w:rPr>
      </w:pPr>
    </w:p>
    <w:p w14:paraId="47B2F39C" w14:textId="77777777" w:rsidR="009D0AE3" w:rsidRDefault="009D0AE3">
      <w:pPr>
        <w:spacing w:after="120"/>
        <w:jc w:val="center"/>
        <w:rPr>
          <w:b/>
          <w:bCs/>
        </w:rPr>
      </w:pPr>
    </w:p>
    <w:p w14:paraId="37388F26" w14:textId="77777777" w:rsidR="009D0AE3" w:rsidRDefault="009D0AE3">
      <w:pPr>
        <w:spacing w:after="120"/>
        <w:jc w:val="center"/>
        <w:rPr>
          <w:b/>
          <w:bCs/>
        </w:rPr>
      </w:pPr>
    </w:p>
    <w:p w14:paraId="0FD878BA" w14:textId="77777777" w:rsidR="009D0AE3" w:rsidRDefault="009D0AE3">
      <w:pPr>
        <w:spacing w:after="120"/>
        <w:jc w:val="center"/>
        <w:rPr>
          <w:b/>
          <w:bCs/>
        </w:rPr>
      </w:pPr>
    </w:p>
    <w:p w14:paraId="7E9C3BD4" w14:textId="77777777" w:rsidR="009D0AE3" w:rsidRDefault="009D0AE3">
      <w:pPr>
        <w:spacing w:after="120"/>
        <w:jc w:val="center"/>
        <w:rPr>
          <w:b/>
          <w:bCs/>
        </w:rPr>
      </w:pPr>
    </w:p>
    <w:p w14:paraId="4AB02010" w14:textId="2896AC19" w:rsidR="009D0AE3" w:rsidRDefault="009D0AE3">
      <w:pPr>
        <w:spacing w:after="120"/>
        <w:jc w:val="center"/>
        <w:rPr>
          <w:b/>
          <w:bCs/>
        </w:rPr>
      </w:pPr>
    </w:p>
    <w:p w14:paraId="3754F5C0" w14:textId="5164A934" w:rsidR="00D3761E" w:rsidRDefault="00D3761E">
      <w:pPr>
        <w:spacing w:after="120"/>
        <w:jc w:val="center"/>
        <w:rPr>
          <w:b/>
          <w:bCs/>
        </w:rPr>
      </w:pPr>
    </w:p>
    <w:p w14:paraId="1DBC23A8" w14:textId="55B0AFDC" w:rsidR="00D3761E" w:rsidRDefault="00D3761E">
      <w:pPr>
        <w:spacing w:after="120"/>
        <w:jc w:val="center"/>
        <w:rPr>
          <w:b/>
          <w:bCs/>
        </w:rPr>
      </w:pPr>
    </w:p>
    <w:p w14:paraId="76575DDD" w14:textId="77777777" w:rsidR="00D3761E" w:rsidRDefault="00D3761E">
      <w:pPr>
        <w:spacing w:after="120"/>
        <w:jc w:val="center"/>
        <w:rPr>
          <w:b/>
          <w:bCs/>
        </w:rPr>
      </w:pPr>
    </w:p>
    <w:p w14:paraId="61CADCF4" w14:textId="77777777" w:rsidR="009D0AE3" w:rsidRDefault="009D0AE3">
      <w:pPr>
        <w:spacing w:after="120"/>
        <w:jc w:val="center"/>
        <w:rPr>
          <w:b/>
          <w:bCs/>
        </w:rPr>
      </w:pPr>
    </w:p>
    <w:p w14:paraId="3E8B5FFF" w14:textId="77777777" w:rsidR="009D0AE3" w:rsidRDefault="009D0AE3">
      <w:pPr>
        <w:spacing w:after="120"/>
        <w:jc w:val="center"/>
        <w:rPr>
          <w:b/>
          <w:bCs/>
        </w:rPr>
      </w:pPr>
    </w:p>
    <w:p w14:paraId="03EE8DEF" w14:textId="77777777" w:rsidR="009D0AE3" w:rsidRDefault="009D0AE3">
      <w:pPr>
        <w:spacing w:after="120"/>
        <w:jc w:val="center"/>
        <w:rPr>
          <w:b/>
          <w:bCs/>
        </w:rPr>
      </w:pPr>
    </w:p>
    <w:p w14:paraId="71C7CA8F" w14:textId="77777777" w:rsidR="009D0AE3" w:rsidRDefault="009D0AE3">
      <w:pPr>
        <w:spacing w:after="120"/>
        <w:jc w:val="center"/>
        <w:rPr>
          <w:b/>
          <w:bCs/>
        </w:rPr>
      </w:pPr>
    </w:p>
    <w:p w14:paraId="18B2CDC2" w14:textId="77777777" w:rsidR="009D0AE3" w:rsidRDefault="009D0AE3">
      <w:pPr>
        <w:spacing w:after="120"/>
        <w:jc w:val="center"/>
        <w:rPr>
          <w:b/>
          <w:bCs/>
        </w:rPr>
      </w:pPr>
    </w:p>
    <w:p w14:paraId="1E8C3E0E" w14:textId="77777777" w:rsidR="009D0AE3" w:rsidRDefault="009D0AE3">
      <w:pPr>
        <w:spacing w:after="120"/>
        <w:jc w:val="center"/>
        <w:rPr>
          <w:b/>
          <w:bCs/>
        </w:rPr>
      </w:pPr>
    </w:p>
    <w:p w14:paraId="053569DE" w14:textId="77777777" w:rsidR="009D0AE3" w:rsidRDefault="00214A7B">
      <w:pPr>
        <w:pStyle w:val="afa"/>
        <w:spacing w:after="0"/>
        <w:jc w:val="center"/>
        <w:rPr>
          <w:b/>
          <w:bCs/>
        </w:rPr>
      </w:pPr>
      <w:r>
        <w:rPr>
          <w:b/>
          <w:bCs/>
        </w:rPr>
        <w:t xml:space="preserve">г. </w:t>
      </w:r>
      <w:r>
        <w:rPr>
          <w:b/>
        </w:rPr>
        <w:t>Ставрополь</w:t>
      </w:r>
      <w:r>
        <w:rPr>
          <w:bCs/>
        </w:rPr>
        <w:br/>
      </w:r>
      <w:r>
        <w:rPr>
          <w:b/>
          <w:bCs/>
        </w:rPr>
        <w:t>2025 год</w:t>
      </w:r>
      <w:r>
        <w:rPr>
          <w:sz w:val="28"/>
          <w:szCs w:val="28"/>
        </w:rPr>
        <w:t xml:space="preserve"> </w:t>
      </w:r>
      <w:r>
        <w:rPr>
          <w:sz w:val="28"/>
          <w:szCs w:val="28"/>
        </w:rPr>
        <w:br w:type="page" w:clear="all"/>
      </w:r>
    </w:p>
    <w:p w14:paraId="6D2B27C3" w14:textId="77777777" w:rsidR="009D0AE3" w:rsidRDefault="00214A7B">
      <w:pPr>
        <w:pStyle w:val="12"/>
        <w:keepNext w:val="0"/>
        <w:tabs>
          <w:tab w:val="clear" w:pos="432"/>
        </w:tabs>
        <w:spacing w:before="0" w:after="0"/>
        <w:ind w:left="567" w:firstLine="0"/>
        <w:rPr>
          <w:rStyle w:val="17"/>
          <w:b/>
          <w:caps/>
          <w:sz w:val="22"/>
          <w:szCs w:val="22"/>
        </w:rPr>
      </w:pPr>
      <w:bookmarkStart w:id="0" w:name="_Toc183075012"/>
      <w:r>
        <w:rPr>
          <w:rStyle w:val="17"/>
          <w:b/>
          <w:caps/>
          <w:sz w:val="22"/>
          <w:szCs w:val="22"/>
        </w:rPr>
        <w:lastRenderedPageBreak/>
        <w:t>СОДЕРЖАНИЕ</w:t>
      </w:r>
      <w:bookmarkEnd w:id="0"/>
    </w:p>
    <w:p w14:paraId="2BA153EF" w14:textId="77777777" w:rsidR="009D0AE3" w:rsidRDefault="009D0AE3">
      <w:pPr>
        <w:keepNext/>
        <w:keepLines/>
        <w:widowControl w:val="0"/>
        <w:suppressLineNumbers/>
        <w:spacing w:after="0"/>
        <w:ind w:firstLine="567"/>
        <w:jc w:val="left"/>
        <w:rPr>
          <w:sz w:val="22"/>
          <w:szCs w:val="22"/>
        </w:rPr>
      </w:pPr>
    </w:p>
    <w:p w14:paraId="671DC779" w14:textId="356F1138" w:rsidR="009D0AE3" w:rsidRDefault="00214A7B">
      <w:pPr>
        <w:pStyle w:val="15"/>
        <w:tabs>
          <w:tab w:val="right" w:leader="dot" w:pos="9630"/>
        </w:tabs>
        <w:rPr>
          <w:rFonts w:eastAsiaTheme="minorEastAsia"/>
          <w:b w:val="0"/>
          <w:bCs w:val="0"/>
          <w:caps w:val="0"/>
          <w14:ligatures w14:val="standardContextual"/>
        </w:rPr>
      </w:pPr>
      <w:r>
        <w:rPr>
          <w:b w:val="0"/>
          <w:bCs w:val="0"/>
          <w:i/>
          <w:iCs/>
          <w:caps w:val="0"/>
          <w:smallCaps/>
        </w:rPr>
        <w:fldChar w:fldCharType="begin"/>
      </w:r>
      <w:r>
        <w:rPr>
          <w:b w:val="0"/>
          <w:bCs w:val="0"/>
          <w:i/>
          <w:iCs/>
          <w:caps w:val="0"/>
          <w:smallCaps/>
        </w:rPr>
        <w:instrText xml:space="preserve"> TOC \o "1-2" \h \z \u </w:instrText>
      </w:r>
      <w:r>
        <w:rPr>
          <w:b w:val="0"/>
          <w:bCs w:val="0"/>
          <w:i/>
          <w:iCs/>
          <w:caps w:val="0"/>
          <w:smallCaps/>
        </w:rPr>
        <w:fldChar w:fldCharType="separate"/>
      </w:r>
      <w:hyperlink w:anchor="_Toc183075012" w:tooltip="#_Toc183075012" w:history="1">
        <w:r>
          <w:rPr>
            <w:rStyle w:val="affd"/>
          </w:rPr>
          <w:t>СОДЕРЖАНИЕ</w:t>
        </w:r>
        <w:r>
          <w:tab/>
        </w:r>
        <w:r>
          <w:fldChar w:fldCharType="begin"/>
        </w:r>
        <w:r>
          <w:instrText xml:space="preserve"> PAGEREF _Toc183075012 \h </w:instrText>
        </w:r>
        <w:r>
          <w:fldChar w:fldCharType="separate"/>
        </w:r>
        <w:r w:rsidR="006611EA">
          <w:rPr>
            <w:noProof/>
          </w:rPr>
          <w:t>2</w:t>
        </w:r>
        <w:r>
          <w:fldChar w:fldCharType="end"/>
        </w:r>
      </w:hyperlink>
    </w:p>
    <w:p w14:paraId="7C7A4A04" w14:textId="4401642A" w:rsidR="009D0AE3" w:rsidRDefault="00B85B31">
      <w:pPr>
        <w:pStyle w:val="15"/>
        <w:tabs>
          <w:tab w:val="left" w:pos="480"/>
          <w:tab w:val="right" w:leader="dot" w:pos="9630"/>
        </w:tabs>
        <w:rPr>
          <w:rFonts w:eastAsiaTheme="minorEastAsia"/>
          <w:b w:val="0"/>
          <w:bCs w:val="0"/>
          <w:caps w:val="0"/>
          <w14:ligatures w14:val="standardContextual"/>
        </w:rPr>
      </w:pPr>
      <w:hyperlink w:anchor="_Toc183075013" w:tooltip="#_Toc183075013" w:history="1">
        <w:r w:rsidR="00214A7B">
          <w:rPr>
            <w:rStyle w:val="affd"/>
          </w:rPr>
          <w:t>I.</w:t>
        </w:r>
        <w:r w:rsidR="00214A7B">
          <w:rPr>
            <w:rFonts w:eastAsiaTheme="minorEastAsia"/>
            <w:b w:val="0"/>
            <w:bCs w:val="0"/>
            <w:caps w:val="0"/>
            <w14:ligatures w14:val="standardContextual"/>
          </w:rPr>
          <w:tab/>
        </w:r>
        <w:r w:rsidR="00214A7B">
          <w:rPr>
            <w:rStyle w:val="affd"/>
          </w:rPr>
          <w:t>ОБЩИЕ УСЛОВИЯ ПРОВЕДЕНИЯ закупки</w:t>
        </w:r>
        <w:r w:rsidR="00214A7B">
          <w:tab/>
        </w:r>
        <w:r w:rsidR="00214A7B">
          <w:fldChar w:fldCharType="begin"/>
        </w:r>
        <w:r w:rsidR="00214A7B">
          <w:instrText xml:space="preserve"> PAGEREF _Toc183075013 \h </w:instrText>
        </w:r>
        <w:r w:rsidR="00214A7B">
          <w:fldChar w:fldCharType="separate"/>
        </w:r>
        <w:r w:rsidR="006611EA">
          <w:rPr>
            <w:noProof/>
          </w:rPr>
          <w:t>4</w:t>
        </w:r>
        <w:r w:rsidR="00214A7B">
          <w:fldChar w:fldCharType="end"/>
        </w:r>
      </w:hyperlink>
    </w:p>
    <w:p w14:paraId="7A766C38" w14:textId="51C7763C" w:rsidR="009D0AE3" w:rsidRDefault="00B85B31">
      <w:pPr>
        <w:pStyle w:val="15"/>
        <w:tabs>
          <w:tab w:val="left" w:pos="480"/>
          <w:tab w:val="right" w:leader="dot" w:pos="9630"/>
        </w:tabs>
        <w:rPr>
          <w:rFonts w:eastAsiaTheme="minorEastAsia"/>
          <w:b w:val="0"/>
          <w:bCs w:val="0"/>
          <w:caps w:val="0"/>
          <w14:ligatures w14:val="standardContextual"/>
        </w:rPr>
      </w:pPr>
      <w:hyperlink w:anchor="_Toc183075014" w:tooltip="#_Toc183075014" w:history="1">
        <w:r w:rsidR="00214A7B">
          <w:rPr>
            <w:rStyle w:val="affd"/>
          </w:rPr>
          <w:t>1.</w:t>
        </w:r>
        <w:r w:rsidR="00214A7B">
          <w:rPr>
            <w:rFonts w:eastAsiaTheme="minorEastAsia"/>
            <w:b w:val="0"/>
            <w:bCs w:val="0"/>
            <w:caps w:val="0"/>
            <w14:ligatures w14:val="standardContextual"/>
          </w:rPr>
          <w:tab/>
        </w:r>
        <w:r w:rsidR="00214A7B">
          <w:rPr>
            <w:rStyle w:val="affd"/>
          </w:rPr>
          <w:t>ОБЩИЕ ПОЛОЖЕНИЯ</w:t>
        </w:r>
        <w:r w:rsidR="00214A7B">
          <w:tab/>
        </w:r>
        <w:r w:rsidR="00214A7B">
          <w:fldChar w:fldCharType="begin"/>
        </w:r>
        <w:r w:rsidR="00214A7B">
          <w:instrText xml:space="preserve"> PAGEREF _Toc183075014 \h </w:instrText>
        </w:r>
        <w:r w:rsidR="00214A7B">
          <w:fldChar w:fldCharType="separate"/>
        </w:r>
        <w:r w:rsidR="006611EA">
          <w:rPr>
            <w:noProof/>
          </w:rPr>
          <w:t>4</w:t>
        </w:r>
        <w:r w:rsidR="00214A7B">
          <w:fldChar w:fldCharType="end"/>
        </w:r>
      </w:hyperlink>
    </w:p>
    <w:p w14:paraId="2C22886C" w14:textId="3247B96C" w:rsidR="009D0AE3" w:rsidRDefault="00B85B31">
      <w:pPr>
        <w:pStyle w:val="29"/>
        <w:tabs>
          <w:tab w:val="left" w:pos="960"/>
          <w:tab w:val="right" w:leader="dot" w:pos="9630"/>
        </w:tabs>
        <w:rPr>
          <w:rFonts w:eastAsiaTheme="minorEastAsia"/>
          <w:smallCaps w:val="0"/>
          <w14:ligatures w14:val="standardContextual"/>
        </w:rPr>
      </w:pPr>
      <w:hyperlink w:anchor="_Toc183075015" w:tooltip="#_Toc183075015" w:history="1">
        <w:r w:rsidR="00214A7B">
          <w:rPr>
            <w:rStyle w:val="affd"/>
          </w:rPr>
          <w:t>1.1.</w:t>
        </w:r>
        <w:r w:rsidR="00214A7B">
          <w:rPr>
            <w:rFonts w:eastAsiaTheme="minorEastAsia"/>
            <w:smallCaps w:val="0"/>
            <w14:ligatures w14:val="standardContextual"/>
          </w:rPr>
          <w:tab/>
        </w:r>
        <w:r w:rsidR="00214A7B">
          <w:rPr>
            <w:rStyle w:val="affd"/>
          </w:rPr>
          <w:t>Правовой статус документов</w:t>
        </w:r>
        <w:r w:rsidR="00214A7B">
          <w:tab/>
        </w:r>
        <w:r w:rsidR="00214A7B">
          <w:fldChar w:fldCharType="begin"/>
        </w:r>
        <w:r w:rsidR="00214A7B">
          <w:instrText xml:space="preserve"> PAGEREF _Toc183075015 \h </w:instrText>
        </w:r>
        <w:r w:rsidR="00214A7B">
          <w:fldChar w:fldCharType="separate"/>
        </w:r>
        <w:r w:rsidR="006611EA">
          <w:rPr>
            <w:noProof/>
          </w:rPr>
          <w:t>4</w:t>
        </w:r>
        <w:r w:rsidR="00214A7B">
          <w:fldChar w:fldCharType="end"/>
        </w:r>
      </w:hyperlink>
    </w:p>
    <w:p w14:paraId="43D85640" w14:textId="36A3C9EC" w:rsidR="009D0AE3" w:rsidRDefault="00B85B31">
      <w:pPr>
        <w:pStyle w:val="29"/>
        <w:tabs>
          <w:tab w:val="left" w:pos="960"/>
          <w:tab w:val="right" w:leader="dot" w:pos="9630"/>
        </w:tabs>
        <w:rPr>
          <w:rFonts w:eastAsiaTheme="minorEastAsia"/>
          <w:smallCaps w:val="0"/>
          <w14:ligatures w14:val="standardContextual"/>
        </w:rPr>
      </w:pPr>
      <w:hyperlink w:anchor="_Toc183075016" w:tooltip="#_Toc183075016" w:history="1">
        <w:r w:rsidR="00214A7B">
          <w:rPr>
            <w:rStyle w:val="affd"/>
          </w:rPr>
          <w:t>1.2.</w:t>
        </w:r>
        <w:r w:rsidR="00214A7B">
          <w:rPr>
            <w:rFonts w:eastAsiaTheme="minorEastAsia"/>
            <w:smallCaps w:val="0"/>
            <w14:ligatures w14:val="standardContextual"/>
          </w:rPr>
          <w:tab/>
        </w:r>
        <w:r w:rsidR="00214A7B">
          <w:rPr>
            <w:rStyle w:val="affd"/>
          </w:rPr>
          <w:t>Заказчик, предмет и условия проведения закупки.</w:t>
        </w:r>
        <w:r w:rsidR="00214A7B">
          <w:tab/>
        </w:r>
        <w:r w:rsidR="00214A7B">
          <w:fldChar w:fldCharType="begin"/>
        </w:r>
        <w:r w:rsidR="00214A7B">
          <w:instrText xml:space="preserve"> PAGEREF _Toc183075016 \h </w:instrText>
        </w:r>
        <w:r w:rsidR="00214A7B">
          <w:fldChar w:fldCharType="separate"/>
        </w:r>
        <w:r w:rsidR="006611EA">
          <w:rPr>
            <w:noProof/>
          </w:rPr>
          <w:t>4</w:t>
        </w:r>
        <w:r w:rsidR="00214A7B">
          <w:fldChar w:fldCharType="end"/>
        </w:r>
      </w:hyperlink>
    </w:p>
    <w:p w14:paraId="5D71A5DF" w14:textId="6D0DE23A" w:rsidR="009D0AE3" w:rsidRDefault="00B85B31">
      <w:pPr>
        <w:pStyle w:val="29"/>
        <w:tabs>
          <w:tab w:val="left" w:pos="960"/>
          <w:tab w:val="right" w:leader="dot" w:pos="9630"/>
        </w:tabs>
        <w:rPr>
          <w:rFonts w:eastAsiaTheme="minorEastAsia"/>
          <w:smallCaps w:val="0"/>
          <w14:ligatures w14:val="standardContextual"/>
        </w:rPr>
      </w:pPr>
      <w:hyperlink w:anchor="_Toc183075017" w:tooltip="#_Toc183075017" w:history="1">
        <w:r w:rsidR="00214A7B">
          <w:rPr>
            <w:rStyle w:val="affd"/>
          </w:rPr>
          <w:t>1.3.</w:t>
        </w:r>
        <w:r w:rsidR="00214A7B">
          <w:rPr>
            <w:rFonts w:eastAsiaTheme="minorEastAsia"/>
            <w:smallCaps w:val="0"/>
            <w14:ligatures w14:val="standardContextual"/>
          </w:rPr>
          <w:tab/>
        </w:r>
        <w:r w:rsidR="00214A7B">
          <w:rPr>
            <w:rStyle w:val="affd"/>
          </w:rPr>
          <w:t>Начальная (максимальная) цена договора</w:t>
        </w:r>
        <w:r w:rsidR="00214A7B">
          <w:tab/>
        </w:r>
        <w:r w:rsidR="00214A7B">
          <w:fldChar w:fldCharType="begin"/>
        </w:r>
        <w:r w:rsidR="00214A7B">
          <w:instrText xml:space="preserve"> PAGEREF _Toc183075017 \h </w:instrText>
        </w:r>
        <w:r w:rsidR="00214A7B">
          <w:fldChar w:fldCharType="separate"/>
        </w:r>
        <w:r w:rsidR="006611EA">
          <w:rPr>
            <w:noProof/>
          </w:rPr>
          <w:t>4</w:t>
        </w:r>
        <w:r w:rsidR="00214A7B">
          <w:fldChar w:fldCharType="end"/>
        </w:r>
      </w:hyperlink>
    </w:p>
    <w:p w14:paraId="6BF546EF" w14:textId="25D72702" w:rsidR="009D0AE3" w:rsidRDefault="00B85B31">
      <w:pPr>
        <w:pStyle w:val="29"/>
        <w:tabs>
          <w:tab w:val="left" w:pos="960"/>
          <w:tab w:val="right" w:leader="dot" w:pos="9630"/>
        </w:tabs>
        <w:rPr>
          <w:rFonts w:eastAsiaTheme="minorEastAsia"/>
          <w:smallCaps w:val="0"/>
          <w14:ligatures w14:val="standardContextual"/>
        </w:rPr>
      </w:pPr>
      <w:hyperlink w:anchor="_Toc183075018" w:tooltip="#_Toc183075018" w:history="1">
        <w:r w:rsidR="00214A7B">
          <w:rPr>
            <w:rStyle w:val="affd"/>
          </w:rPr>
          <w:t>1.4.</w:t>
        </w:r>
        <w:r w:rsidR="00214A7B">
          <w:rPr>
            <w:rFonts w:eastAsiaTheme="minorEastAsia"/>
            <w:smallCaps w:val="0"/>
            <w14:ligatures w14:val="standardContextual"/>
          </w:rPr>
          <w:tab/>
        </w:r>
        <w:r w:rsidR="00214A7B">
          <w:rPr>
            <w:rStyle w:val="affd"/>
          </w:rPr>
          <w:t>Требования к участникам закупки</w:t>
        </w:r>
        <w:r w:rsidR="00214A7B">
          <w:tab/>
        </w:r>
        <w:r w:rsidR="00214A7B">
          <w:fldChar w:fldCharType="begin"/>
        </w:r>
        <w:r w:rsidR="00214A7B">
          <w:instrText xml:space="preserve"> PAGEREF _Toc183075018 \h </w:instrText>
        </w:r>
        <w:r w:rsidR="00214A7B">
          <w:fldChar w:fldCharType="separate"/>
        </w:r>
        <w:r w:rsidR="006611EA">
          <w:rPr>
            <w:noProof/>
          </w:rPr>
          <w:t>5</w:t>
        </w:r>
        <w:r w:rsidR="00214A7B">
          <w:fldChar w:fldCharType="end"/>
        </w:r>
      </w:hyperlink>
    </w:p>
    <w:p w14:paraId="3BAF2062" w14:textId="081826EE" w:rsidR="009D0AE3" w:rsidRDefault="00B85B31">
      <w:pPr>
        <w:pStyle w:val="29"/>
        <w:tabs>
          <w:tab w:val="left" w:pos="960"/>
          <w:tab w:val="right" w:leader="dot" w:pos="9630"/>
        </w:tabs>
        <w:rPr>
          <w:rFonts w:eastAsiaTheme="minorEastAsia"/>
          <w:smallCaps w:val="0"/>
          <w14:ligatures w14:val="standardContextual"/>
        </w:rPr>
      </w:pPr>
      <w:hyperlink w:anchor="_Toc183075019" w:tooltip="#_Toc183075019" w:history="1">
        <w:r w:rsidR="00214A7B">
          <w:rPr>
            <w:rStyle w:val="affd"/>
          </w:rPr>
          <w:t>1.5.</w:t>
        </w:r>
        <w:r w:rsidR="00214A7B">
          <w:rPr>
            <w:rFonts w:eastAsiaTheme="minorEastAsia"/>
            <w:smallCaps w:val="0"/>
            <w14:ligatures w14:val="standardContextual"/>
          </w:rPr>
          <w:tab/>
        </w:r>
        <w:r w:rsidR="00214A7B">
          <w:rPr>
            <w:rStyle w:val="affd"/>
          </w:rPr>
          <w:t>Привлечение соисполнителей (субподрядчиков) к исполнению договора</w:t>
        </w:r>
        <w:r w:rsidR="00214A7B">
          <w:tab/>
        </w:r>
        <w:r w:rsidR="00214A7B">
          <w:fldChar w:fldCharType="begin"/>
        </w:r>
        <w:r w:rsidR="00214A7B">
          <w:instrText xml:space="preserve"> PAGEREF _Toc183075019 \h </w:instrText>
        </w:r>
        <w:r w:rsidR="00214A7B">
          <w:fldChar w:fldCharType="separate"/>
        </w:r>
        <w:r w:rsidR="006611EA">
          <w:rPr>
            <w:noProof/>
          </w:rPr>
          <w:t>5</w:t>
        </w:r>
        <w:r w:rsidR="00214A7B">
          <w:fldChar w:fldCharType="end"/>
        </w:r>
      </w:hyperlink>
    </w:p>
    <w:p w14:paraId="487A1642" w14:textId="341E3625" w:rsidR="009D0AE3" w:rsidRDefault="00B85B31">
      <w:pPr>
        <w:pStyle w:val="29"/>
        <w:tabs>
          <w:tab w:val="left" w:pos="960"/>
          <w:tab w:val="right" w:leader="dot" w:pos="9630"/>
        </w:tabs>
        <w:rPr>
          <w:rFonts w:eastAsiaTheme="minorEastAsia"/>
          <w:smallCaps w:val="0"/>
          <w14:ligatures w14:val="standardContextual"/>
        </w:rPr>
      </w:pPr>
      <w:hyperlink w:anchor="_Toc183075020" w:tooltip="#_Toc183075020" w:history="1">
        <w:r w:rsidR="00214A7B">
          <w:rPr>
            <w:rStyle w:val="affd"/>
          </w:rPr>
          <w:t>1.6.</w:t>
        </w:r>
        <w:r w:rsidR="00214A7B">
          <w:rPr>
            <w:rFonts w:eastAsiaTheme="minorEastAsia"/>
            <w:smallCaps w:val="0"/>
            <w14:ligatures w14:val="standardContextual"/>
          </w:rPr>
          <w:tab/>
        </w:r>
        <w:r w:rsidR="00214A7B">
          <w:rPr>
            <w:rStyle w:val="affd"/>
          </w:rPr>
          <w:t>Расходы на участие в закупке и при заключении договора</w:t>
        </w:r>
        <w:r w:rsidR="00214A7B">
          <w:tab/>
        </w:r>
        <w:r w:rsidR="00214A7B">
          <w:fldChar w:fldCharType="begin"/>
        </w:r>
        <w:r w:rsidR="00214A7B">
          <w:instrText xml:space="preserve"> PAGEREF _Toc183075020 \h </w:instrText>
        </w:r>
        <w:r w:rsidR="00214A7B">
          <w:fldChar w:fldCharType="separate"/>
        </w:r>
        <w:r w:rsidR="006611EA">
          <w:rPr>
            <w:noProof/>
          </w:rPr>
          <w:t>5</w:t>
        </w:r>
        <w:r w:rsidR="00214A7B">
          <w:fldChar w:fldCharType="end"/>
        </w:r>
      </w:hyperlink>
    </w:p>
    <w:p w14:paraId="0EB4C6D5" w14:textId="18F2FF31" w:rsidR="009D0AE3" w:rsidRDefault="00B85B31">
      <w:pPr>
        <w:pStyle w:val="29"/>
        <w:tabs>
          <w:tab w:val="left" w:pos="960"/>
          <w:tab w:val="right" w:leader="dot" w:pos="9630"/>
        </w:tabs>
        <w:rPr>
          <w:rFonts w:eastAsiaTheme="minorEastAsia"/>
          <w:smallCaps w:val="0"/>
          <w14:ligatures w14:val="standardContextual"/>
        </w:rPr>
      </w:pPr>
      <w:hyperlink w:anchor="_Toc183075021" w:tooltip="#_Toc183075021" w:history="1">
        <w:r w:rsidR="00214A7B">
          <w:rPr>
            <w:rStyle w:val="affd"/>
          </w:rPr>
          <w:t>1.7.</w:t>
        </w:r>
        <w:r w:rsidR="00214A7B">
          <w:rPr>
            <w:rFonts w:eastAsiaTheme="minorEastAsia"/>
            <w:smallCaps w:val="0"/>
            <w14:ligatures w14:val="standardContextual"/>
          </w:rPr>
          <w:tab/>
        </w:r>
        <w:r w:rsidR="00214A7B">
          <w:t>Предоставление национального режима при осуществлении закупок</w:t>
        </w:r>
        <w:r w:rsidR="00214A7B">
          <w:tab/>
        </w:r>
        <w:r w:rsidR="00214A7B">
          <w:fldChar w:fldCharType="begin"/>
        </w:r>
        <w:r w:rsidR="00214A7B">
          <w:instrText xml:space="preserve"> PAGEREF _Toc183075021 \h </w:instrText>
        </w:r>
        <w:r w:rsidR="00214A7B">
          <w:fldChar w:fldCharType="separate"/>
        </w:r>
        <w:r w:rsidR="006611EA">
          <w:rPr>
            <w:b/>
            <w:bCs/>
            <w:noProof/>
          </w:rPr>
          <w:t>Ошибка! Закладка не определена.</w:t>
        </w:r>
        <w:r w:rsidR="00214A7B">
          <w:fldChar w:fldCharType="end"/>
        </w:r>
      </w:hyperlink>
    </w:p>
    <w:p w14:paraId="483C9F96" w14:textId="295F27D8" w:rsidR="009D0AE3" w:rsidRDefault="00B85B31">
      <w:pPr>
        <w:pStyle w:val="15"/>
        <w:tabs>
          <w:tab w:val="left" w:pos="480"/>
          <w:tab w:val="right" w:leader="dot" w:pos="9630"/>
        </w:tabs>
        <w:rPr>
          <w:rFonts w:eastAsiaTheme="minorEastAsia"/>
          <w:b w:val="0"/>
          <w:bCs w:val="0"/>
          <w:caps w:val="0"/>
          <w14:ligatures w14:val="standardContextual"/>
        </w:rPr>
      </w:pPr>
      <w:hyperlink w:anchor="_Toc183075022" w:tooltip="#_Toc183075022" w:history="1">
        <w:r w:rsidR="00214A7B">
          <w:rPr>
            <w:rStyle w:val="affd"/>
          </w:rPr>
          <w:t>2.</w:t>
        </w:r>
        <w:r w:rsidR="00214A7B">
          <w:rPr>
            <w:rFonts w:eastAsiaTheme="minorEastAsia"/>
            <w:b w:val="0"/>
            <w:bCs w:val="0"/>
            <w:caps w:val="0"/>
            <w14:ligatures w14:val="standardContextual"/>
          </w:rPr>
          <w:tab/>
        </w:r>
        <w:r w:rsidR="00214A7B">
          <w:rPr>
            <w:rStyle w:val="affd"/>
          </w:rPr>
          <w:t>ДОКУМЕНТАЦИЯ О ЗАКУПКЕ</w:t>
        </w:r>
        <w:r w:rsidR="00214A7B">
          <w:tab/>
        </w:r>
        <w:r w:rsidR="00214A7B">
          <w:fldChar w:fldCharType="begin"/>
        </w:r>
        <w:r w:rsidR="00214A7B">
          <w:instrText xml:space="preserve"> PAGEREF _Toc183075022 \h </w:instrText>
        </w:r>
        <w:r w:rsidR="00214A7B">
          <w:fldChar w:fldCharType="separate"/>
        </w:r>
        <w:r w:rsidR="006611EA">
          <w:rPr>
            <w:noProof/>
          </w:rPr>
          <w:t>8</w:t>
        </w:r>
        <w:r w:rsidR="00214A7B">
          <w:fldChar w:fldCharType="end"/>
        </w:r>
      </w:hyperlink>
    </w:p>
    <w:p w14:paraId="58C31EE6" w14:textId="0539E0AB" w:rsidR="009D0AE3" w:rsidRDefault="00B85B31">
      <w:pPr>
        <w:pStyle w:val="29"/>
        <w:tabs>
          <w:tab w:val="left" w:pos="960"/>
          <w:tab w:val="right" w:leader="dot" w:pos="9630"/>
        </w:tabs>
        <w:rPr>
          <w:rFonts w:eastAsiaTheme="minorEastAsia"/>
          <w:smallCaps w:val="0"/>
          <w14:ligatures w14:val="standardContextual"/>
        </w:rPr>
      </w:pPr>
      <w:hyperlink w:anchor="_Toc183075023" w:tooltip="#_Toc183075023" w:history="1">
        <w:r w:rsidR="00214A7B">
          <w:rPr>
            <w:rStyle w:val="affd"/>
          </w:rPr>
          <w:t>2.1.</w:t>
        </w:r>
        <w:r w:rsidR="00214A7B">
          <w:rPr>
            <w:rFonts w:eastAsiaTheme="minorEastAsia"/>
            <w:smallCaps w:val="0"/>
            <w14:ligatures w14:val="standardContextual"/>
          </w:rPr>
          <w:tab/>
        </w:r>
        <w:r w:rsidR="00214A7B">
          <w:rPr>
            <w:rStyle w:val="affd"/>
          </w:rPr>
          <w:t>Предоставление документации о закупке</w:t>
        </w:r>
        <w:r w:rsidR="00214A7B">
          <w:tab/>
        </w:r>
        <w:r w:rsidR="00214A7B">
          <w:fldChar w:fldCharType="begin"/>
        </w:r>
        <w:r w:rsidR="00214A7B">
          <w:instrText xml:space="preserve"> PAGEREF _Toc183075023 \h </w:instrText>
        </w:r>
        <w:r w:rsidR="00214A7B">
          <w:fldChar w:fldCharType="separate"/>
        </w:r>
        <w:r w:rsidR="006611EA">
          <w:rPr>
            <w:noProof/>
          </w:rPr>
          <w:t>8</w:t>
        </w:r>
        <w:r w:rsidR="00214A7B">
          <w:fldChar w:fldCharType="end"/>
        </w:r>
      </w:hyperlink>
    </w:p>
    <w:p w14:paraId="50853C7D" w14:textId="1D8EC21E" w:rsidR="009D0AE3" w:rsidRDefault="00B85B31">
      <w:pPr>
        <w:pStyle w:val="29"/>
        <w:tabs>
          <w:tab w:val="left" w:pos="960"/>
          <w:tab w:val="right" w:leader="dot" w:pos="9630"/>
        </w:tabs>
        <w:rPr>
          <w:rFonts w:eastAsiaTheme="minorEastAsia"/>
          <w:smallCaps w:val="0"/>
          <w14:ligatures w14:val="standardContextual"/>
        </w:rPr>
      </w:pPr>
      <w:hyperlink w:anchor="_Toc183075024" w:tooltip="#_Toc183075024" w:history="1">
        <w:r w:rsidR="00214A7B">
          <w:rPr>
            <w:rStyle w:val="affd"/>
          </w:rPr>
          <w:t>2.2.</w:t>
        </w:r>
        <w:r w:rsidR="00214A7B">
          <w:rPr>
            <w:rFonts w:eastAsiaTheme="minorEastAsia"/>
            <w:smallCaps w:val="0"/>
            <w14:ligatures w14:val="standardContextual"/>
          </w:rPr>
          <w:tab/>
        </w:r>
        <w:r w:rsidR="00214A7B">
          <w:rPr>
            <w:rStyle w:val="affd"/>
          </w:rPr>
          <w:t>Разъяснение положений документации о закупке</w:t>
        </w:r>
        <w:r w:rsidR="00214A7B">
          <w:tab/>
        </w:r>
        <w:r w:rsidR="00214A7B">
          <w:fldChar w:fldCharType="begin"/>
        </w:r>
        <w:r w:rsidR="00214A7B">
          <w:instrText xml:space="preserve"> PAGEREF _Toc183075024 \h </w:instrText>
        </w:r>
        <w:r w:rsidR="00214A7B">
          <w:fldChar w:fldCharType="separate"/>
        </w:r>
        <w:r w:rsidR="006611EA">
          <w:rPr>
            <w:noProof/>
          </w:rPr>
          <w:t>8</w:t>
        </w:r>
        <w:r w:rsidR="00214A7B">
          <w:fldChar w:fldCharType="end"/>
        </w:r>
      </w:hyperlink>
    </w:p>
    <w:p w14:paraId="226E6692" w14:textId="59414C13" w:rsidR="009D0AE3" w:rsidRDefault="00B85B31">
      <w:pPr>
        <w:pStyle w:val="29"/>
        <w:tabs>
          <w:tab w:val="left" w:pos="960"/>
          <w:tab w:val="right" w:leader="dot" w:pos="9630"/>
        </w:tabs>
        <w:rPr>
          <w:rFonts w:eastAsiaTheme="minorEastAsia"/>
          <w:smallCaps w:val="0"/>
          <w14:ligatures w14:val="standardContextual"/>
        </w:rPr>
      </w:pPr>
      <w:hyperlink w:anchor="_Toc183075025" w:tooltip="#_Toc183075025" w:history="1">
        <w:r w:rsidR="00214A7B">
          <w:rPr>
            <w:rStyle w:val="affd"/>
          </w:rPr>
          <w:t>2.3.</w:t>
        </w:r>
        <w:r w:rsidR="00214A7B">
          <w:rPr>
            <w:rFonts w:eastAsiaTheme="minorEastAsia"/>
            <w:smallCaps w:val="0"/>
            <w14:ligatures w14:val="standardContextual"/>
          </w:rPr>
          <w:tab/>
        </w:r>
        <w:r w:rsidR="00214A7B">
          <w:rPr>
            <w:rStyle w:val="affd"/>
          </w:rPr>
          <w:t>Внесение изменений в извещение о закупке и/или документацию о закупке</w:t>
        </w:r>
        <w:r w:rsidR="00214A7B">
          <w:tab/>
        </w:r>
        <w:r w:rsidR="00214A7B">
          <w:fldChar w:fldCharType="begin"/>
        </w:r>
        <w:r w:rsidR="00214A7B">
          <w:instrText xml:space="preserve"> PAGEREF _Toc183075025 \h </w:instrText>
        </w:r>
        <w:r w:rsidR="00214A7B">
          <w:fldChar w:fldCharType="separate"/>
        </w:r>
        <w:r w:rsidR="006611EA">
          <w:rPr>
            <w:noProof/>
          </w:rPr>
          <w:t>8</w:t>
        </w:r>
        <w:r w:rsidR="00214A7B">
          <w:fldChar w:fldCharType="end"/>
        </w:r>
      </w:hyperlink>
    </w:p>
    <w:p w14:paraId="0061BCBE" w14:textId="45A8F2A8" w:rsidR="009D0AE3" w:rsidRDefault="00B85B31">
      <w:pPr>
        <w:pStyle w:val="29"/>
        <w:tabs>
          <w:tab w:val="left" w:pos="960"/>
          <w:tab w:val="right" w:leader="dot" w:pos="9630"/>
        </w:tabs>
        <w:rPr>
          <w:rFonts w:eastAsiaTheme="minorEastAsia"/>
          <w:smallCaps w:val="0"/>
          <w14:ligatures w14:val="standardContextual"/>
        </w:rPr>
      </w:pPr>
      <w:hyperlink w:anchor="_Toc183075026" w:tooltip="#_Toc183075026" w:history="1">
        <w:r w:rsidR="00214A7B">
          <w:rPr>
            <w:rStyle w:val="affd"/>
          </w:rPr>
          <w:t>2.4.</w:t>
        </w:r>
        <w:r w:rsidR="00214A7B">
          <w:rPr>
            <w:rFonts w:eastAsiaTheme="minorEastAsia"/>
            <w:smallCaps w:val="0"/>
            <w14:ligatures w14:val="standardContextual"/>
          </w:rPr>
          <w:tab/>
        </w:r>
        <w:r w:rsidR="00214A7B">
          <w:rPr>
            <w:rStyle w:val="affd"/>
          </w:rPr>
          <w:t>Отмена закупки</w:t>
        </w:r>
        <w:r w:rsidR="00214A7B">
          <w:tab/>
        </w:r>
        <w:r w:rsidR="00214A7B">
          <w:fldChar w:fldCharType="begin"/>
        </w:r>
        <w:r w:rsidR="00214A7B">
          <w:instrText xml:space="preserve"> PAGEREF _Toc183075026 \h </w:instrText>
        </w:r>
        <w:r w:rsidR="00214A7B">
          <w:fldChar w:fldCharType="separate"/>
        </w:r>
        <w:r w:rsidR="006611EA">
          <w:rPr>
            <w:noProof/>
          </w:rPr>
          <w:t>9</w:t>
        </w:r>
        <w:r w:rsidR="00214A7B">
          <w:fldChar w:fldCharType="end"/>
        </w:r>
      </w:hyperlink>
    </w:p>
    <w:p w14:paraId="4092865C" w14:textId="15BCBD80" w:rsidR="009D0AE3" w:rsidRDefault="00B85B31">
      <w:pPr>
        <w:pStyle w:val="15"/>
        <w:tabs>
          <w:tab w:val="left" w:pos="480"/>
          <w:tab w:val="right" w:leader="dot" w:pos="9630"/>
        </w:tabs>
        <w:rPr>
          <w:rFonts w:eastAsiaTheme="minorEastAsia"/>
          <w:b w:val="0"/>
          <w:bCs w:val="0"/>
          <w:caps w:val="0"/>
          <w14:ligatures w14:val="standardContextual"/>
        </w:rPr>
      </w:pPr>
      <w:hyperlink w:anchor="_Toc183075027" w:tooltip="#_Toc183075027" w:history="1">
        <w:r w:rsidR="00214A7B">
          <w:rPr>
            <w:rStyle w:val="affd"/>
          </w:rPr>
          <w:t>3.</w:t>
        </w:r>
        <w:r w:rsidR="00214A7B">
          <w:rPr>
            <w:rFonts w:eastAsiaTheme="minorEastAsia"/>
            <w:b w:val="0"/>
            <w:bCs w:val="0"/>
            <w:caps w:val="0"/>
            <w14:ligatures w14:val="standardContextual"/>
          </w:rPr>
          <w:tab/>
        </w:r>
        <w:r w:rsidR="00214A7B">
          <w:rPr>
            <w:rStyle w:val="affd"/>
          </w:rPr>
          <w:t>ТРЕБОВАНИЯ К СОДЕРЖАНИЮ ЗАЯВКИ НА УЧАСТИЕ В ЗАКУПКЕ</w:t>
        </w:r>
        <w:r w:rsidR="00214A7B">
          <w:tab/>
        </w:r>
        <w:r w:rsidR="00214A7B">
          <w:fldChar w:fldCharType="begin"/>
        </w:r>
        <w:r w:rsidR="00214A7B">
          <w:instrText xml:space="preserve"> PAGEREF _Toc183075027 \h </w:instrText>
        </w:r>
        <w:r w:rsidR="00214A7B">
          <w:fldChar w:fldCharType="separate"/>
        </w:r>
        <w:r w:rsidR="006611EA">
          <w:rPr>
            <w:noProof/>
          </w:rPr>
          <w:t>9</w:t>
        </w:r>
        <w:r w:rsidR="00214A7B">
          <w:fldChar w:fldCharType="end"/>
        </w:r>
      </w:hyperlink>
    </w:p>
    <w:p w14:paraId="5039603F" w14:textId="1CA16D99" w:rsidR="009D0AE3" w:rsidRDefault="00B85B31">
      <w:pPr>
        <w:pStyle w:val="29"/>
        <w:tabs>
          <w:tab w:val="left" w:pos="960"/>
          <w:tab w:val="right" w:leader="dot" w:pos="9630"/>
        </w:tabs>
        <w:rPr>
          <w:rFonts w:eastAsiaTheme="minorEastAsia"/>
          <w:smallCaps w:val="0"/>
          <w14:ligatures w14:val="standardContextual"/>
        </w:rPr>
      </w:pPr>
      <w:hyperlink w:anchor="_Toc183075028" w:tooltip="#_Toc183075028" w:history="1">
        <w:r w:rsidR="00214A7B">
          <w:rPr>
            <w:rStyle w:val="affd"/>
          </w:rPr>
          <w:t>3.1.</w:t>
        </w:r>
        <w:r w:rsidR="00214A7B">
          <w:rPr>
            <w:rFonts w:eastAsiaTheme="minorEastAsia"/>
            <w:smallCaps w:val="0"/>
            <w14:ligatures w14:val="standardContextual"/>
          </w:rPr>
          <w:tab/>
        </w:r>
        <w:r w:rsidR="00214A7B">
          <w:rPr>
            <w:rStyle w:val="affd"/>
          </w:rPr>
          <w:t>Требования к оформлению заявки на участие в закупке</w:t>
        </w:r>
        <w:r w:rsidR="00214A7B">
          <w:tab/>
        </w:r>
        <w:r w:rsidR="00214A7B">
          <w:fldChar w:fldCharType="begin"/>
        </w:r>
        <w:r w:rsidR="00214A7B">
          <w:instrText xml:space="preserve"> PAGEREF _Toc183075028 \h </w:instrText>
        </w:r>
        <w:r w:rsidR="00214A7B">
          <w:fldChar w:fldCharType="separate"/>
        </w:r>
        <w:r w:rsidR="006611EA">
          <w:rPr>
            <w:noProof/>
          </w:rPr>
          <w:t>9</w:t>
        </w:r>
        <w:r w:rsidR="00214A7B">
          <w:fldChar w:fldCharType="end"/>
        </w:r>
      </w:hyperlink>
    </w:p>
    <w:p w14:paraId="442E3D88" w14:textId="3F5FBD9E" w:rsidR="009D0AE3" w:rsidRDefault="00B85B31">
      <w:pPr>
        <w:pStyle w:val="29"/>
        <w:tabs>
          <w:tab w:val="left" w:pos="960"/>
          <w:tab w:val="right" w:leader="dot" w:pos="9630"/>
        </w:tabs>
        <w:rPr>
          <w:rFonts w:eastAsiaTheme="minorEastAsia"/>
          <w:smallCaps w:val="0"/>
          <w14:ligatures w14:val="standardContextual"/>
        </w:rPr>
      </w:pPr>
      <w:hyperlink w:anchor="_Toc183075029" w:tooltip="#_Toc183075029" w:history="1">
        <w:r w:rsidR="00214A7B">
          <w:rPr>
            <w:rStyle w:val="affd"/>
          </w:rPr>
          <w:t>3.2.</w:t>
        </w:r>
        <w:r w:rsidR="00214A7B">
          <w:rPr>
            <w:rFonts w:eastAsiaTheme="minorEastAsia"/>
            <w:smallCaps w:val="0"/>
            <w14:ligatures w14:val="standardContextual"/>
          </w:rPr>
          <w:tab/>
        </w:r>
        <w:r w:rsidR="00214A7B">
          <w:rPr>
            <w:rStyle w:val="affd"/>
          </w:rPr>
          <w:t>Язык документов, входящих в состав заявки на участие в закупке</w:t>
        </w:r>
        <w:r w:rsidR="00214A7B">
          <w:tab/>
        </w:r>
        <w:r w:rsidR="00214A7B">
          <w:fldChar w:fldCharType="begin"/>
        </w:r>
        <w:r w:rsidR="00214A7B">
          <w:instrText xml:space="preserve"> PAGEREF _Toc183075029 \h </w:instrText>
        </w:r>
        <w:r w:rsidR="00214A7B">
          <w:fldChar w:fldCharType="separate"/>
        </w:r>
        <w:r w:rsidR="006611EA">
          <w:rPr>
            <w:noProof/>
          </w:rPr>
          <w:t>10</w:t>
        </w:r>
        <w:r w:rsidR="00214A7B">
          <w:fldChar w:fldCharType="end"/>
        </w:r>
      </w:hyperlink>
    </w:p>
    <w:p w14:paraId="3CFB72C8" w14:textId="5627F0B2" w:rsidR="009D0AE3" w:rsidRDefault="00B85B31">
      <w:pPr>
        <w:pStyle w:val="29"/>
        <w:tabs>
          <w:tab w:val="left" w:pos="960"/>
          <w:tab w:val="right" w:leader="dot" w:pos="9630"/>
        </w:tabs>
        <w:rPr>
          <w:rFonts w:eastAsiaTheme="minorEastAsia"/>
          <w:smallCaps w:val="0"/>
          <w14:ligatures w14:val="standardContextual"/>
        </w:rPr>
      </w:pPr>
      <w:hyperlink w:anchor="_Toc183075030" w:tooltip="#_Toc183075030" w:history="1">
        <w:r w:rsidR="00214A7B">
          <w:rPr>
            <w:rStyle w:val="affd"/>
          </w:rPr>
          <w:t>3.3.</w:t>
        </w:r>
        <w:r w:rsidR="00214A7B">
          <w:rPr>
            <w:rFonts w:eastAsiaTheme="minorEastAsia"/>
            <w:smallCaps w:val="0"/>
            <w14:ligatures w14:val="standardContextual"/>
          </w:rPr>
          <w:tab/>
        </w:r>
        <w:r w:rsidR="00214A7B">
          <w:rPr>
            <w:rStyle w:val="affd"/>
          </w:rPr>
          <w:t>Требования к валюте заявки</w:t>
        </w:r>
        <w:r w:rsidR="00214A7B">
          <w:tab/>
        </w:r>
        <w:r w:rsidR="00214A7B">
          <w:fldChar w:fldCharType="begin"/>
        </w:r>
        <w:r w:rsidR="00214A7B">
          <w:instrText xml:space="preserve"> PAGEREF _Toc183075030 \h </w:instrText>
        </w:r>
        <w:r w:rsidR="00214A7B">
          <w:fldChar w:fldCharType="separate"/>
        </w:r>
        <w:r w:rsidR="006611EA">
          <w:rPr>
            <w:noProof/>
          </w:rPr>
          <w:t>10</w:t>
        </w:r>
        <w:r w:rsidR="00214A7B">
          <w:fldChar w:fldCharType="end"/>
        </w:r>
      </w:hyperlink>
    </w:p>
    <w:p w14:paraId="156F3D79" w14:textId="07FC83C3" w:rsidR="009D0AE3" w:rsidRDefault="00B85B31">
      <w:pPr>
        <w:pStyle w:val="29"/>
        <w:tabs>
          <w:tab w:val="left" w:pos="960"/>
          <w:tab w:val="right" w:leader="dot" w:pos="9630"/>
        </w:tabs>
        <w:rPr>
          <w:rFonts w:eastAsiaTheme="minorEastAsia"/>
          <w:smallCaps w:val="0"/>
          <w14:ligatures w14:val="standardContextual"/>
        </w:rPr>
      </w:pPr>
      <w:hyperlink w:anchor="_Toc183075031" w:tooltip="#_Toc183075031" w:history="1">
        <w:r w:rsidR="00214A7B">
          <w:rPr>
            <w:rStyle w:val="affd"/>
          </w:rPr>
          <w:t>3.4.</w:t>
        </w:r>
        <w:r w:rsidR="00214A7B">
          <w:rPr>
            <w:rFonts w:eastAsiaTheme="minorEastAsia"/>
            <w:smallCaps w:val="0"/>
            <w14:ligatures w14:val="standardContextual"/>
          </w:rPr>
          <w:tab/>
        </w:r>
        <w:r w:rsidR="00214A7B">
          <w:rPr>
            <w:rStyle w:val="affd"/>
          </w:rPr>
          <w:t>Требования к составу заявки на участие в закупке</w:t>
        </w:r>
        <w:r w:rsidR="00214A7B">
          <w:tab/>
        </w:r>
        <w:r w:rsidR="00214A7B">
          <w:fldChar w:fldCharType="begin"/>
        </w:r>
        <w:r w:rsidR="00214A7B">
          <w:instrText xml:space="preserve"> PAGEREF _Toc183075031 \h </w:instrText>
        </w:r>
        <w:r w:rsidR="00214A7B">
          <w:fldChar w:fldCharType="separate"/>
        </w:r>
        <w:r w:rsidR="006611EA">
          <w:rPr>
            <w:noProof/>
          </w:rPr>
          <w:t>10</w:t>
        </w:r>
        <w:r w:rsidR="00214A7B">
          <w:fldChar w:fldCharType="end"/>
        </w:r>
      </w:hyperlink>
    </w:p>
    <w:p w14:paraId="67960420" w14:textId="234F7557" w:rsidR="009D0AE3" w:rsidRDefault="00B85B31">
      <w:pPr>
        <w:pStyle w:val="29"/>
        <w:tabs>
          <w:tab w:val="left" w:pos="960"/>
          <w:tab w:val="right" w:leader="dot" w:pos="9630"/>
        </w:tabs>
        <w:rPr>
          <w:rFonts w:eastAsiaTheme="minorEastAsia"/>
          <w:smallCaps w:val="0"/>
          <w14:ligatures w14:val="standardContextual"/>
        </w:rPr>
      </w:pPr>
      <w:hyperlink w:anchor="_Toc183075032" w:tooltip="#_Toc183075032" w:history="1">
        <w:r w:rsidR="00214A7B">
          <w:rPr>
            <w:rStyle w:val="affd"/>
          </w:rPr>
          <w:t>3.5.</w:t>
        </w:r>
        <w:r w:rsidR="00214A7B">
          <w:rPr>
            <w:rFonts w:eastAsiaTheme="minorEastAsia"/>
            <w:smallCaps w:val="0"/>
            <w14:ligatures w14:val="standardContextual"/>
          </w:rPr>
          <w:tab/>
        </w:r>
        <w:r w:rsidR="00214A7B">
          <w:rPr>
            <w:rStyle w:val="affd"/>
          </w:rPr>
          <w:t>Требования к описанию предложения участника закупки</w:t>
        </w:r>
        <w:r w:rsidR="00214A7B">
          <w:tab/>
        </w:r>
        <w:r w:rsidR="00214A7B">
          <w:fldChar w:fldCharType="begin"/>
        </w:r>
        <w:r w:rsidR="00214A7B">
          <w:instrText xml:space="preserve"> PAGEREF _Toc183075032 \h </w:instrText>
        </w:r>
        <w:r w:rsidR="00214A7B">
          <w:fldChar w:fldCharType="separate"/>
        </w:r>
        <w:r w:rsidR="006611EA">
          <w:rPr>
            <w:noProof/>
          </w:rPr>
          <w:t>10</w:t>
        </w:r>
        <w:r w:rsidR="00214A7B">
          <w:fldChar w:fldCharType="end"/>
        </w:r>
      </w:hyperlink>
    </w:p>
    <w:p w14:paraId="0129302C" w14:textId="73B9F79C" w:rsidR="009D0AE3" w:rsidRDefault="00B85B31">
      <w:pPr>
        <w:pStyle w:val="29"/>
        <w:tabs>
          <w:tab w:val="left" w:pos="960"/>
          <w:tab w:val="right" w:leader="dot" w:pos="9630"/>
        </w:tabs>
        <w:rPr>
          <w:rFonts w:eastAsiaTheme="minorEastAsia"/>
          <w:smallCaps w:val="0"/>
          <w14:ligatures w14:val="standardContextual"/>
        </w:rPr>
      </w:pPr>
      <w:hyperlink w:anchor="_Toc183075033" w:tooltip="#_Toc183075033" w:history="1">
        <w:r w:rsidR="00214A7B">
          <w:rPr>
            <w:rStyle w:val="affd"/>
          </w:rPr>
          <w:t>3.6.</w:t>
        </w:r>
        <w:r w:rsidR="00214A7B">
          <w:rPr>
            <w:rFonts w:eastAsiaTheme="minorEastAsia"/>
            <w:smallCaps w:val="0"/>
            <w14:ligatures w14:val="standardContextual"/>
          </w:rPr>
          <w:tab/>
        </w:r>
        <w:r w:rsidR="00214A7B">
          <w:rPr>
            <w:rStyle w:val="affd"/>
          </w:rPr>
          <w:t>Требования к обеспечению заявок на участие в закупке</w:t>
        </w:r>
        <w:r w:rsidR="00214A7B">
          <w:tab/>
        </w:r>
        <w:r w:rsidR="00214A7B">
          <w:fldChar w:fldCharType="begin"/>
        </w:r>
        <w:r w:rsidR="00214A7B">
          <w:instrText xml:space="preserve"> PAGEREF _Toc183075033 \h </w:instrText>
        </w:r>
        <w:r w:rsidR="00214A7B">
          <w:fldChar w:fldCharType="separate"/>
        </w:r>
        <w:r w:rsidR="006611EA">
          <w:rPr>
            <w:noProof/>
          </w:rPr>
          <w:t>11</w:t>
        </w:r>
        <w:r w:rsidR="00214A7B">
          <w:fldChar w:fldCharType="end"/>
        </w:r>
      </w:hyperlink>
    </w:p>
    <w:p w14:paraId="2429B4B8" w14:textId="4AC4A302" w:rsidR="009D0AE3" w:rsidRDefault="00B85B31">
      <w:pPr>
        <w:pStyle w:val="15"/>
        <w:tabs>
          <w:tab w:val="left" w:pos="480"/>
          <w:tab w:val="right" w:leader="dot" w:pos="9630"/>
        </w:tabs>
        <w:rPr>
          <w:rFonts w:eastAsiaTheme="minorEastAsia"/>
          <w:b w:val="0"/>
          <w:bCs w:val="0"/>
          <w:caps w:val="0"/>
          <w14:ligatures w14:val="standardContextual"/>
        </w:rPr>
      </w:pPr>
      <w:hyperlink w:anchor="_Toc183075034" w:tooltip="#_Toc183075034" w:history="1">
        <w:r w:rsidR="00214A7B">
          <w:rPr>
            <w:rStyle w:val="affd"/>
          </w:rPr>
          <w:t>4.</w:t>
        </w:r>
        <w:r w:rsidR="00214A7B">
          <w:rPr>
            <w:rFonts w:eastAsiaTheme="minorEastAsia"/>
            <w:b w:val="0"/>
            <w:bCs w:val="0"/>
            <w:caps w:val="0"/>
            <w14:ligatures w14:val="standardContextual"/>
          </w:rPr>
          <w:tab/>
        </w:r>
        <w:r w:rsidR="00214A7B">
          <w:rPr>
            <w:rStyle w:val="affd"/>
          </w:rPr>
          <w:t>ПОДАЧА ЗАЯВОК НА УЧАСТИЕ В ЗАКУПКЕ</w:t>
        </w:r>
        <w:r w:rsidR="00214A7B">
          <w:tab/>
        </w:r>
        <w:r w:rsidR="00214A7B">
          <w:fldChar w:fldCharType="begin"/>
        </w:r>
        <w:r w:rsidR="00214A7B">
          <w:instrText xml:space="preserve"> PAGEREF _Toc183075034 \h </w:instrText>
        </w:r>
        <w:r w:rsidR="00214A7B">
          <w:fldChar w:fldCharType="separate"/>
        </w:r>
        <w:r w:rsidR="006611EA">
          <w:rPr>
            <w:noProof/>
          </w:rPr>
          <w:t>13</w:t>
        </w:r>
        <w:r w:rsidR="00214A7B">
          <w:fldChar w:fldCharType="end"/>
        </w:r>
      </w:hyperlink>
    </w:p>
    <w:p w14:paraId="6F06BB2D" w14:textId="5EFDC438" w:rsidR="009D0AE3" w:rsidRDefault="00B85B31">
      <w:pPr>
        <w:pStyle w:val="29"/>
        <w:tabs>
          <w:tab w:val="left" w:pos="960"/>
          <w:tab w:val="right" w:leader="dot" w:pos="9630"/>
        </w:tabs>
        <w:rPr>
          <w:rFonts w:eastAsiaTheme="minorEastAsia"/>
          <w:smallCaps w:val="0"/>
          <w14:ligatures w14:val="standardContextual"/>
        </w:rPr>
      </w:pPr>
      <w:hyperlink w:anchor="_Toc183075035" w:tooltip="#_Toc183075035" w:history="1">
        <w:r w:rsidR="00214A7B">
          <w:rPr>
            <w:rStyle w:val="affd"/>
          </w:rPr>
          <w:t>4.1.</w:t>
        </w:r>
        <w:r w:rsidR="00214A7B">
          <w:rPr>
            <w:rFonts w:eastAsiaTheme="minorEastAsia"/>
            <w:smallCaps w:val="0"/>
            <w14:ligatures w14:val="standardContextual"/>
          </w:rPr>
          <w:tab/>
        </w:r>
        <w:r w:rsidR="00214A7B">
          <w:rPr>
            <w:rStyle w:val="affd"/>
          </w:rPr>
          <w:t>Порядок, место, дата начала и дата окончания срока подачи заявок на участие в закупке</w:t>
        </w:r>
        <w:r w:rsidR="00214A7B">
          <w:tab/>
        </w:r>
        <w:r w:rsidR="00214A7B">
          <w:fldChar w:fldCharType="begin"/>
        </w:r>
        <w:r w:rsidR="00214A7B">
          <w:instrText xml:space="preserve"> PAGEREF _Toc183075035 \h </w:instrText>
        </w:r>
        <w:r w:rsidR="00214A7B">
          <w:fldChar w:fldCharType="separate"/>
        </w:r>
        <w:r w:rsidR="006611EA">
          <w:rPr>
            <w:noProof/>
          </w:rPr>
          <w:t>13</w:t>
        </w:r>
        <w:r w:rsidR="00214A7B">
          <w:fldChar w:fldCharType="end"/>
        </w:r>
      </w:hyperlink>
    </w:p>
    <w:p w14:paraId="7047ABDD" w14:textId="45EC2FFC" w:rsidR="009D0AE3" w:rsidRDefault="00B85B31">
      <w:pPr>
        <w:pStyle w:val="29"/>
        <w:tabs>
          <w:tab w:val="left" w:pos="960"/>
          <w:tab w:val="right" w:leader="dot" w:pos="9630"/>
        </w:tabs>
        <w:rPr>
          <w:rFonts w:eastAsiaTheme="minorEastAsia"/>
          <w:smallCaps w:val="0"/>
          <w14:ligatures w14:val="standardContextual"/>
        </w:rPr>
      </w:pPr>
      <w:hyperlink w:anchor="_Toc183075036" w:tooltip="#_Toc183075036" w:history="1">
        <w:r w:rsidR="00214A7B">
          <w:rPr>
            <w:rStyle w:val="affd"/>
          </w:rPr>
          <w:t>4.2.</w:t>
        </w:r>
        <w:r w:rsidR="00214A7B">
          <w:rPr>
            <w:rFonts w:eastAsiaTheme="minorEastAsia"/>
            <w:smallCaps w:val="0"/>
            <w14:ligatures w14:val="standardContextual"/>
          </w:rPr>
          <w:tab/>
        </w:r>
        <w:r w:rsidR="00214A7B">
          <w:rPr>
            <w:rStyle w:val="affd"/>
          </w:rPr>
          <w:t>Изменения и отзыв заявок на участие в закупке</w:t>
        </w:r>
        <w:r w:rsidR="00214A7B">
          <w:tab/>
        </w:r>
        <w:r w:rsidR="00214A7B">
          <w:fldChar w:fldCharType="begin"/>
        </w:r>
        <w:r w:rsidR="00214A7B">
          <w:instrText xml:space="preserve"> PAGEREF _Toc183075036 \h </w:instrText>
        </w:r>
        <w:r w:rsidR="00214A7B">
          <w:fldChar w:fldCharType="separate"/>
        </w:r>
        <w:r w:rsidR="006611EA">
          <w:rPr>
            <w:noProof/>
          </w:rPr>
          <w:t>13</w:t>
        </w:r>
        <w:r w:rsidR="00214A7B">
          <w:fldChar w:fldCharType="end"/>
        </w:r>
      </w:hyperlink>
    </w:p>
    <w:p w14:paraId="08991EEC" w14:textId="56695234" w:rsidR="009D0AE3" w:rsidRDefault="00B85B31">
      <w:pPr>
        <w:pStyle w:val="15"/>
        <w:tabs>
          <w:tab w:val="left" w:pos="480"/>
          <w:tab w:val="right" w:leader="dot" w:pos="9630"/>
        </w:tabs>
        <w:rPr>
          <w:rFonts w:eastAsiaTheme="minorEastAsia"/>
          <w:b w:val="0"/>
          <w:bCs w:val="0"/>
          <w:caps w:val="0"/>
          <w14:ligatures w14:val="standardContextual"/>
        </w:rPr>
      </w:pPr>
      <w:hyperlink w:anchor="_Toc183075037" w:tooltip="#_Toc183075037" w:history="1">
        <w:r w:rsidR="00214A7B">
          <w:rPr>
            <w:rStyle w:val="affd"/>
          </w:rPr>
          <w:t>5.</w:t>
        </w:r>
        <w:r w:rsidR="00214A7B">
          <w:rPr>
            <w:rFonts w:eastAsiaTheme="minorEastAsia"/>
            <w:b w:val="0"/>
            <w:bCs w:val="0"/>
            <w:caps w:val="0"/>
            <w14:ligatures w14:val="standardContextual"/>
          </w:rPr>
          <w:tab/>
        </w:r>
        <w:r w:rsidR="00214A7B">
          <w:rPr>
            <w:rStyle w:val="affd"/>
          </w:rPr>
          <w:t>ПОРЯДОК ПРОВЕДЕНИЯ ЗАКУПКИ</w:t>
        </w:r>
        <w:r w:rsidR="00214A7B">
          <w:tab/>
        </w:r>
        <w:r w:rsidR="00214A7B">
          <w:fldChar w:fldCharType="begin"/>
        </w:r>
        <w:r w:rsidR="00214A7B">
          <w:instrText xml:space="preserve"> PAGEREF _Toc183075037 \h </w:instrText>
        </w:r>
        <w:r w:rsidR="00214A7B">
          <w:fldChar w:fldCharType="separate"/>
        </w:r>
        <w:r w:rsidR="006611EA">
          <w:rPr>
            <w:noProof/>
          </w:rPr>
          <w:t>13</w:t>
        </w:r>
        <w:r w:rsidR="00214A7B">
          <w:fldChar w:fldCharType="end"/>
        </w:r>
      </w:hyperlink>
    </w:p>
    <w:p w14:paraId="7543EAEB" w14:textId="4CF92E0D" w:rsidR="009D0AE3" w:rsidRDefault="00B85B31">
      <w:pPr>
        <w:pStyle w:val="15"/>
        <w:tabs>
          <w:tab w:val="left" w:pos="480"/>
          <w:tab w:val="right" w:leader="dot" w:pos="9630"/>
        </w:tabs>
        <w:rPr>
          <w:rFonts w:eastAsiaTheme="minorEastAsia"/>
          <w:b w:val="0"/>
          <w:bCs w:val="0"/>
          <w:caps w:val="0"/>
          <w14:ligatures w14:val="standardContextual"/>
        </w:rPr>
      </w:pPr>
      <w:hyperlink w:anchor="_Toc183075038" w:tooltip="#_Toc183075038" w:history="1">
        <w:r w:rsidR="00214A7B">
          <w:rPr>
            <w:rStyle w:val="affd"/>
          </w:rPr>
          <w:t>6.</w:t>
        </w:r>
        <w:r w:rsidR="00214A7B">
          <w:rPr>
            <w:rFonts w:eastAsiaTheme="minorEastAsia"/>
            <w:b w:val="0"/>
            <w:bCs w:val="0"/>
            <w:caps w:val="0"/>
            <w14:ligatures w14:val="standardContextual"/>
          </w:rPr>
          <w:tab/>
        </w:r>
        <w:r w:rsidR="00214A7B">
          <w:rPr>
            <w:rStyle w:val="affd"/>
          </w:rPr>
          <w:t>ПОРЯДОК ПРОВЕДЕНИЯ ЭТАПОВ ЗАКУПКИ</w:t>
        </w:r>
        <w:r w:rsidR="00214A7B">
          <w:tab/>
        </w:r>
        <w:r w:rsidR="00214A7B">
          <w:fldChar w:fldCharType="begin"/>
        </w:r>
        <w:r w:rsidR="00214A7B">
          <w:instrText xml:space="preserve"> PAGEREF _Toc183075038 \h </w:instrText>
        </w:r>
        <w:r w:rsidR="00214A7B">
          <w:fldChar w:fldCharType="separate"/>
        </w:r>
        <w:r w:rsidR="006611EA">
          <w:rPr>
            <w:noProof/>
          </w:rPr>
          <w:t>13</w:t>
        </w:r>
        <w:r w:rsidR="00214A7B">
          <w:fldChar w:fldCharType="end"/>
        </w:r>
      </w:hyperlink>
    </w:p>
    <w:p w14:paraId="49983980" w14:textId="591DEEBA" w:rsidR="009D0AE3" w:rsidRDefault="00B85B31">
      <w:pPr>
        <w:pStyle w:val="29"/>
        <w:tabs>
          <w:tab w:val="left" w:pos="960"/>
          <w:tab w:val="right" w:leader="dot" w:pos="9630"/>
        </w:tabs>
        <w:rPr>
          <w:rFonts w:eastAsiaTheme="minorEastAsia"/>
          <w:smallCaps w:val="0"/>
          <w14:ligatures w14:val="standardContextual"/>
        </w:rPr>
      </w:pPr>
      <w:hyperlink w:anchor="_Toc183075039" w:tooltip="#_Toc183075039" w:history="1">
        <w:r w:rsidR="00214A7B">
          <w:rPr>
            <w:rStyle w:val="affd"/>
          </w:rPr>
          <w:t>6.1.</w:t>
        </w:r>
        <w:r w:rsidR="00214A7B">
          <w:rPr>
            <w:rFonts w:eastAsiaTheme="minorEastAsia"/>
            <w:smallCaps w:val="0"/>
            <w14:ligatures w14:val="standardContextual"/>
          </w:rPr>
          <w:tab/>
        </w:r>
        <w:r w:rsidR="00214A7B">
          <w:rPr>
            <w:rStyle w:val="affd"/>
          </w:rPr>
          <w:t>Подача участниками Аукциона предложений о цене договора (Аукцион)</w:t>
        </w:r>
        <w:r w:rsidR="00214A7B">
          <w:tab/>
        </w:r>
        <w:r w:rsidR="00214A7B">
          <w:fldChar w:fldCharType="begin"/>
        </w:r>
        <w:r w:rsidR="00214A7B">
          <w:instrText xml:space="preserve"> PAGEREF _Toc183075039 \h </w:instrText>
        </w:r>
        <w:r w:rsidR="00214A7B">
          <w:fldChar w:fldCharType="separate"/>
        </w:r>
        <w:r w:rsidR="006611EA">
          <w:rPr>
            <w:noProof/>
          </w:rPr>
          <w:t>13</w:t>
        </w:r>
        <w:r w:rsidR="00214A7B">
          <w:fldChar w:fldCharType="end"/>
        </w:r>
      </w:hyperlink>
    </w:p>
    <w:p w14:paraId="6FE2AE5A" w14:textId="28EC914D" w:rsidR="009D0AE3" w:rsidRDefault="00B85B31">
      <w:pPr>
        <w:pStyle w:val="15"/>
        <w:tabs>
          <w:tab w:val="left" w:pos="480"/>
          <w:tab w:val="right" w:leader="dot" w:pos="9630"/>
        </w:tabs>
        <w:rPr>
          <w:rFonts w:eastAsiaTheme="minorEastAsia"/>
          <w:b w:val="0"/>
          <w:bCs w:val="0"/>
          <w:caps w:val="0"/>
          <w14:ligatures w14:val="standardContextual"/>
        </w:rPr>
      </w:pPr>
      <w:hyperlink w:anchor="_Toc183075040" w:tooltip="#_Toc183075040" w:history="1">
        <w:r w:rsidR="00214A7B">
          <w:rPr>
            <w:rStyle w:val="affd"/>
          </w:rPr>
          <w:t>7.</w:t>
        </w:r>
        <w:r w:rsidR="00214A7B">
          <w:rPr>
            <w:rFonts w:eastAsiaTheme="minorEastAsia"/>
            <w:b w:val="0"/>
            <w:bCs w:val="0"/>
            <w:caps w:val="0"/>
            <w14:ligatures w14:val="standardContextual"/>
          </w:rPr>
          <w:tab/>
        </w:r>
        <w:r w:rsidR="00214A7B">
          <w:rPr>
            <w:rStyle w:val="affd"/>
          </w:rPr>
          <w:t>ПОРЯДОК ПРОВЕДЕНИЯ РАССМОТРЕНИЯ И СОПОСТАВЛЕНИЯ ЗАЯВОК НА УЧАСТИЕ В ЗАКУПКЕ</w:t>
        </w:r>
        <w:r w:rsidR="00214A7B">
          <w:tab/>
        </w:r>
        <w:r w:rsidR="00214A7B">
          <w:fldChar w:fldCharType="begin"/>
        </w:r>
        <w:r w:rsidR="00214A7B">
          <w:instrText xml:space="preserve"> PAGEREF _Toc183075040 \h </w:instrText>
        </w:r>
        <w:r w:rsidR="00214A7B">
          <w:fldChar w:fldCharType="separate"/>
        </w:r>
        <w:r w:rsidR="006611EA">
          <w:rPr>
            <w:noProof/>
          </w:rPr>
          <w:t>14</w:t>
        </w:r>
        <w:r w:rsidR="00214A7B">
          <w:fldChar w:fldCharType="end"/>
        </w:r>
      </w:hyperlink>
    </w:p>
    <w:p w14:paraId="66479E24" w14:textId="045A88BA" w:rsidR="009D0AE3" w:rsidRDefault="00B85B31">
      <w:pPr>
        <w:pStyle w:val="29"/>
        <w:tabs>
          <w:tab w:val="left" w:pos="960"/>
          <w:tab w:val="right" w:leader="dot" w:pos="9630"/>
        </w:tabs>
        <w:rPr>
          <w:rFonts w:eastAsiaTheme="minorEastAsia"/>
          <w:smallCaps w:val="0"/>
          <w14:ligatures w14:val="standardContextual"/>
        </w:rPr>
      </w:pPr>
      <w:hyperlink w:anchor="_Toc183075041" w:tooltip="#_Toc183075041" w:history="1">
        <w:r w:rsidR="00214A7B">
          <w:rPr>
            <w:rStyle w:val="affd"/>
          </w:rPr>
          <w:t>7.1.</w:t>
        </w:r>
        <w:r w:rsidR="00214A7B">
          <w:rPr>
            <w:rFonts w:eastAsiaTheme="minorEastAsia"/>
            <w:smallCaps w:val="0"/>
            <w14:ligatures w14:val="standardContextual"/>
          </w:rPr>
          <w:tab/>
        </w:r>
        <w:r w:rsidR="00214A7B">
          <w:rPr>
            <w:rStyle w:val="affd"/>
          </w:rPr>
          <w:t>Закупочная</w:t>
        </w:r>
        <w:r w:rsidR="003B257E">
          <w:rPr>
            <w:rStyle w:val="affd"/>
          </w:rPr>
          <w:t xml:space="preserve"> </w:t>
        </w:r>
        <w:r w:rsidR="00214A7B">
          <w:rPr>
            <w:rStyle w:val="affd"/>
          </w:rPr>
          <w:t>комиссия</w:t>
        </w:r>
        <w:r w:rsidR="00214A7B">
          <w:tab/>
        </w:r>
        <w:r w:rsidR="00214A7B">
          <w:fldChar w:fldCharType="begin"/>
        </w:r>
        <w:r w:rsidR="00214A7B">
          <w:instrText xml:space="preserve"> PAGEREF _Toc183075041 \h </w:instrText>
        </w:r>
        <w:r w:rsidR="00214A7B">
          <w:fldChar w:fldCharType="separate"/>
        </w:r>
        <w:r w:rsidR="006611EA">
          <w:rPr>
            <w:noProof/>
          </w:rPr>
          <w:t>14</w:t>
        </w:r>
        <w:r w:rsidR="00214A7B">
          <w:fldChar w:fldCharType="end"/>
        </w:r>
      </w:hyperlink>
    </w:p>
    <w:p w14:paraId="648AB733" w14:textId="3A6AF264" w:rsidR="009D0AE3" w:rsidRDefault="00B85B31">
      <w:pPr>
        <w:pStyle w:val="29"/>
        <w:tabs>
          <w:tab w:val="left" w:pos="960"/>
          <w:tab w:val="right" w:leader="dot" w:pos="9630"/>
        </w:tabs>
        <w:rPr>
          <w:rFonts w:eastAsiaTheme="minorEastAsia"/>
          <w:smallCaps w:val="0"/>
          <w14:ligatures w14:val="standardContextual"/>
        </w:rPr>
      </w:pPr>
      <w:hyperlink w:anchor="_Toc183075042" w:tooltip="#_Toc183075042" w:history="1">
        <w:r w:rsidR="00214A7B">
          <w:rPr>
            <w:rStyle w:val="affd"/>
          </w:rPr>
          <w:t>7.2.</w:t>
        </w:r>
        <w:r w:rsidR="00214A7B">
          <w:rPr>
            <w:rFonts w:eastAsiaTheme="minorEastAsia"/>
            <w:smallCaps w:val="0"/>
            <w14:ligatures w14:val="standardContextual"/>
          </w:rPr>
          <w:tab/>
        </w:r>
        <w:r w:rsidR="00214A7B">
          <w:rPr>
            <w:rStyle w:val="affd"/>
          </w:rPr>
          <w:t>Требования к процедуре рассмотрения и сопоставления заявок участников закупки</w:t>
        </w:r>
        <w:r w:rsidR="00214A7B">
          <w:tab/>
        </w:r>
        <w:r w:rsidR="00214A7B">
          <w:fldChar w:fldCharType="begin"/>
        </w:r>
        <w:r w:rsidR="00214A7B">
          <w:instrText xml:space="preserve"> PAGEREF _Toc183075042 \h </w:instrText>
        </w:r>
        <w:r w:rsidR="00214A7B">
          <w:fldChar w:fldCharType="separate"/>
        </w:r>
        <w:r w:rsidR="006611EA">
          <w:rPr>
            <w:noProof/>
          </w:rPr>
          <w:t>14</w:t>
        </w:r>
        <w:r w:rsidR="00214A7B">
          <w:fldChar w:fldCharType="end"/>
        </w:r>
      </w:hyperlink>
    </w:p>
    <w:p w14:paraId="38A2FD7D" w14:textId="75C70C9A" w:rsidR="009D0AE3" w:rsidRDefault="00B85B31">
      <w:pPr>
        <w:pStyle w:val="29"/>
        <w:tabs>
          <w:tab w:val="left" w:pos="960"/>
          <w:tab w:val="right" w:leader="dot" w:pos="9630"/>
        </w:tabs>
        <w:rPr>
          <w:rFonts w:eastAsiaTheme="minorEastAsia"/>
          <w:smallCaps w:val="0"/>
          <w14:ligatures w14:val="standardContextual"/>
        </w:rPr>
      </w:pPr>
      <w:hyperlink w:anchor="_Toc183075043" w:tooltip="#_Toc183075043" w:history="1">
        <w:r w:rsidR="00214A7B">
          <w:rPr>
            <w:rStyle w:val="affd"/>
          </w:rPr>
          <w:t>7.3.</w:t>
        </w:r>
        <w:r w:rsidR="00214A7B">
          <w:rPr>
            <w:rFonts w:eastAsiaTheme="minorEastAsia"/>
            <w:smallCaps w:val="0"/>
            <w14:ligatures w14:val="standardContextual"/>
          </w:rPr>
          <w:tab/>
        </w:r>
        <w:r w:rsidR="00214A7B">
          <w:rPr>
            <w:rStyle w:val="affd"/>
          </w:rPr>
          <w:t>Критерии сопоставления заявок участников закупки</w:t>
        </w:r>
        <w:r w:rsidR="00214A7B">
          <w:tab/>
        </w:r>
        <w:r w:rsidR="00214A7B">
          <w:fldChar w:fldCharType="begin"/>
        </w:r>
        <w:r w:rsidR="00214A7B">
          <w:instrText xml:space="preserve"> PAGEREF _Toc183075043 \h </w:instrText>
        </w:r>
        <w:r w:rsidR="00214A7B">
          <w:fldChar w:fldCharType="separate"/>
        </w:r>
        <w:r w:rsidR="006611EA">
          <w:rPr>
            <w:noProof/>
          </w:rPr>
          <w:t>16</w:t>
        </w:r>
        <w:r w:rsidR="00214A7B">
          <w:fldChar w:fldCharType="end"/>
        </w:r>
      </w:hyperlink>
    </w:p>
    <w:p w14:paraId="5FE375B5" w14:textId="31B205EB" w:rsidR="009D0AE3" w:rsidRDefault="00B85B31">
      <w:pPr>
        <w:pStyle w:val="29"/>
        <w:tabs>
          <w:tab w:val="left" w:pos="960"/>
          <w:tab w:val="right" w:leader="dot" w:pos="9630"/>
        </w:tabs>
        <w:rPr>
          <w:rFonts w:eastAsiaTheme="minorEastAsia"/>
          <w:smallCaps w:val="0"/>
          <w14:ligatures w14:val="standardContextual"/>
        </w:rPr>
      </w:pPr>
      <w:hyperlink w:anchor="_Toc183075044" w:tooltip="#_Toc183075044" w:history="1">
        <w:r w:rsidR="00214A7B">
          <w:rPr>
            <w:rStyle w:val="affd"/>
          </w:rPr>
          <w:t>7.4.</w:t>
        </w:r>
        <w:r w:rsidR="00214A7B">
          <w:rPr>
            <w:rFonts w:eastAsiaTheme="minorEastAsia"/>
            <w:smallCaps w:val="0"/>
            <w14:ligatures w14:val="standardContextual"/>
          </w:rPr>
          <w:tab/>
        </w:r>
        <w:r w:rsidR="00214A7B">
          <w:rPr>
            <w:rStyle w:val="affd"/>
          </w:rPr>
          <w:t>Особенности осуществления рассмотрения первых частей заявок</w:t>
        </w:r>
        <w:r w:rsidR="00214A7B">
          <w:tab/>
        </w:r>
        <w:r w:rsidR="00214A7B">
          <w:fldChar w:fldCharType="begin"/>
        </w:r>
        <w:r w:rsidR="00214A7B">
          <w:instrText xml:space="preserve"> PAGEREF _Toc183075044 \h </w:instrText>
        </w:r>
        <w:r w:rsidR="00214A7B">
          <w:fldChar w:fldCharType="separate"/>
        </w:r>
        <w:r w:rsidR="006611EA">
          <w:rPr>
            <w:noProof/>
          </w:rPr>
          <w:t>16</w:t>
        </w:r>
        <w:r w:rsidR="00214A7B">
          <w:fldChar w:fldCharType="end"/>
        </w:r>
      </w:hyperlink>
    </w:p>
    <w:p w14:paraId="34277DAB" w14:textId="483AE950" w:rsidR="009D0AE3" w:rsidRDefault="00B85B31">
      <w:pPr>
        <w:pStyle w:val="29"/>
        <w:tabs>
          <w:tab w:val="left" w:pos="960"/>
          <w:tab w:val="right" w:leader="dot" w:pos="9630"/>
        </w:tabs>
        <w:rPr>
          <w:rFonts w:eastAsiaTheme="minorEastAsia"/>
          <w:smallCaps w:val="0"/>
          <w14:ligatures w14:val="standardContextual"/>
        </w:rPr>
      </w:pPr>
      <w:hyperlink w:anchor="_Toc183075045" w:tooltip="#_Toc183075045" w:history="1">
        <w:r w:rsidR="00214A7B">
          <w:rPr>
            <w:rStyle w:val="affd"/>
          </w:rPr>
          <w:t>7.5.</w:t>
        </w:r>
        <w:r w:rsidR="00214A7B">
          <w:rPr>
            <w:rFonts w:eastAsiaTheme="minorEastAsia"/>
            <w:smallCaps w:val="0"/>
            <w14:ligatures w14:val="standardContextual"/>
          </w:rPr>
          <w:tab/>
        </w:r>
        <w:r w:rsidR="00214A7B">
          <w:rPr>
            <w:rStyle w:val="affd"/>
          </w:rPr>
          <w:t>Особенности осуществления рассмотрения вторых частей заявок</w:t>
        </w:r>
        <w:r w:rsidR="00214A7B">
          <w:tab/>
        </w:r>
        <w:r w:rsidR="00214A7B">
          <w:fldChar w:fldCharType="begin"/>
        </w:r>
        <w:r w:rsidR="00214A7B">
          <w:instrText xml:space="preserve"> PAGEREF _Toc183075045 \h </w:instrText>
        </w:r>
        <w:r w:rsidR="00214A7B">
          <w:fldChar w:fldCharType="separate"/>
        </w:r>
        <w:r w:rsidR="006611EA">
          <w:rPr>
            <w:noProof/>
          </w:rPr>
          <w:t>16</w:t>
        </w:r>
        <w:r w:rsidR="00214A7B">
          <w:fldChar w:fldCharType="end"/>
        </w:r>
      </w:hyperlink>
    </w:p>
    <w:p w14:paraId="6A0CC596" w14:textId="2BC6BB0B" w:rsidR="009D0AE3" w:rsidRDefault="00B85B31">
      <w:pPr>
        <w:pStyle w:val="29"/>
        <w:tabs>
          <w:tab w:val="left" w:pos="960"/>
          <w:tab w:val="right" w:leader="dot" w:pos="9630"/>
        </w:tabs>
        <w:rPr>
          <w:rFonts w:eastAsiaTheme="minorEastAsia"/>
          <w:smallCaps w:val="0"/>
          <w14:ligatures w14:val="standardContextual"/>
        </w:rPr>
      </w:pPr>
      <w:hyperlink w:anchor="_Toc183075046" w:tooltip="#_Toc183075046" w:history="1">
        <w:r w:rsidR="00214A7B">
          <w:rPr>
            <w:rStyle w:val="affd"/>
          </w:rPr>
          <w:t>7.6.</w:t>
        </w:r>
        <w:r w:rsidR="00214A7B">
          <w:rPr>
            <w:rFonts w:eastAsiaTheme="minorEastAsia"/>
            <w:smallCaps w:val="0"/>
            <w14:ligatures w14:val="standardContextual"/>
          </w:rPr>
          <w:tab/>
        </w:r>
        <w:r w:rsidR="00214A7B">
          <w:rPr>
            <w:rStyle w:val="affd"/>
          </w:rPr>
          <w:t>Особенности осуществления рассмотрения и сопоставления ценовых предложений участников закупки. Подведение итогов закупки и выбор победителя.</w:t>
        </w:r>
        <w:r w:rsidR="00214A7B">
          <w:tab/>
        </w:r>
        <w:r w:rsidR="00214A7B">
          <w:fldChar w:fldCharType="begin"/>
        </w:r>
        <w:r w:rsidR="00214A7B">
          <w:instrText xml:space="preserve"> PAGEREF _Toc183075046 \h </w:instrText>
        </w:r>
        <w:r w:rsidR="00214A7B">
          <w:fldChar w:fldCharType="separate"/>
        </w:r>
        <w:r w:rsidR="006611EA">
          <w:rPr>
            <w:noProof/>
          </w:rPr>
          <w:t>17</w:t>
        </w:r>
        <w:r w:rsidR="00214A7B">
          <w:fldChar w:fldCharType="end"/>
        </w:r>
      </w:hyperlink>
    </w:p>
    <w:p w14:paraId="0704FBBD" w14:textId="30353281" w:rsidR="009D0AE3" w:rsidRDefault="00B85B31">
      <w:pPr>
        <w:pStyle w:val="29"/>
        <w:tabs>
          <w:tab w:val="left" w:pos="960"/>
          <w:tab w:val="right" w:leader="dot" w:pos="9630"/>
        </w:tabs>
        <w:rPr>
          <w:rFonts w:eastAsiaTheme="minorEastAsia"/>
          <w:smallCaps w:val="0"/>
          <w14:ligatures w14:val="standardContextual"/>
        </w:rPr>
      </w:pPr>
      <w:hyperlink w:anchor="_Toc183075047" w:tooltip="#_Toc183075047" w:history="1">
        <w:r w:rsidR="00214A7B">
          <w:rPr>
            <w:rStyle w:val="affd"/>
          </w:rPr>
          <w:t>7.7.</w:t>
        </w:r>
        <w:r w:rsidR="00214A7B">
          <w:rPr>
            <w:rFonts w:eastAsiaTheme="minorEastAsia"/>
            <w:smallCaps w:val="0"/>
            <w14:ligatures w14:val="standardContextual"/>
          </w:rPr>
          <w:tab/>
        </w:r>
        <w:r w:rsidR="00214A7B">
          <w:rPr>
            <w:rStyle w:val="affd"/>
          </w:rPr>
          <w:t>Признание закупки несостоявшейся</w:t>
        </w:r>
        <w:r w:rsidR="00214A7B">
          <w:tab/>
        </w:r>
        <w:r w:rsidR="00214A7B">
          <w:fldChar w:fldCharType="begin"/>
        </w:r>
        <w:r w:rsidR="00214A7B">
          <w:instrText xml:space="preserve"> PAGEREF _Toc183075047 \h </w:instrText>
        </w:r>
        <w:r w:rsidR="00214A7B">
          <w:fldChar w:fldCharType="separate"/>
        </w:r>
        <w:r w:rsidR="006611EA">
          <w:rPr>
            <w:noProof/>
          </w:rPr>
          <w:t>17</w:t>
        </w:r>
        <w:r w:rsidR="00214A7B">
          <w:fldChar w:fldCharType="end"/>
        </w:r>
      </w:hyperlink>
    </w:p>
    <w:p w14:paraId="653A38E1" w14:textId="295DE573" w:rsidR="009D0AE3" w:rsidRDefault="00B85B31">
      <w:pPr>
        <w:pStyle w:val="15"/>
        <w:tabs>
          <w:tab w:val="left" w:pos="480"/>
          <w:tab w:val="right" w:leader="dot" w:pos="9630"/>
        </w:tabs>
        <w:rPr>
          <w:rFonts w:eastAsiaTheme="minorEastAsia"/>
          <w:b w:val="0"/>
          <w:bCs w:val="0"/>
          <w:caps w:val="0"/>
          <w14:ligatures w14:val="standardContextual"/>
        </w:rPr>
      </w:pPr>
      <w:hyperlink w:anchor="_Toc183075049" w:tooltip="#_Toc183075049" w:history="1">
        <w:r w:rsidR="00214A7B">
          <w:rPr>
            <w:rStyle w:val="affd"/>
          </w:rPr>
          <w:t>8.</w:t>
        </w:r>
        <w:r w:rsidR="00214A7B">
          <w:rPr>
            <w:rFonts w:eastAsiaTheme="minorEastAsia"/>
            <w:b w:val="0"/>
            <w:bCs w:val="0"/>
            <w:caps w:val="0"/>
            <w14:ligatures w14:val="standardContextual"/>
          </w:rPr>
          <w:tab/>
        </w:r>
        <w:r w:rsidR="00214A7B">
          <w:rPr>
            <w:rStyle w:val="affd"/>
          </w:rPr>
          <w:t>ЗАКЛЮЧЕНИЕ, ИЗМЕНЕНИЕ И РАСТОРЖЕНИЕ ДОГОВОРА</w:t>
        </w:r>
        <w:r w:rsidR="00214A7B">
          <w:tab/>
        </w:r>
        <w:r w:rsidR="00214A7B">
          <w:fldChar w:fldCharType="begin"/>
        </w:r>
        <w:r w:rsidR="00214A7B">
          <w:instrText xml:space="preserve"> PAGEREF _Toc183075049 \h </w:instrText>
        </w:r>
        <w:r w:rsidR="00214A7B">
          <w:fldChar w:fldCharType="separate"/>
        </w:r>
        <w:r w:rsidR="006611EA">
          <w:rPr>
            <w:noProof/>
          </w:rPr>
          <w:t>17</w:t>
        </w:r>
        <w:r w:rsidR="00214A7B">
          <w:fldChar w:fldCharType="end"/>
        </w:r>
      </w:hyperlink>
    </w:p>
    <w:p w14:paraId="05A50AED" w14:textId="0F6801B6" w:rsidR="009D0AE3" w:rsidRDefault="00B85B31">
      <w:pPr>
        <w:pStyle w:val="29"/>
        <w:tabs>
          <w:tab w:val="left" w:pos="960"/>
          <w:tab w:val="right" w:leader="dot" w:pos="9630"/>
        </w:tabs>
        <w:rPr>
          <w:rFonts w:eastAsiaTheme="minorEastAsia"/>
          <w:smallCaps w:val="0"/>
          <w14:ligatures w14:val="standardContextual"/>
        </w:rPr>
      </w:pPr>
      <w:hyperlink w:anchor="_Toc183075050" w:tooltip="#_Toc183075050" w:history="1">
        <w:r w:rsidR="00214A7B">
          <w:rPr>
            <w:rStyle w:val="affd"/>
          </w:rPr>
          <w:t>8.1.</w:t>
        </w:r>
        <w:r w:rsidR="00214A7B">
          <w:rPr>
            <w:rFonts w:eastAsiaTheme="minorEastAsia"/>
            <w:smallCaps w:val="0"/>
            <w14:ligatures w14:val="standardContextual"/>
          </w:rPr>
          <w:tab/>
        </w:r>
        <w:r w:rsidR="00214A7B">
          <w:rPr>
            <w:rStyle w:val="affd"/>
          </w:rPr>
          <w:t>Срок и порядок заключения договора</w:t>
        </w:r>
        <w:r w:rsidR="00214A7B">
          <w:tab/>
        </w:r>
        <w:r w:rsidR="00214A7B">
          <w:fldChar w:fldCharType="begin"/>
        </w:r>
        <w:r w:rsidR="00214A7B">
          <w:instrText xml:space="preserve"> PAGEREF _Toc183075050 \h </w:instrText>
        </w:r>
        <w:r w:rsidR="00214A7B">
          <w:fldChar w:fldCharType="separate"/>
        </w:r>
        <w:r w:rsidR="006611EA">
          <w:rPr>
            <w:noProof/>
          </w:rPr>
          <w:t>17</w:t>
        </w:r>
        <w:r w:rsidR="00214A7B">
          <w:fldChar w:fldCharType="end"/>
        </w:r>
      </w:hyperlink>
    </w:p>
    <w:p w14:paraId="27A0CAE4" w14:textId="06588A2A" w:rsidR="009D0AE3" w:rsidRDefault="00B85B31">
      <w:pPr>
        <w:pStyle w:val="29"/>
        <w:tabs>
          <w:tab w:val="left" w:pos="960"/>
          <w:tab w:val="right" w:leader="dot" w:pos="9630"/>
        </w:tabs>
        <w:rPr>
          <w:rFonts w:eastAsiaTheme="minorEastAsia"/>
          <w:smallCaps w:val="0"/>
          <w14:ligatures w14:val="standardContextual"/>
        </w:rPr>
      </w:pPr>
      <w:hyperlink w:anchor="_Toc183075051" w:tooltip="#_Toc183075051" w:history="1">
        <w:r w:rsidR="00214A7B">
          <w:rPr>
            <w:rStyle w:val="affd"/>
          </w:rPr>
          <w:t>8.2.</w:t>
        </w:r>
        <w:r w:rsidR="00214A7B">
          <w:rPr>
            <w:rFonts w:eastAsiaTheme="minorEastAsia"/>
            <w:smallCaps w:val="0"/>
            <w14:ligatures w14:val="standardContextual"/>
          </w:rPr>
          <w:tab/>
        </w:r>
        <w:r w:rsidR="00214A7B">
          <w:rPr>
            <w:rStyle w:val="affd"/>
          </w:rPr>
          <w:t>Обеспечение исполнения договора, порядок предоставления такого обеспечения, требования к такому обеспечению</w:t>
        </w:r>
        <w:r w:rsidR="00214A7B">
          <w:tab/>
        </w:r>
        <w:r w:rsidR="00214A7B">
          <w:fldChar w:fldCharType="begin"/>
        </w:r>
        <w:r w:rsidR="00214A7B">
          <w:instrText xml:space="preserve"> PAGEREF _Toc183075051 \h </w:instrText>
        </w:r>
        <w:r w:rsidR="00214A7B">
          <w:fldChar w:fldCharType="separate"/>
        </w:r>
        <w:r w:rsidR="006611EA">
          <w:rPr>
            <w:noProof/>
          </w:rPr>
          <w:t>17</w:t>
        </w:r>
        <w:r w:rsidR="00214A7B">
          <w:fldChar w:fldCharType="end"/>
        </w:r>
      </w:hyperlink>
    </w:p>
    <w:p w14:paraId="5E94476C" w14:textId="1220FE5C" w:rsidR="009D0AE3" w:rsidRDefault="00B85B31">
      <w:pPr>
        <w:pStyle w:val="29"/>
        <w:tabs>
          <w:tab w:val="left" w:pos="960"/>
          <w:tab w:val="right" w:leader="dot" w:pos="9630"/>
        </w:tabs>
        <w:rPr>
          <w:rFonts w:eastAsiaTheme="minorEastAsia"/>
          <w:smallCaps w:val="0"/>
          <w14:ligatures w14:val="standardContextual"/>
        </w:rPr>
      </w:pPr>
      <w:hyperlink w:anchor="_Toc183075052" w:tooltip="#_Toc183075052" w:history="1">
        <w:r w:rsidR="00214A7B">
          <w:rPr>
            <w:rStyle w:val="affd"/>
          </w:rPr>
          <w:t>8.3.</w:t>
        </w:r>
        <w:r w:rsidR="00214A7B">
          <w:rPr>
            <w:rFonts w:eastAsiaTheme="minorEastAsia"/>
            <w:smallCaps w:val="0"/>
            <w14:ligatures w14:val="standardContextual"/>
          </w:rPr>
          <w:tab/>
        </w:r>
        <w:r w:rsidR="00214A7B">
          <w:rPr>
            <w:rStyle w:val="affd"/>
          </w:rPr>
          <w:t>Требования к условиям независимой гарантии, выданной в качестве обеспечения исполнения договора</w:t>
        </w:r>
        <w:r w:rsidR="00214A7B">
          <w:tab/>
        </w:r>
        <w:r w:rsidR="00214A7B">
          <w:fldChar w:fldCharType="begin"/>
        </w:r>
        <w:r w:rsidR="00214A7B">
          <w:instrText xml:space="preserve"> PAGEREF _Toc183075052 \h </w:instrText>
        </w:r>
        <w:r w:rsidR="00214A7B">
          <w:fldChar w:fldCharType="separate"/>
        </w:r>
        <w:r w:rsidR="006611EA">
          <w:rPr>
            <w:noProof/>
          </w:rPr>
          <w:t>18</w:t>
        </w:r>
        <w:r w:rsidR="00214A7B">
          <w:fldChar w:fldCharType="end"/>
        </w:r>
      </w:hyperlink>
    </w:p>
    <w:p w14:paraId="7984D5B8" w14:textId="7D6CCEA9" w:rsidR="009D0AE3" w:rsidRDefault="00B85B31">
      <w:pPr>
        <w:pStyle w:val="29"/>
        <w:tabs>
          <w:tab w:val="left" w:pos="960"/>
          <w:tab w:val="right" w:leader="dot" w:pos="9630"/>
        </w:tabs>
        <w:rPr>
          <w:rFonts w:eastAsiaTheme="minorEastAsia"/>
          <w:smallCaps w:val="0"/>
          <w14:ligatures w14:val="standardContextual"/>
        </w:rPr>
      </w:pPr>
      <w:hyperlink w:anchor="_Toc183075053" w:tooltip="#_Toc183075053" w:history="1">
        <w:r w:rsidR="00214A7B">
          <w:rPr>
            <w:rStyle w:val="affd"/>
          </w:rPr>
          <w:t>8.4.</w:t>
        </w:r>
        <w:r w:rsidR="00214A7B">
          <w:rPr>
            <w:rFonts w:eastAsiaTheme="minorEastAsia"/>
            <w:smallCaps w:val="0"/>
            <w14:ligatures w14:val="standardContextual"/>
          </w:rPr>
          <w:tab/>
        </w:r>
        <w:r w:rsidR="00214A7B">
          <w:rPr>
            <w:rStyle w:val="affd"/>
          </w:rPr>
          <w:t>Отказ от заключения договора</w:t>
        </w:r>
        <w:r w:rsidR="00214A7B">
          <w:tab/>
        </w:r>
        <w:r w:rsidR="00214A7B">
          <w:fldChar w:fldCharType="begin"/>
        </w:r>
        <w:r w:rsidR="00214A7B">
          <w:instrText xml:space="preserve"> PAGEREF _Toc183075053 \h </w:instrText>
        </w:r>
        <w:r w:rsidR="00214A7B">
          <w:fldChar w:fldCharType="separate"/>
        </w:r>
        <w:r w:rsidR="006611EA">
          <w:rPr>
            <w:noProof/>
          </w:rPr>
          <w:t>18</w:t>
        </w:r>
        <w:r w:rsidR="00214A7B">
          <w:fldChar w:fldCharType="end"/>
        </w:r>
      </w:hyperlink>
    </w:p>
    <w:p w14:paraId="7807EBBA" w14:textId="285E8A55" w:rsidR="009D0AE3" w:rsidRDefault="00B85B31">
      <w:pPr>
        <w:pStyle w:val="29"/>
        <w:tabs>
          <w:tab w:val="left" w:pos="960"/>
          <w:tab w:val="right" w:leader="dot" w:pos="9630"/>
        </w:tabs>
        <w:rPr>
          <w:rFonts w:eastAsiaTheme="minorEastAsia"/>
          <w:smallCaps w:val="0"/>
          <w14:ligatures w14:val="standardContextual"/>
        </w:rPr>
      </w:pPr>
      <w:hyperlink w:anchor="_Toc183075054" w:tooltip="#_Toc183075054" w:history="1">
        <w:r w:rsidR="00214A7B">
          <w:rPr>
            <w:rStyle w:val="affd"/>
          </w:rPr>
          <w:t>8.5.</w:t>
        </w:r>
        <w:r w:rsidR="00214A7B">
          <w:rPr>
            <w:rFonts w:eastAsiaTheme="minorEastAsia"/>
            <w:smallCaps w:val="0"/>
            <w14:ligatures w14:val="standardContextual"/>
          </w:rPr>
          <w:tab/>
        </w:r>
        <w:r w:rsidR="00214A7B">
          <w:rPr>
            <w:rStyle w:val="affd"/>
          </w:rPr>
          <w:t>Изменение и расторжение договора</w:t>
        </w:r>
        <w:r w:rsidR="00214A7B">
          <w:tab/>
        </w:r>
        <w:r w:rsidR="00214A7B">
          <w:fldChar w:fldCharType="begin"/>
        </w:r>
        <w:r w:rsidR="00214A7B">
          <w:instrText xml:space="preserve"> PAGEREF _Toc183075054 \h </w:instrText>
        </w:r>
        <w:r w:rsidR="00214A7B">
          <w:fldChar w:fldCharType="separate"/>
        </w:r>
        <w:r w:rsidR="006611EA">
          <w:rPr>
            <w:noProof/>
          </w:rPr>
          <w:t>19</w:t>
        </w:r>
        <w:r w:rsidR="00214A7B">
          <w:fldChar w:fldCharType="end"/>
        </w:r>
      </w:hyperlink>
    </w:p>
    <w:p w14:paraId="62EB3062" w14:textId="77777777" w:rsidR="009D0AE3" w:rsidRDefault="00B85B31">
      <w:pPr>
        <w:pStyle w:val="15"/>
        <w:tabs>
          <w:tab w:val="left" w:pos="480"/>
          <w:tab w:val="right" w:leader="dot" w:pos="9630"/>
        </w:tabs>
        <w:rPr>
          <w:rFonts w:eastAsiaTheme="minorEastAsia"/>
          <w:b w:val="0"/>
          <w:bCs w:val="0"/>
          <w:caps w:val="0"/>
          <w14:ligatures w14:val="standardContextual"/>
        </w:rPr>
      </w:pPr>
      <w:hyperlink w:anchor="_Toc183075055" w:tooltip="#_Toc183075055" w:history="1">
        <w:r w:rsidR="00214A7B">
          <w:rPr>
            <w:rStyle w:val="affd"/>
          </w:rPr>
          <w:t>II.</w:t>
        </w:r>
        <w:r w:rsidR="00214A7B">
          <w:rPr>
            <w:rFonts w:eastAsiaTheme="minorEastAsia"/>
            <w:b w:val="0"/>
            <w:bCs w:val="0"/>
            <w:caps w:val="0"/>
            <w14:ligatures w14:val="standardContextual"/>
          </w:rPr>
          <w:tab/>
        </w:r>
        <w:r w:rsidR="00214A7B">
          <w:rPr>
            <w:rStyle w:val="affd"/>
          </w:rPr>
          <w:t>ИНФОРМАЦИОННАЯ КАРТА ЗАКУПКИ</w:t>
        </w:r>
        <w:r w:rsidR="00214A7B">
          <w:tab/>
          <w:t>21</w:t>
        </w:r>
      </w:hyperlink>
    </w:p>
    <w:p w14:paraId="73AC1C81" w14:textId="340ADA0F" w:rsidR="009D0AE3" w:rsidRDefault="00B85B31">
      <w:pPr>
        <w:pStyle w:val="15"/>
        <w:tabs>
          <w:tab w:val="left" w:pos="720"/>
          <w:tab w:val="right" w:leader="dot" w:pos="9630"/>
        </w:tabs>
        <w:rPr>
          <w:rFonts w:eastAsiaTheme="minorEastAsia"/>
          <w:b w:val="0"/>
          <w:bCs w:val="0"/>
          <w:caps w:val="0"/>
          <w14:ligatures w14:val="standardContextual"/>
        </w:rPr>
      </w:pPr>
      <w:hyperlink w:anchor="_Toc183075056" w:tooltip="#_Toc183075056" w:history="1">
        <w:r w:rsidR="00214A7B">
          <w:rPr>
            <w:rStyle w:val="affd"/>
          </w:rPr>
          <w:t>III.</w:t>
        </w:r>
        <w:r w:rsidR="00214A7B">
          <w:rPr>
            <w:rFonts w:eastAsiaTheme="minorEastAsia"/>
            <w:b w:val="0"/>
            <w:bCs w:val="0"/>
            <w:caps w:val="0"/>
            <w14:ligatures w14:val="standardContextual"/>
          </w:rPr>
          <w:tab/>
        </w:r>
        <w:r w:rsidR="00214A7B">
          <w:rPr>
            <w:rStyle w:val="affd"/>
          </w:rPr>
          <w:t>ОБРАЗЦЫ ФОРМ ДЛЯ ЗАПОЛНЕНИЯ УЧАСТНИКАМИ ЗАКУПКИ</w:t>
        </w:r>
        <w:r w:rsidR="00214A7B">
          <w:tab/>
        </w:r>
        <w:r w:rsidR="00214A7B">
          <w:fldChar w:fldCharType="begin"/>
        </w:r>
        <w:r w:rsidR="00214A7B">
          <w:instrText xml:space="preserve"> PAGEREF _Toc183075056 \h </w:instrText>
        </w:r>
        <w:r w:rsidR="00214A7B">
          <w:fldChar w:fldCharType="separate"/>
        </w:r>
        <w:r w:rsidR="006611EA">
          <w:rPr>
            <w:noProof/>
          </w:rPr>
          <w:t>39</w:t>
        </w:r>
        <w:r w:rsidR="00214A7B">
          <w:fldChar w:fldCharType="end"/>
        </w:r>
      </w:hyperlink>
    </w:p>
    <w:p w14:paraId="2CCE7933" w14:textId="15AA20EE" w:rsidR="009D0AE3" w:rsidRDefault="00B85B31">
      <w:pPr>
        <w:pStyle w:val="29"/>
        <w:tabs>
          <w:tab w:val="right" w:leader="dot" w:pos="9630"/>
        </w:tabs>
        <w:rPr>
          <w:rFonts w:eastAsiaTheme="minorEastAsia"/>
          <w:smallCaps w:val="0"/>
          <w14:ligatures w14:val="standardContextual"/>
        </w:rPr>
      </w:pPr>
      <w:hyperlink w:anchor="_Toc183075057" w:tooltip="#_Toc183075057" w:history="1">
        <w:r w:rsidR="00214A7B">
          <w:rPr>
            <w:rStyle w:val="affd"/>
            <w:b/>
            <w:lang w:val="en-US"/>
          </w:rPr>
          <w:t>I</w:t>
        </w:r>
        <w:r w:rsidR="00214A7B">
          <w:rPr>
            <w:rStyle w:val="affd"/>
            <w:b/>
          </w:rPr>
          <w:t xml:space="preserve"> ЧАСТЬ ЗАЯВКИ</w:t>
        </w:r>
        <w:r w:rsidR="00214A7B">
          <w:tab/>
        </w:r>
        <w:r w:rsidR="00214A7B">
          <w:fldChar w:fldCharType="begin"/>
        </w:r>
        <w:r w:rsidR="00214A7B">
          <w:instrText xml:space="preserve"> PAGEREF _Toc183075057 \h </w:instrText>
        </w:r>
        <w:r w:rsidR="00214A7B">
          <w:fldChar w:fldCharType="separate"/>
        </w:r>
        <w:r w:rsidR="006611EA">
          <w:rPr>
            <w:b/>
            <w:bCs/>
            <w:noProof/>
          </w:rPr>
          <w:t>Ошибка! Закладка не определена.</w:t>
        </w:r>
        <w:r w:rsidR="00214A7B">
          <w:fldChar w:fldCharType="end"/>
        </w:r>
      </w:hyperlink>
    </w:p>
    <w:p w14:paraId="080C6895" w14:textId="009AF20B" w:rsidR="009D0AE3" w:rsidRDefault="00B85B31">
      <w:pPr>
        <w:pStyle w:val="29"/>
        <w:tabs>
          <w:tab w:val="right" w:leader="dot" w:pos="9630"/>
        </w:tabs>
        <w:rPr>
          <w:rFonts w:eastAsiaTheme="minorEastAsia"/>
          <w:smallCaps w:val="0"/>
          <w14:ligatures w14:val="standardContextual"/>
        </w:rPr>
      </w:pPr>
      <w:hyperlink w:anchor="_Toc183075058" w:tooltip="#_Toc183075058" w:history="1">
        <w:r w:rsidR="00214A7B">
          <w:rPr>
            <w:rStyle w:val="affd"/>
          </w:rPr>
          <w:t>Форма 2. Техническое предложение</w:t>
        </w:r>
        <w:r w:rsidR="00214A7B">
          <w:tab/>
        </w:r>
        <w:r w:rsidR="00214A7B">
          <w:fldChar w:fldCharType="begin"/>
        </w:r>
        <w:r w:rsidR="00214A7B">
          <w:instrText xml:space="preserve"> PAGEREF _Toc183075058 \h </w:instrText>
        </w:r>
        <w:r w:rsidR="00214A7B">
          <w:fldChar w:fldCharType="separate"/>
        </w:r>
        <w:r w:rsidR="006611EA">
          <w:rPr>
            <w:b/>
            <w:bCs/>
            <w:noProof/>
          </w:rPr>
          <w:t>Ошибка! Закладка не определена.</w:t>
        </w:r>
        <w:r w:rsidR="00214A7B">
          <w:fldChar w:fldCharType="end"/>
        </w:r>
      </w:hyperlink>
    </w:p>
    <w:p w14:paraId="5F14C171" w14:textId="178A5CE4" w:rsidR="009D0AE3" w:rsidRDefault="00B85B31">
      <w:pPr>
        <w:pStyle w:val="29"/>
        <w:tabs>
          <w:tab w:val="right" w:leader="dot" w:pos="9630"/>
        </w:tabs>
        <w:rPr>
          <w:rFonts w:eastAsiaTheme="minorEastAsia"/>
          <w:smallCaps w:val="0"/>
          <w14:ligatures w14:val="standardContextual"/>
        </w:rPr>
      </w:pPr>
      <w:hyperlink w:anchor="_Toc183075059" w:tooltip="#_Toc183075059" w:history="1">
        <w:r w:rsidR="00214A7B">
          <w:rPr>
            <w:rStyle w:val="affd"/>
            <w:lang w:val="en-US"/>
          </w:rPr>
          <w:t>II</w:t>
        </w:r>
        <w:r w:rsidR="00214A7B">
          <w:rPr>
            <w:rStyle w:val="affd"/>
          </w:rPr>
          <w:t xml:space="preserve"> ЧАСТЬ ЗАЯВКИ</w:t>
        </w:r>
        <w:r w:rsidR="00214A7B">
          <w:tab/>
        </w:r>
        <w:r w:rsidR="00214A7B">
          <w:fldChar w:fldCharType="begin"/>
        </w:r>
        <w:r w:rsidR="00214A7B">
          <w:instrText xml:space="preserve"> PAGEREF _Toc183075059 \h </w:instrText>
        </w:r>
        <w:r w:rsidR="00214A7B">
          <w:fldChar w:fldCharType="separate"/>
        </w:r>
        <w:r w:rsidR="006611EA">
          <w:rPr>
            <w:b/>
            <w:bCs/>
            <w:noProof/>
          </w:rPr>
          <w:t>Ошибка! Закладка не определена.</w:t>
        </w:r>
        <w:r w:rsidR="00214A7B">
          <w:fldChar w:fldCharType="end"/>
        </w:r>
      </w:hyperlink>
    </w:p>
    <w:p w14:paraId="3A4DF76C" w14:textId="0DAB9866" w:rsidR="009D0AE3" w:rsidRDefault="00B85B31">
      <w:pPr>
        <w:pStyle w:val="29"/>
        <w:tabs>
          <w:tab w:val="right" w:leader="dot" w:pos="9630"/>
        </w:tabs>
        <w:rPr>
          <w:rFonts w:eastAsiaTheme="minorEastAsia"/>
          <w:smallCaps w:val="0"/>
          <w14:ligatures w14:val="standardContextual"/>
        </w:rPr>
      </w:pPr>
      <w:hyperlink w:anchor="_Toc183075060" w:tooltip="#_Toc183075060" w:history="1">
        <w:r w:rsidR="00214A7B">
          <w:rPr>
            <w:rStyle w:val="affd"/>
          </w:rPr>
          <w:t>ФОРМА 1. СВЕДЕНИЯ ОБ УЧАСТНИКЕ ЗАКУПКИ</w:t>
        </w:r>
        <w:r w:rsidR="00214A7B">
          <w:tab/>
        </w:r>
        <w:r w:rsidR="00214A7B">
          <w:fldChar w:fldCharType="begin"/>
        </w:r>
        <w:r w:rsidR="00214A7B">
          <w:instrText xml:space="preserve"> PAGEREF _Toc183075060 \h </w:instrText>
        </w:r>
        <w:r w:rsidR="00214A7B">
          <w:fldChar w:fldCharType="separate"/>
        </w:r>
        <w:r w:rsidR="006611EA">
          <w:rPr>
            <w:b/>
            <w:bCs/>
            <w:noProof/>
          </w:rPr>
          <w:t>Ошибка! Закладка не определена.</w:t>
        </w:r>
        <w:r w:rsidR="00214A7B">
          <w:fldChar w:fldCharType="end"/>
        </w:r>
      </w:hyperlink>
    </w:p>
    <w:p w14:paraId="5C19CF3C" w14:textId="6D6145B1" w:rsidR="009D0AE3" w:rsidRDefault="00B85B31">
      <w:pPr>
        <w:pStyle w:val="15"/>
        <w:tabs>
          <w:tab w:val="left" w:pos="720"/>
          <w:tab w:val="right" w:leader="dot" w:pos="9630"/>
        </w:tabs>
        <w:rPr>
          <w:rFonts w:eastAsiaTheme="minorEastAsia"/>
          <w:b w:val="0"/>
          <w:bCs w:val="0"/>
          <w:caps w:val="0"/>
          <w14:ligatures w14:val="standardContextual"/>
        </w:rPr>
      </w:pPr>
      <w:hyperlink w:anchor="_Toc183075063" w:tooltip="#_Toc183075063" w:history="1">
        <w:r w:rsidR="00214A7B">
          <w:rPr>
            <w:rStyle w:val="affd"/>
          </w:rPr>
          <w:t>IV.</w:t>
        </w:r>
        <w:r w:rsidR="00214A7B">
          <w:rPr>
            <w:rFonts w:eastAsiaTheme="minorEastAsia"/>
            <w:b w:val="0"/>
            <w:bCs w:val="0"/>
            <w:caps w:val="0"/>
            <w14:ligatures w14:val="standardContextual"/>
          </w:rPr>
          <w:tab/>
        </w:r>
        <w:r w:rsidR="00214A7B">
          <w:rPr>
            <w:rStyle w:val="affd"/>
          </w:rPr>
          <w:t>ПРОЕКТ ДОГОВОРА</w:t>
        </w:r>
        <w:r w:rsidR="00214A7B">
          <w:tab/>
        </w:r>
        <w:r w:rsidR="00214A7B">
          <w:fldChar w:fldCharType="begin"/>
        </w:r>
        <w:r w:rsidR="00214A7B">
          <w:instrText xml:space="preserve"> PAGEREF _Toc183075063 \h </w:instrText>
        </w:r>
        <w:r w:rsidR="00214A7B">
          <w:fldChar w:fldCharType="separate"/>
        </w:r>
        <w:r w:rsidR="006611EA">
          <w:rPr>
            <w:noProof/>
          </w:rPr>
          <w:t>39</w:t>
        </w:r>
        <w:r w:rsidR="00214A7B">
          <w:fldChar w:fldCharType="end"/>
        </w:r>
      </w:hyperlink>
    </w:p>
    <w:p w14:paraId="65302B4D" w14:textId="77777777" w:rsidR="009D0AE3" w:rsidRDefault="00B85B31">
      <w:pPr>
        <w:pStyle w:val="15"/>
        <w:tabs>
          <w:tab w:val="left" w:pos="480"/>
          <w:tab w:val="right" w:leader="dot" w:pos="9630"/>
        </w:tabs>
        <w:rPr>
          <w:rFonts w:eastAsiaTheme="minorEastAsia"/>
          <w:b w:val="0"/>
          <w:bCs w:val="0"/>
          <w:caps w:val="0"/>
          <w14:ligatures w14:val="standardContextual"/>
        </w:rPr>
      </w:pPr>
      <w:hyperlink w:anchor="_Toc183075064" w:tooltip="#_Toc183075064" w:history="1">
        <w:r w:rsidR="00214A7B">
          <w:rPr>
            <w:rStyle w:val="affd"/>
          </w:rPr>
          <w:t>V.</w:t>
        </w:r>
        <w:r w:rsidR="00214A7B">
          <w:rPr>
            <w:rFonts w:eastAsiaTheme="minorEastAsia"/>
            <w:b w:val="0"/>
            <w:bCs w:val="0"/>
            <w:caps w:val="0"/>
            <w14:ligatures w14:val="standardContextual"/>
          </w:rPr>
          <w:tab/>
        </w:r>
        <w:r w:rsidR="00214A7B">
          <w:rPr>
            <w:rStyle w:val="affd"/>
          </w:rPr>
          <w:t>ОПИСАНИЕ ОБЪЕКТА ЗАКУПКИ (ТЕХНИЧЕСКОЕ ЗАДАНИЕ)</w:t>
        </w:r>
        <w:r w:rsidR="00214A7B">
          <w:tab/>
          <w:t>42</w:t>
        </w:r>
      </w:hyperlink>
    </w:p>
    <w:p w14:paraId="03FA2881" w14:textId="67BCDC6A" w:rsidR="009D0AE3" w:rsidRDefault="00214A7B">
      <w:pPr>
        <w:rPr>
          <w:sz w:val="20"/>
          <w:szCs w:val="20"/>
        </w:rPr>
      </w:pPr>
      <w:r>
        <w:rPr>
          <w:b/>
          <w:bCs/>
          <w:caps/>
          <w:sz w:val="20"/>
          <w:szCs w:val="20"/>
        </w:rPr>
        <w:t>VI. ОБОСНОВАНИЕ НАЧАЛЬНОЙ (МАКСИМАЛЬНОЙ) ЦЕНЫ ДОГОВОРА</w:t>
      </w:r>
      <w:r>
        <w:rPr>
          <w:sz w:val="20"/>
          <w:szCs w:val="20"/>
        </w:rPr>
        <w:fldChar w:fldCharType="end"/>
      </w:r>
      <w:r>
        <w:rPr>
          <w:sz w:val="20"/>
          <w:szCs w:val="20"/>
        </w:rPr>
        <w:t>……………</w:t>
      </w:r>
      <w:r w:rsidR="003B257E">
        <w:rPr>
          <w:sz w:val="20"/>
          <w:szCs w:val="20"/>
        </w:rPr>
        <w:t xml:space="preserve"> </w:t>
      </w:r>
      <w:r>
        <w:rPr>
          <w:b/>
          <w:bCs/>
          <w:sz w:val="20"/>
          <w:szCs w:val="20"/>
        </w:rPr>
        <w:t>…………43</w:t>
      </w:r>
    </w:p>
    <w:p w14:paraId="2EF0962F" w14:textId="77777777" w:rsidR="009D0AE3" w:rsidRDefault="00214A7B">
      <w:pPr>
        <w:spacing w:after="0"/>
        <w:jc w:val="left"/>
      </w:pPr>
      <w:r>
        <w:br w:type="page" w:clear="all"/>
      </w:r>
    </w:p>
    <w:p w14:paraId="5EBE6130" w14:textId="77777777" w:rsidR="009D0AE3" w:rsidRDefault="00214A7B">
      <w:pPr>
        <w:pStyle w:val="12"/>
        <w:keepNext w:val="0"/>
        <w:numPr>
          <w:ilvl w:val="0"/>
          <w:numId w:val="6"/>
        </w:numPr>
        <w:spacing w:before="0" w:after="0"/>
        <w:ind w:left="0" w:firstLine="567"/>
        <w:rPr>
          <w:rStyle w:val="17"/>
          <w:b/>
          <w:bCs/>
          <w:caps/>
          <w:sz w:val="24"/>
          <w:szCs w:val="24"/>
        </w:rPr>
      </w:pPr>
      <w:bookmarkStart w:id="1" w:name="_Ref166642713"/>
      <w:bookmarkStart w:id="2" w:name="_Toc183075013"/>
      <w:r>
        <w:rPr>
          <w:rStyle w:val="17"/>
          <w:b/>
          <w:bCs/>
          <w:caps/>
          <w:sz w:val="24"/>
          <w:szCs w:val="24"/>
        </w:rPr>
        <w:lastRenderedPageBreak/>
        <w:t xml:space="preserve">ОБЩИЕ УСЛОВИЯ ПРОВЕДЕНИЯ </w:t>
      </w:r>
      <w:bookmarkEnd w:id="1"/>
      <w:r>
        <w:rPr>
          <w:rStyle w:val="17"/>
          <w:b/>
          <w:bCs/>
          <w:caps/>
          <w:sz w:val="24"/>
          <w:szCs w:val="24"/>
        </w:rPr>
        <w:t>закупки</w:t>
      </w:r>
      <w:bookmarkEnd w:id="2"/>
    </w:p>
    <w:p w14:paraId="48A35FA7" w14:textId="77777777" w:rsidR="009D0AE3" w:rsidRDefault="009D0AE3"/>
    <w:p w14:paraId="3E99751E" w14:textId="77777777" w:rsidR="009D0AE3" w:rsidRDefault="00214A7B">
      <w:pPr>
        <w:pStyle w:val="12"/>
        <w:keepNext w:val="0"/>
        <w:numPr>
          <w:ilvl w:val="0"/>
          <w:numId w:val="1"/>
        </w:numPr>
        <w:spacing w:before="0" w:after="0"/>
        <w:ind w:left="0" w:firstLine="567"/>
        <w:jc w:val="both"/>
        <w:rPr>
          <w:sz w:val="24"/>
          <w:szCs w:val="24"/>
        </w:rPr>
      </w:pPr>
      <w:bookmarkStart w:id="3" w:name="_Toc123405451"/>
      <w:bookmarkStart w:id="4" w:name="_Toc166101206"/>
      <w:bookmarkStart w:id="5" w:name="_Ref166101247"/>
      <w:bookmarkStart w:id="6" w:name="_Ref166101251"/>
      <w:bookmarkStart w:id="7" w:name="_Toc183075014"/>
      <w:r>
        <w:rPr>
          <w:sz w:val="24"/>
          <w:szCs w:val="24"/>
        </w:rPr>
        <w:t>ОБЩИЕ ПОЛОЖЕНИЯ</w:t>
      </w:r>
      <w:bookmarkEnd w:id="3"/>
      <w:bookmarkEnd w:id="4"/>
      <w:bookmarkEnd w:id="5"/>
      <w:bookmarkEnd w:id="6"/>
      <w:bookmarkEnd w:id="7"/>
    </w:p>
    <w:p w14:paraId="202EC582" w14:textId="77777777" w:rsidR="009D0AE3" w:rsidRDefault="00214A7B">
      <w:pPr>
        <w:pStyle w:val="21"/>
        <w:keepNext w:val="0"/>
        <w:numPr>
          <w:ilvl w:val="1"/>
          <w:numId w:val="1"/>
        </w:numPr>
        <w:spacing w:after="0"/>
        <w:ind w:left="0" w:firstLine="567"/>
        <w:jc w:val="left"/>
        <w:rPr>
          <w:sz w:val="24"/>
          <w:szCs w:val="24"/>
        </w:rPr>
      </w:pPr>
      <w:bookmarkStart w:id="8" w:name="_Toc183075015"/>
      <w:r>
        <w:rPr>
          <w:sz w:val="24"/>
          <w:szCs w:val="24"/>
        </w:rPr>
        <w:t>Правовой статус документов</w:t>
      </w:r>
      <w:bookmarkEnd w:id="8"/>
    </w:p>
    <w:p w14:paraId="3D5BDC40" w14:textId="34C8F465" w:rsidR="009D0AE3" w:rsidRDefault="00214A7B">
      <w:pPr>
        <w:widowControl w:val="0"/>
        <w:spacing w:after="0"/>
        <w:ind w:firstLine="708"/>
        <w:rPr>
          <w:rFonts w:ascii="Times New Roman CYR" w:hAnsi="Times New Roman CYR" w:cs="Times New Roman CYR"/>
        </w:rPr>
      </w:pPr>
      <w:bookmarkStart w:id="9" w:name="_Ref119427085"/>
      <w:bookmarkStart w:id="10" w:name="_Ref11225299"/>
      <w:r>
        <w:t xml:space="preserve">Настоящая документация о закупке подготовлена в соответствии </w:t>
      </w:r>
      <w:bookmarkEnd w:id="9"/>
      <w: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Положением о закупке</w:t>
      </w:r>
      <w:r>
        <w:rPr>
          <w:rFonts w:ascii="Times New Roman CYR" w:hAnsi="Times New Roman CYR" w:cs="Times New Roman CYR"/>
        </w:rPr>
        <w:t xml:space="preserve"> товаров, работ, услуг в действующей редакции</w:t>
      </w:r>
      <w:r w:rsidR="003B257E">
        <w:rPr>
          <w:rFonts w:ascii="Times New Roman CYR" w:hAnsi="Times New Roman CYR" w:cs="Times New Roman CYR"/>
        </w:rPr>
        <w:t xml:space="preserve"> </w:t>
      </w:r>
      <w:r>
        <w:rPr>
          <w:rFonts w:ascii="Times New Roman CYR" w:hAnsi="Times New Roman CYR" w:cs="Times New Roman CYR"/>
        </w:rPr>
        <w:t>(далее - Положение).</w:t>
      </w:r>
    </w:p>
    <w:p w14:paraId="081D5CCB" w14:textId="77777777" w:rsidR="009D0AE3" w:rsidRDefault="00214A7B">
      <w:pPr>
        <w:pStyle w:val="afffffa"/>
        <w:numPr>
          <w:ilvl w:val="2"/>
          <w:numId w:val="1"/>
        </w:numPr>
        <w:ind w:left="0" w:firstLine="567"/>
        <w:jc w:val="both"/>
      </w:pPr>
      <w: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w:t>
      </w:r>
    </w:p>
    <w:p w14:paraId="697D8D8B" w14:textId="77777777" w:rsidR="009D0AE3" w:rsidRDefault="00214A7B">
      <w:pPr>
        <w:pStyle w:val="afffffa"/>
        <w:numPr>
          <w:ilvl w:val="2"/>
          <w:numId w:val="1"/>
        </w:numPr>
        <w:ind w:left="0" w:firstLine="567"/>
        <w:jc w:val="both"/>
      </w:pPr>
      <w: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14:paraId="10ABF75F" w14:textId="77777777" w:rsidR="009D0AE3" w:rsidRDefault="00214A7B">
      <w:pPr>
        <w:pStyle w:val="afffffa"/>
        <w:numPr>
          <w:ilvl w:val="2"/>
          <w:numId w:val="1"/>
        </w:numPr>
        <w:ind w:left="0" w:firstLine="567"/>
        <w:jc w:val="both"/>
      </w:pPr>
      <w: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14:paraId="303DC43D" w14:textId="77777777" w:rsidR="009D0AE3" w:rsidRDefault="00214A7B">
      <w:pPr>
        <w:pStyle w:val="afffffa"/>
        <w:numPr>
          <w:ilvl w:val="2"/>
          <w:numId w:val="1"/>
        </w:numPr>
        <w:ind w:left="0" w:firstLine="567"/>
        <w:jc w:val="both"/>
      </w:pPr>
      <w: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14:paraId="4C9E3200" w14:textId="77777777" w:rsidR="009D0AE3" w:rsidRDefault="00214A7B">
      <w:pPr>
        <w:pStyle w:val="afffffa"/>
        <w:numPr>
          <w:ilvl w:val="2"/>
          <w:numId w:val="1"/>
        </w:numPr>
        <w:ind w:left="0" w:firstLine="567"/>
        <w:jc w:val="both"/>
      </w:pPr>
      <w: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14:paraId="6BF0FBAB" w14:textId="77777777" w:rsidR="009D0AE3" w:rsidRDefault="009D0AE3">
      <w:pPr>
        <w:pStyle w:val="afffffa"/>
        <w:ind w:left="567"/>
        <w:jc w:val="both"/>
      </w:pPr>
    </w:p>
    <w:p w14:paraId="16F3CEE0" w14:textId="77777777" w:rsidR="009D0AE3" w:rsidRDefault="00214A7B">
      <w:pPr>
        <w:pStyle w:val="21"/>
        <w:keepNext w:val="0"/>
        <w:numPr>
          <w:ilvl w:val="1"/>
          <w:numId w:val="1"/>
        </w:numPr>
        <w:spacing w:after="0"/>
        <w:ind w:left="0" w:firstLine="567"/>
        <w:jc w:val="both"/>
        <w:rPr>
          <w:sz w:val="24"/>
          <w:szCs w:val="24"/>
        </w:rPr>
      </w:pPr>
      <w:bookmarkStart w:id="11" w:name="_Toc123405453"/>
      <w:bookmarkStart w:id="12" w:name="_Toc183075016"/>
      <w:r>
        <w:rPr>
          <w:sz w:val="24"/>
          <w:szCs w:val="24"/>
        </w:rPr>
        <w:t>Заказчик, предмет и условия проведения закупки</w:t>
      </w:r>
      <w:bookmarkEnd w:id="11"/>
      <w:r>
        <w:rPr>
          <w:sz w:val="24"/>
          <w:szCs w:val="24"/>
        </w:rPr>
        <w:t>.</w:t>
      </w:r>
      <w:bookmarkEnd w:id="12"/>
    </w:p>
    <w:p w14:paraId="225435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3" w:name="_Ref166267341"/>
      <w:r>
        <w:rPr>
          <w:rFonts w:ascii="Times New Roman" w:hAnsi="Times New Roman" w:cs="Times New Roman"/>
          <w:b w:val="0"/>
          <w:bCs w:val="0"/>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14:paraId="139C009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Положением о закупке. </w:t>
      </w:r>
    </w:p>
    <w:p w14:paraId="62CEA8E5" w14:textId="77777777" w:rsidR="009D0AE3" w:rsidRDefault="009D0AE3"/>
    <w:p w14:paraId="2D323A73" w14:textId="73B988EE" w:rsidR="009D0AE3" w:rsidRDefault="00214A7B">
      <w:pPr>
        <w:pStyle w:val="21"/>
        <w:keepNext w:val="0"/>
        <w:numPr>
          <w:ilvl w:val="1"/>
          <w:numId w:val="1"/>
        </w:numPr>
        <w:spacing w:after="0"/>
        <w:ind w:left="0" w:firstLine="567"/>
        <w:jc w:val="left"/>
        <w:rPr>
          <w:sz w:val="24"/>
          <w:szCs w:val="24"/>
        </w:rPr>
      </w:pPr>
      <w:bookmarkStart w:id="14" w:name="_Toc123405455"/>
      <w:bookmarkStart w:id="15" w:name="_Toc183075017"/>
      <w:r>
        <w:rPr>
          <w:sz w:val="24"/>
          <w:szCs w:val="24"/>
        </w:rPr>
        <w:t xml:space="preserve">Начальная (максимальная) цена </w:t>
      </w:r>
      <w:bookmarkEnd w:id="14"/>
      <w:r>
        <w:rPr>
          <w:sz w:val="24"/>
          <w:szCs w:val="24"/>
        </w:rPr>
        <w:t>договора</w:t>
      </w:r>
      <w:bookmarkEnd w:id="15"/>
      <w:r w:rsidR="003B257E">
        <w:rPr>
          <w:sz w:val="24"/>
          <w:szCs w:val="24"/>
        </w:rPr>
        <w:t xml:space="preserve"> </w:t>
      </w:r>
    </w:p>
    <w:p w14:paraId="7AF91EC6" w14:textId="77777777" w:rsidR="009D0AE3" w:rsidRDefault="00214A7B">
      <w:pPr>
        <w:pStyle w:val="32"/>
        <w:numPr>
          <w:ilvl w:val="2"/>
          <w:numId w:val="1"/>
        </w:numPr>
        <w:spacing w:before="0" w:after="0"/>
        <w:ind w:left="0" w:firstLine="567"/>
        <w:rPr>
          <w:rFonts w:ascii="Times New Roman" w:hAnsi="Times New Roman" w:cs="Times New Roman"/>
          <w:b w:val="0"/>
        </w:rPr>
      </w:pPr>
      <w:bookmarkStart w:id="16" w:name="_Ref166311292"/>
      <w:r>
        <w:rPr>
          <w:rFonts w:ascii="Times New Roman" w:hAnsi="Times New Roman" w:cs="Times New Roman"/>
          <w:b w:val="0"/>
          <w:bCs w:val="0"/>
        </w:rPr>
        <w:t xml:space="preserve">Начальная (максимальная) цена договора указана в извещении о закупке и пункте 5 части II «ИНФОРМАЦИОННАЯ КАРТА ЗАКУПКИ». </w:t>
      </w:r>
      <w:bookmarkEnd w:id="16"/>
      <w:r>
        <w:rPr>
          <w:rFonts w:ascii="Times New Roman" w:hAnsi="Times New Roman" w:cs="Times New Roman"/>
          <w:b w:val="0"/>
          <w:bCs w:val="0"/>
        </w:rPr>
        <w:t xml:space="preserve">Начальная (максимальная) цена договора может быть указана Заказчиком в виде </w:t>
      </w:r>
      <w:r>
        <w:rPr>
          <w:rFonts w:ascii="Times New Roman" w:hAnsi="Times New Roman" w:cs="Times New Roman"/>
          <w:b w:val="0"/>
        </w:rPr>
        <w:t>сведений о начальной (максимальной) цене договора, либо формулы цены и максимального значения цены договора, либо цены единицы товара, работы, услуги и максимального значения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14:paraId="421E7955" w14:textId="77777777" w:rsidR="009D0AE3" w:rsidRDefault="00214A7B">
      <w:pPr>
        <w:pStyle w:val="afffffa"/>
        <w:numPr>
          <w:ilvl w:val="2"/>
          <w:numId w:val="1"/>
        </w:numPr>
        <w:tabs>
          <w:tab w:val="left" w:pos="0"/>
        </w:tabs>
        <w:ind w:left="0" w:firstLine="567"/>
        <w:jc w:val="both"/>
      </w:pPr>
      <w: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lastRenderedPageBreak/>
        <w:t>таможенных пошлин, налогов и других обязательных платежей указано в пункте 5.1. части II «ИНФОРМАЦИОННАЯ КАРТА ЗАКУПКИ».</w:t>
      </w:r>
    </w:p>
    <w:p w14:paraId="26217ED5" w14:textId="77777777" w:rsidR="009D0AE3" w:rsidRDefault="009D0AE3">
      <w:pPr>
        <w:pStyle w:val="afffffa"/>
        <w:ind w:left="284"/>
      </w:pPr>
    </w:p>
    <w:p w14:paraId="6E0B79C2" w14:textId="77777777" w:rsidR="009D0AE3" w:rsidRDefault="00214A7B">
      <w:pPr>
        <w:pStyle w:val="21"/>
        <w:keepNext w:val="0"/>
        <w:numPr>
          <w:ilvl w:val="1"/>
          <w:numId w:val="1"/>
        </w:numPr>
        <w:spacing w:after="0"/>
        <w:ind w:left="0" w:firstLine="567"/>
        <w:jc w:val="left"/>
        <w:rPr>
          <w:sz w:val="24"/>
          <w:szCs w:val="24"/>
        </w:rPr>
      </w:pPr>
      <w:bookmarkStart w:id="17" w:name="_Toc123405457"/>
      <w:bookmarkStart w:id="18" w:name="_Toc183075018"/>
      <w:r>
        <w:rPr>
          <w:sz w:val="24"/>
          <w:szCs w:val="24"/>
        </w:rPr>
        <w:t xml:space="preserve">Требования к </w:t>
      </w:r>
      <w:bookmarkEnd w:id="17"/>
      <w:r>
        <w:rPr>
          <w:sz w:val="24"/>
          <w:szCs w:val="24"/>
        </w:rPr>
        <w:t>участникам закупки</w:t>
      </w:r>
      <w:bookmarkEnd w:id="18"/>
    </w:p>
    <w:p w14:paraId="494AF326" w14:textId="09AFB8FF" w:rsidR="009D0AE3" w:rsidRDefault="00214A7B">
      <w:pPr>
        <w:pStyle w:val="afffffa"/>
        <w:numPr>
          <w:ilvl w:val="2"/>
          <w:numId w:val="1"/>
        </w:numPr>
        <w:tabs>
          <w:tab w:val="left" w:pos="0"/>
        </w:tabs>
        <w:ind w:left="0" w:firstLine="567"/>
        <w:jc w:val="both"/>
      </w:pPr>
      <w: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r>
        <w:rPr>
          <w:b/>
          <w:bCs/>
        </w:rPr>
        <w:t xml:space="preserve"> </w:t>
      </w:r>
      <w: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5B5ED36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5FE0945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9" w:name="_Ref166312025"/>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14:paraId="45A6E455"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14:paraId="2E9262DA"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установленным в документации о закупке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14:paraId="40E71418"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7BFAC0D2" w14:textId="77777777" w:rsidR="009D0AE3" w:rsidRDefault="009D0AE3"/>
    <w:p w14:paraId="5DC42BE7" w14:textId="77777777" w:rsidR="009D0AE3" w:rsidRDefault="00214A7B">
      <w:pPr>
        <w:pStyle w:val="21"/>
        <w:keepNext w:val="0"/>
        <w:numPr>
          <w:ilvl w:val="1"/>
          <w:numId w:val="1"/>
        </w:numPr>
        <w:tabs>
          <w:tab w:val="left" w:pos="1276"/>
        </w:tabs>
        <w:spacing w:after="0"/>
        <w:ind w:left="0" w:firstLine="567"/>
        <w:jc w:val="both"/>
        <w:rPr>
          <w:sz w:val="24"/>
          <w:szCs w:val="24"/>
        </w:rPr>
      </w:pPr>
      <w:bookmarkStart w:id="20" w:name="_Toc123405458"/>
      <w:bookmarkStart w:id="21" w:name="_Toc183075019"/>
      <w:r>
        <w:rPr>
          <w:sz w:val="24"/>
          <w:szCs w:val="24"/>
        </w:rPr>
        <w:t>Привлечение соисполнителей (субподрядчиков) к исполнению договора</w:t>
      </w:r>
      <w:bookmarkEnd w:id="20"/>
      <w:bookmarkEnd w:id="21"/>
    </w:p>
    <w:p w14:paraId="49D5213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Pr>
          <w:rFonts w:ascii="Times New Roman" w:hAnsi="Times New Roman" w:cs="Times New Roman"/>
          <w:b w:val="0"/>
          <w:bCs w:val="0"/>
        </w:rPr>
        <w:t xml:space="preserve">. </w:t>
      </w:r>
      <w:bookmarkStart w:id="24" w:name="_Ref354131847"/>
      <w:bookmarkEnd w:id="22"/>
    </w:p>
    <w:p w14:paraId="1069500C" w14:textId="77777777" w:rsidR="009D0AE3" w:rsidRDefault="009D0AE3">
      <w:pPr>
        <w:rPr>
          <w:i/>
        </w:rPr>
      </w:pPr>
    </w:p>
    <w:p w14:paraId="33308DE3" w14:textId="77777777" w:rsidR="009D0AE3" w:rsidRDefault="00214A7B">
      <w:pPr>
        <w:pStyle w:val="21"/>
        <w:keepNext w:val="0"/>
        <w:numPr>
          <w:ilvl w:val="1"/>
          <w:numId w:val="1"/>
        </w:numPr>
        <w:spacing w:after="0"/>
        <w:ind w:left="0" w:firstLine="567"/>
        <w:jc w:val="both"/>
        <w:rPr>
          <w:sz w:val="24"/>
          <w:szCs w:val="24"/>
        </w:rPr>
      </w:pPr>
      <w:bookmarkStart w:id="25" w:name="_Toc123405459"/>
      <w:bookmarkStart w:id="26" w:name="_Toc183075020"/>
      <w:bookmarkEnd w:id="24"/>
      <w:r>
        <w:rPr>
          <w:sz w:val="24"/>
          <w:szCs w:val="24"/>
        </w:rPr>
        <w:t xml:space="preserve">Расходы на участие в </w:t>
      </w:r>
      <w:bookmarkEnd w:id="25"/>
      <w:r>
        <w:rPr>
          <w:sz w:val="24"/>
          <w:szCs w:val="24"/>
        </w:rPr>
        <w:t>закупке и при заключении договора</w:t>
      </w:r>
      <w:bookmarkEnd w:id="26"/>
    </w:p>
    <w:p w14:paraId="68C019C6" w14:textId="77777777" w:rsidR="009D0AE3" w:rsidRDefault="00214A7B">
      <w:pPr>
        <w:pStyle w:val="32"/>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несет все расходы, связанные с подготовкой и подачей заявки на участие в закупке, участием в закупке и заключением </w:t>
      </w:r>
      <w:bookmarkEnd w:id="23"/>
      <w:r>
        <w:rPr>
          <w:rFonts w:ascii="Times New Roman" w:hAnsi="Times New Roman" w:cs="Times New Roman"/>
          <w:b w:val="0"/>
          <w:bCs w:val="0"/>
        </w:rPr>
        <w:t xml:space="preserve">договора, а Заказчик не имеет </w:t>
      </w:r>
      <w:r>
        <w:rPr>
          <w:rFonts w:ascii="Times New Roman" w:hAnsi="Times New Roman" w:cs="Times New Roman"/>
          <w:b w:val="0"/>
          <w:bCs w:val="0"/>
        </w:rPr>
        <w:lastRenderedPageBreak/>
        <w:t>обязательств в связи с такими расходами, за исключением случаев, прямо предусмотренных законодательством Российской Федерации.</w:t>
      </w:r>
    </w:p>
    <w:p w14:paraId="2CA9B8BE" w14:textId="77777777" w:rsidR="009D0AE3" w:rsidRDefault="009D0AE3"/>
    <w:p w14:paraId="06211583" w14:textId="77777777" w:rsidR="009D0AE3" w:rsidRDefault="00214A7B">
      <w:pPr>
        <w:pStyle w:val="32"/>
        <w:tabs>
          <w:tab w:val="clear" w:pos="312"/>
        </w:tabs>
        <w:spacing w:before="0" w:after="0"/>
        <w:ind w:left="0"/>
        <w:rPr>
          <w:rFonts w:ascii="Times New Roman" w:hAnsi="Times New Roman" w:cs="Times New Roman"/>
        </w:rPr>
      </w:pPr>
      <w:r>
        <w:rPr>
          <w:rFonts w:ascii="Times New Roman" w:hAnsi="Times New Roman" w:cs="Times New Roman"/>
        </w:rPr>
        <w:t xml:space="preserve">1.7. </w:t>
      </w:r>
      <w:bookmarkStart w:id="27" w:name="_Hlk190270435"/>
      <w:r>
        <w:rPr>
          <w:rFonts w:ascii="Times New Roman" w:hAnsi="Times New Roman" w:cs="Times New Roman"/>
        </w:rPr>
        <w:t xml:space="preserve">Предоставление национального режима при осуществлении закупок </w:t>
      </w:r>
      <w:bookmarkEnd w:id="27"/>
    </w:p>
    <w:p w14:paraId="3E42F6D1" w14:textId="77777777" w:rsidR="009D0AE3" w:rsidRDefault="00214A7B">
      <w:pPr>
        <w:rPr>
          <w:bCs/>
          <w:highlight w:val="yellow"/>
          <w:lang w:eastAsia="zh-CN"/>
        </w:rPr>
      </w:pPr>
      <w:r>
        <w:rPr>
          <w:b/>
          <w:bCs/>
        </w:rPr>
        <w:t>Запрет, ограничение или п</w:t>
      </w:r>
      <w:r>
        <w:t xml:space="preserve">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если Заказчиком в </w:t>
      </w:r>
      <w:r>
        <w:rPr>
          <w:color w:val="FF0000"/>
        </w:rPr>
        <w:t xml:space="preserve">пункте 22 части </w:t>
      </w:r>
      <w:r>
        <w:t>II «ИНФОРМАЦИОННАЯ КАРТА ЗАКУПКИ» установлена такая возможность.</w:t>
      </w:r>
      <w:bookmarkStart w:id="28" w:name="_Toc123405462"/>
      <w:bookmarkStart w:id="29" w:name="_Toc166101207"/>
      <w:bookmarkEnd w:id="10"/>
      <w:r>
        <w:rPr>
          <w:bCs/>
          <w:highlight w:val="yellow"/>
          <w:lang w:eastAsia="zh-CN"/>
        </w:rPr>
        <w:t xml:space="preserve"> </w:t>
      </w:r>
    </w:p>
    <w:p w14:paraId="2A037A8E" w14:textId="168647BA" w:rsidR="009D0AE3" w:rsidRDefault="00214A7B">
      <w:pPr>
        <w:rPr>
          <w:bCs/>
          <w:lang w:eastAsia="zh-CN"/>
        </w:rPr>
      </w:pPr>
      <w:r>
        <w:rPr>
          <w:bCs/>
          <w:lang w:eastAsia="zh-CN"/>
        </w:rPr>
        <w:t>1.7.1.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w:t>
      </w:r>
      <w:r w:rsidR="003B257E">
        <w:rPr>
          <w:bCs/>
          <w:lang w:eastAsia="zh-CN"/>
        </w:rPr>
        <w:t xml:space="preserve"> </w:t>
      </w:r>
      <w:r>
        <w:rPr>
          <w:bCs/>
          <w:lang w:eastAsia="zh-CN"/>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3B257E">
        <w:rPr>
          <w:bCs/>
          <w:lang w:eastAsia="zh-CN"/>
        </w:rPr>
        <w:t xml:space="preserve"> </w:t>
      </w:r>
    </w:p>
    <w:p w14:paraId="62817020" w14:textId="77777777" w:rsidR="009D0AE3" w:rsidRDefault="00214A7B">
      <w:pPr>
        <w:spacing w:after="0"/>
        <w:ind w:firstLine="851"/>
        <w:rPr>
          <w:bCs/>
          <w:lang w:eastAsia="zh-CN"/>
        </w:rPr>
      </w:pPr>
      <w:r>
        <w:rPr>
          <w:bCs/>
          <w:lang w:eastAsia="zh-CN"/>
        </w:rPr>
        <w:t>1.7.2. Заказчик должен:</w:t>
      </w:r>
    </w:p>
    <w:p w14:paraId="1AB773F6" w14:textId="77777777" w:rsidR="009D0AE3" w:rsidRDefault="00214A7B">
      <w:pPr>
        <w:spacing w:after="0"/>
        <w:ind w:firstLine="851"/>
        <w:rPr>
          <w:bCs/>
          <w:lang w:eastAsia="zh-CN"/>
        </w:rPr>
      </w:pPr>
      <w:r>
        <w:rPr>
          <w:bCs/>
          <w:lang w:eastAsia="zh-CN"/>
        </w:rPr>
        <w:t>1) соблюдать следующие меры, установленные Правительством Российской Федерации согласно ч. 2 ст. статьи 3.1-4 Федерального закона № 223-ФЗ:</w:t>
      </w:r>
    </w:p>
    <w:p w14:paraId="0AE87345" w14:textId="77777777" w:rsidR="009D0AE3" w:rsidRDefault="00214A7B">
      <w:pPr>
        <w:spacing w:after="0"/>
        <w:ind w:firstLine="851"/>
        <w:rPr>
          <w:bCs/>
          <w:lang w:eastAsia="zh-CN"/>
        </w:rPr>
      </w:pPr>
      <w:r>
        <w:rPr>
          <w:bCs/>
          <w:lang w:eastAsia="zh-C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29ADBCF" w14:textId="77777777" w:rsidR="009D0AE3" w:rsidRDefault="00214A7B">
      <w:pPr>
        <w:spacing w:after="0"/>
        <w:ind w:firstLine="851"/>
        <w:rPr>
          <w:bCs/>
          <w:lang w:eastAsia="zh-CN"/>
        </w:rPr>
      </w:pPr>
      <w:r>
        <w:rPr>
          <w:bCs/>
          <w:lang w:eastAsia="zh-C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9EF6173" w14:textId="77777777" w:rsidR="009D0AE3" w:rsidRDefault="00214A7B">
      <w:pPr>
        <w:spacing w:after="0"/>
        <w:ind w:firstLine="851"/>
        <w:rPr>
          <w:bCs/>
          <w:lang w:eastAsia="zh-CN"/>
        </w:rPr>
      </w:pPr>
      <w:r>
        <w:rPr>
          <w:bCs/>
          <w:lang w:eastAsia="zh-C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F7A5D08" w14:textId="77777777" w:rsidR="009D0AE3" w:rsidRDefault="00214A7B">
      <w:pPr>
        <w:spacing w:after="0"/>
        <w:ind w:firstLine="851"/>
        <w:rPr>
          <w:bCs/>
          <w:lang w:eastAsia="zh-CN"/>
        </w:rPr>
      </w:pPr>
      <w:r>
        <w:rPr>
          <w:bCs/>
          <w:lang w:eastAsia="zh-CN"/>
        </w:rPr>
        <w:t xml:space="preserve">2) установить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Правительством Российской Федерации мер, предусмотренных подпунктом 1 настоящего пункта. </w:t>
      </w:r>
    </w:p>
    <w:p w14:paraId="244FD719" w14:textId="77777777" w:rsidR="009D0AE3" w:rsidRDefault="00214A7B">
      <w:pPr>
        <w:spacing w:after="0"/>
        <w:ind w:firstLine="851"/>
        <w:rPr>
          <w:bCs/>
          <w:lang w:eastAsia="zh-CN"/>
        </w:rPr>
      </w:pPr>
      <w:r>
        <w:rPr>
          <w:bCs/>
          <w:lang w:eastAsia="zh-CN"/>
        </w:rPr>
        <w:t>1.7.3. При осуществлении закупки товара:</w:t>
      </w:r>
    </w:p>
    <w:p w14:paraId="25FB8FBC" w14:textId="77777777" w:rsidR="009D0AE3" w:rsidRDefault="00214A7B">
      <w:pPr>
        <w:spacing w:after="0"/>
        <w:ind w:firstLine="851"/>
        <w:rPr>
          <w:bCs/>
          <w:lang w:eastAsia="zh-CN"/>
        </w:rPr>
      </w:pPr>
      <w:r>
        <w:rPr>
          <w:bCs/>
          <w:lang w:eastAsia="zh-CN"/>
        </w:rPr>
        <w:t xml:space="preserve">1) если Правительством Российской Федерации установлен </w:t>
      </w:r>
      <w:bookmarkStart w:id="30" w:name="_Hlk185405660"/>
      <w:r>
        <w:rPr>
          <w:bCs/>
          <w:lang w:eastAsia="zh-CN"/>
        </w:rPr>
        <w:t xml:space="preserve">предусмотренный подпунктом «а» пункта 1 части 2 статьи 3.1-4 Федерального закона № 223-ФЗ </w:t>
      </w:r>
      <w:bookmarkEnd w:id="30"/>
      <w:r>
        <w:rPr>
          <w:bCs/>
          <w:lang w:eastAsia="zh-CN"/>
        </w:rPr>
        <w:t>запрет закупок товара, не допускаются:</w:t>
      </w:r>
    </w:p>
    <w:p w14:paraId="3EC5D4DF" w14:textId="77777777" w:rsidR="009D0AE3" w:rsidRDefault="00214A7B">
      <w:pPr>
        <w:spacing w:after="0"/>
        <w:ind w:firstLine="851"/>
        <w:rPr>
          <w:bCs/>
          <w:lang w:eastAsia="zh-CN"/>
        </w:rPr>
      </w:pPr>
      <w:r>
        <w:rPr>
          <w:bCs/>
          <w:lang w:eastAsia="zh-CN"/>
        </w:rPr>
        <w:t>а) заключение договора на поставку такого товара;</w:t>
      </w:r>
    </w:p>
    <w:p w14:paraId="468443FB" w14:textId="77777777" w:rsidR="009D0AE3" w:rsidRDefault="00214A7B">
      <w:pPr>
        <w:spacing w:after="0"/>
        <w:ind w:firstLine="851"/>
        <w:rPr>
          <w:bCs/>
          <w:lang w:eastAsia="zh-CN"/>
        </w:rPr>
      </w:pPr>
      <w:r>
        <w:rPr>
          <w:bCs/>
          <w:lang w:eastAsia="zh-CN"/>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B30CD46" w14:textId="77777777" w:rsidR="009D0AE3" w:rsidRDefault="00214A7B">
      <w:pPr>
        <w:spacing w:after="0"/>
        <w:ind w:firstLine="851"/>
        <w:rPr>
          <w:bCs/>
          <w:lang w:eastAsia="zh-CN"/>
        </w:rPr>
      </w:pPr>
      <w:r>
        <w:rPr>
          <w:bCs/>
          <w:lang w:eastAsia="zh-CN"/>
        </w:rPr>
        <w:lastRenderedPageBreak/>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A3FCF24" w14:textId="77777777" w:rsidR="009D0AE3" w:rsidRDefault="00214A7B">
      <w:pPr>
        <w:spacing w:after="0"/>
        <w:ind w:firstLine="851"/>
        <w:rPr>
          <w:bCs/>
          <w:lang w:eastAsia="zh-CN"/>
        </w:rPr>
      </w:pPr>
      <w:r>
        <w:rPr>
          <w:bCs/>
          <w:lang w:eastAsia="zh-C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CFA9AAD" w14:textId="77777777" w:rsidR="009D0AE3" w:rsidRDefault="00214A7B">
      <w:pPr>
        <w:spacing w:after="0"/>
        <w:ind w:firstLine="851"/>
        <w:rPr>
          <w:bCs/>
          <w:lang w:eastAsia="zh-CN"/>
        </w:rPr>
      </w:pPr>
      <w:r>
        <w:rPr>
          <w:bCs/>
          <w:lang w:eastAsia="zh-C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50CCFC4" w14:textId="77777777" w:rsidR="009D0AE3" w:rsidRDefault="00214A7B">
      <w:pPr>
        <w:spacing w:after="0"/>
        <w:ind w:firstLine="851"/>
        <w:rPr>
          <w:bCs/>
          <w:lang w:eastAsia="zh-CN"/>
        </w:rPr>
      </w:pPr>
      <w:r>
        <w:rPr>
          <w:bCs/>
          <w:lang w:eastAsia="zh-CN"/>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478B61DA" w14:textId="002CA03D" w:rsidR="009D0AE3" w:rsidRDefault="00214A7B">
      <w:pPr>
        <w:spacing w:after="0"/>
        <w:ind w:firstLine="851"/>
        <w:rPr>
          <w:bCs/>
          <w:lang w:eastAsia="zh-CN"/>
        </w:rPr>
      </w:pPr>
      <w:r>
        <w:rPr>
          <w:bCs/>
          <w:lang w:eastAsia="zh-C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этого</w:t>
      </w:r>
      <w:r w:rsidR="003B257E">
        <w:rPr>
          <w:bCs/>
          <w:lang w:eastAsia="zh-CN"/>
        </w:rPr>
        <w:t xml:space="preserve"> </w:t>
      </w:r>
      <w:r>
        <w:rPr>
          <w:bCs/>
          <w:lang w:eastAsia="zh-CN"/>
        </w:rPr>
        <w:t>участника</w:t>
      </w:r>
      <w:r w:rsidR="003B257E">
        <w:rPr>
          <w:bCs/>
          <w:lang w:eastAsia="zh-CN"/>
        </w:rPr>
        <w:t xml:space="preserve"> </w:t>
      </w:r>
      <w:r>
        <w:rPr>
          <w:bCs/>
          <w:lang w:eastAsia="zh-CN"/>
        </w:rPr>
        <w:t>закупки в случае подачи им предложения о размере платы, подлежащей внесению за заключение договора;</w:t>
      </w:r>
    </w:p>
    <w:p w14:paraId="4935C542"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EDD3F62" w14:textId="77777777" w:rsidR="009D0AE3" w:rsidRDefault="00214A7B">
      <w:pPr>
        <w:spacing w:after="0"/>
        <w:ind w:firstLine="851"/>
        <w:rPr>
          <w:bCs/>
          <w:lang w:eastAsia="zh-CN"/>
        </w:rPr>
      </w:pPr>
      <w:r>
        <w:rPr>
          <w:bCs/>
          <w:lang w:eastAsia="zh-CN"/>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D5543C" w14:textId="77777777" w:rsidR="009D0AE3" w:rsidRDefault="00214A7B">
      <w:pPr>
        <w:spacing w:after="0"/>
        <w:ind w:firstLine="851"/>
        <w:rPr>
          <w:bCs/>
          <w:lang w:eastAsia="zh-CN"/>
        </w:rPr>
      </w:pPr>
      <w:r>
        <w:rPr>
          <w:bCs/>
          <w:lang w:eastAsia="zh-CN"/>
        </w:rPr>
        <w:t>1.7.4. При осуществлении закупки работы, услуги:</w:t>
      </w:r>
    </w:p>
    <w:p w14:paraId="2B0D867F" w14:textId="77777777" w:rsidR="009D0AE3" w:rsidRDefault="00214A7B">
      <w:pPr>
        <w:spacing w:after="0"/>
        <w:ind w:firstLine="851"/>
        <w:rPr>
          <w:bCs/>
          <w:lang w:eastAsia="zh-CN"/>
        </w:rPr>
      </w:pPr>
      <w:r>
        <w:rPr>
          <w:bCs/>
          <w:lang w:eastAsia="zh-CN"/>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 услуг, соответственно выполняемой, оказываемой иностранным лицом, не допускаются:</w:t>
      </w:r>
    </w:p>
    <w:p w14:paraId="40ED83FD" w14:textId="77777777" w:rsidR="009D0AE3" w:rsidRDefault="00214A7B">
      <w:pPr>
        <w:spacing w:after="0"/>
        <w:ind w:firstLine="851"/>
        <w:rPr>
          <w:bCs/>
          <w:lang w:eastAsia="zh-CN"/>
        </w:rPr>
      </w:pPr>
      <w:r>
        <w:rPr>
          <w:bCs/>
          <w:lang w:eastAsia="zh-CN"/>
        </w:rPr>
        <w:t>а) заключение договора на выполнение такой работы, оказание такой услуги с подрядчиком (исполнителем), являющимся иностранным лицом;</w:t>
      </w:r>
    </w:p>
    <w:p w14:paraId="72ED502E"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29FBA9" w14:textId="77777777" w:rsidR="009D0AE3" w:rsidRDefault="00214A7B">
      <w:pPr>
        <w:spacing w:after="0"/>
        <w:ind w:firstLine="851"/>
        <w:rPr>
          <w:bCs/>
          <w:lang w:eastAsia="zh-CN"/>
        </w:rPr>
      </w:pPr>
      <w:r>
        <w:rPr>
          <w:bCs/>
          <w:lang w:eastAsia="zh-CN"/>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 услуг, соответственно выполняемой, оказываемой иностранным лицом, не допускаются:</w:t>
      </w:r>
    </w:p>
    <w:p w14:paraId="06A83B1E" w14:textId="77777777" w:rsidR="009D0AE3" w:rsidRDefault="00214A7B">
      <w:pPr>
        <w:spacing w:after="0"/>
        <w:ind w:firstLine="851"/>
        <w:rPr>
          <w:bCs/>
          <w:lang w:eastAsia="zh-CN"/>
        </w:rPr>
      </w:pPr>
      <w:r>
        <w:rPr>
          <w:bCs/>
          <w:lang w:eastAsia="zh-C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EF0B4A1"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34E704F" w14:textId="77777777" w:rsidR="009D0AE3" w:rsidRDefault="00214A7B">
      <w:pPr>
        <w:spacing w:after="0"/>
        <w:ind w:firstLine="851"/>
        <w:rPr>
          <w:bCs/>
          <w:lang w:eastAsia="zh-CN"/>
        </w:rPr>
      </w:pPr>
      <w:r>
        <w:rPr>
          <w:bCs/>
          <w:lang w:eastAsia="zh-CN"/>
        </w:rPr>
        <w:lastRenderedPageBreak/>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 услуг, соответственно выполняемой, оказываемой российским лицом:</w:t>
      </w:r>
    </w:p>
    <w:p w14:paraId="23376F3A" w14:textId="01D58B50" w:rsidR="009D0AE3" w:rsidRDefault="00214A7B">
      <w:pPr>
        <w:spacing w:after="0"/>
        <w:ind w:firstLine="851"/>
        <w:rPr>
          <w:bCs/>
          <w:lang w:eastAsia="zh-CN"/>
        </w:rPr>
      </w:pPr>
      <w:r>
        <w:rPr>
          <w:bCs/>
          <w:lang w:eastAsia="zh-CN"/>
        </w:rPr>
        <w:t>а) при рассмотрении, оценке, сопоставлении заявок на участие в конкурентной закупке, заявок на участие в неконкурентной закупке,</w:t>
      </w:r>
      <w:r w:rsidR="003B257E">
        <w:rPr>
          <w:bCs/>
          <w:lang w:eastAsia="zh-CN"/>
        </w:rPr>
        <w:t xml:space="preserve"> </w:t>
      </w:r>
      <w:r>
        <w:rPr>
          <w:bCs/>
          <w:lang w:eastAsia="zh-CN"/>
        </w:rPr>
        <w:t>окончательных</w:t>
      </w:r>
      <w:r w:rsidR="003B257E">
        <w:rPr>
          <w:bCs/>
          <w:lang w:eastAsia="zh-CN"/>
        </w:rPr>
        <w:t xml:space="preserve"> </w:t>
      </w:r>
      <w:r>
        <w:rPr>
          <w:bCs/>
          <w:lang w:eastAsia="zh-CN"/>
        </w:rPr>
        <w:t>предложений</w:t>
      </w:r>
      <w:r w:rsidR="003B257E">
        <w:rPr>
          <w:bCs/>
          <w:lang w:eastAsia="zh-CN"/>
        </w:rPr>
        <w:t xml:space="preserve"> </w:t>
      </w:r>
      <w:r>
        <w:rPr>
          <w:bCs/>
          <w:lang w:eastAsia="zh-CN"/>
        </w:rPr>
        <w:t>осуществляется</w:t>
      </w:r>
      <w:r w:rsidR="003B257E">
        <w:rPr>
          <w:bCs/>
          <w:lang w:eastAsia="zh-CN"/>
        </w:rPr>
        <w:t xml:space="preserve"> </w:t>
      </w:r>
      <w:r>
        <w:rPr>
          <w:bCs/>
          <w:lang w:eastAsia="zh-CN"/>
        </w:rPr>
        <w:t>снижение на</w:t>
      </w:r>
      <w:r w:rsidR="003B257E">
        <w:rPr>
          <w:bCs/>
          <w:lang w:eastAsia="zh-CN"/>
        </w:rPr>
        <w:t xml:space="preserve"> </w:t>
      </w:r>
      <w:r>
        <w:rPr>
          <w:bCs/>
          <w:lang w:eastAsia="zh-CN"/>
        </w:rPr>
        <w:t>пятнадцать</w:t>
      </w:r>
      <w:r w:rsidR="003B257E">
        <w:rPr>
          <w:bCs/>
          <w:lang w:eastAsia="zh-CN"/>
        </w:rPr>
        <w:t xml:space="preserve"> </w:t>
      </w:r>
      <w:r>
        <w:rPr>
          <w:bCs/>
          <w:lang w:eastAsia="zh-CN"/>
        </w:rPr>
        <w:t>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0B2C689"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5772DAC" w14:textId="77777777" w:rsidR="009D0AE3" w:rsidRDefault="00214A7B">
      <w:pPr>
        <w:spacing w:after="0"/>
        <w:ind w:firstLine="851"/>
        <w:rPr>
          <w:bCs/>
          <w:lang w:eastAsia="zh-CN"/>
        </w:rPr>
      </w:pPr>
      <w:r>
        <w:rPr>
          <w:bCs/>
          <w:lang w:eastAsia="zh-C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81FBFEE" w14:textId="77777777" w:rsidR="009D0AE3" w:rsidRDefault="00214A7B">
      <w:pPr>
        <w:spacing w:after="0"/>
        <w:ind w:firstLine="851"/>
        <w:rPr>
          <w:bCs/>
          <w:lang w:eastAsia="zh-CN"/>
        </w:rPr>
      </w:pPr>
      <w:r>
        <w:rPr>
          <w:bCs/>
          <w:lang w:eastAsia="zh-CN"/>
        </w:rPr>
        <w:t>1.7.5. При осуществлении закупок Заказчиком должны соблюдаться требования, предусмотренные пунктом 5 части 8 статьи 3 Федерального закона № 223-ФЗ.</w:t>
      </w:r>
    </w:p>
    <w:p w14:paraId="0512D9E4" w14:textId="77777777" w:rsidR="009D0AE3" w:rsidRDefault="009D0AE3">
      <w:pPr>
        <w:pStyle w:val="aff9"/>
        <w:spacing w:before="0" w:beforeAutospacing="0" w:after="0" w:afterAutospacing="0" w:line="288" w:lineRule="atLeast"/>
        <w:jc w:val="both"/>
        <w:rPr>
          <w:b/>
          <w:bCs/>
        </w:rPr>
      </w:pPr>
    </w:p>
    <w:p w14:paraId="3F3DBDCB" w14:textId="77777777" w:rsidR="009D0AE3" w:rsidRDefault="00214A7B">
      <w:pPr>
        <w:pStyle w:val="12"/>
        <w:keepNext w:val="0"/>
        <w:numPr>
          <w:ilvl w:val="0"/>
          <w:numId w:val="1"/>
        </w:numPr>
        <w:spacing w:before="0" w:after="0"/>
        <w:ind w:left="0" w:firstLine="567"/>
        <w:jc w:val="both"/>
        <w:rPr>
          <w:sz w:val="24"/>
          <w:szCs w:val="24"/>
        </w:rPr>
      </w:pPr>
      <w:bookmarkStart w:id="31" w:name="_Toc183075022"/>
      <w:r>
        <w:rPr>
          <w:sz w:val="24"/>
          <w:szCs w:val="24"/>
        </w:rPr>
        <w:t>ДОКУМЕНТАЦИЯ</w:t>
      </w:r>
      <w:bookmarkEnd w:id="28"/>
      <w:bookmarkEnd w:id="29"/>
      <w:r>
        <w:rPr>
          <w:sz w:val="24"/>
          <w:szCs w:val="24"/>
        </w:rPr>
        <w:t xml:space="preserve"> О ЗАКУПКЕ</w:t>
      </w:r>
      <w:bookmarkEnd w:id="31"/>
    </w:p>
    <w:p w14:paraId="3EA6F6E7" w14:textId="77777777" w:rsidR="009D0AE3" w:rsidRDefault="00214A7B">
      <w:pPr>
        <w:pStyle w:val="21"/>
        <w:keepNext w:val="0"/>
        <w:numPr>
          <w:ilvl w:val="1"/>
          <w:numId w:val="1"/>
        </w:numPr>
        <w:spacing w:after="0"/>
        <w:ind w:left="0" w:firstLine="567"/>
        <w:jc w:val="left"/>
        <w:rPr>
          <w:sz w:val="24"/>
          <w:szCs w:val="24"/>
        </w:rPr>
      </w:pPr>
      <w:bookmarkStart w:id="32" w:name="_Ref11225592"/>
      <w:bookmarkStart w:id="33" w:name="_Toc13035844"/>
      <w:bookmarkStart w:id="34" w:name="_Toc123405463"/>
      <w:bookmarkStart w:id="35" w:name="_Toc169628374"/>
      <w:bookmarkStart w:id="36" w:name="_Toc183075023"/>
      <w:r>
        <w:rPr>
          <w:sz w:val="24"/>
          <w:szCs w:val="24"/>
        </w:rPr>
        <w:t>Предоставление документации</w:t>
      </w:r>
      <w:bookmarkEnd w:id="32"/>
      <w:bookmarkEnd w:id="33"/>
      <w:bookmarkEnd w:id="34"/>
      <w:bookmarkEnd w:id="35"/>
      <w:r>
        <w:rPr>
          <w:sz w:val="24"/>
          <w:szCs w:val="24"/>
        </w:rPr>
        <w:t xml:space="preserve"> о закупке</w:t>
      </w:r>
      <w:bookmarkEnd w:id="36"/>
    </w:p>
    <w:p w14:paraId="265AD3D0" w14:textId="6AFB4D5F" w:rsidR="009D0AE3" w:rsidRDefault="00214A7B">
      <w:pPr>
        <w:widowControl w:val="0"/>
        <w:spacing w:after="0"/>
        <w:ind w:firstLine="708"/>
        <w:rPr>
          <w:b/>
          <w:bCs/>
        </w:rPr>
      </w:pPr>
      <w:bookmarkStart w:id="37" w:name="_Ref166101804"/>
      <w: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электронной площадки ЭТП РАД </w:t>
      </w:r>
      <w:hyperlink r:id="rId8" w:tooltip="https://tender.lot-online.ru" w:history="1">
        <w:r>
          <w:rPr>
            <w:rStyle w:val="affd"/>
          </w:rPr>
          <w:t>https://tender.lot-online.ru</w:t>
        </w:r>
      </w:hyperlink>
      <w:r w:rsidR="003B257E">
        <w:t xml:space="preserve"> </w:t>
      </w:r>
      <w:r>
        <w:t>(далее – ЭП).</w:t>
      </w:r>
      <w:bookmarkEnd w:id="37"/>
      <w:r>
        <w:t xml:space="preserve"> Срок начала предоставления документации о закупке устанавливается Заказчиком в извещении о закупке.</w:t>
      </w:r>
    </w:p>
    <w:p w14:paraId="057C8884" w14:textId="77777777" w:rsidR="009D0AE3" w:rsidRDefault="009D0AE3"/>
    <w:p w14:paraId="158DDB0A" w14:textId="77777777" w:rsidR="009D0AE3" w:rsidRDefault="00214A7B">
      <w:pPr>
        <w:pStyle w:val="21"/>
        <w:keepNext w:val="0"/>
        <w:numPr>
          <w:ilvl w:val="1"/>
          <w:numId w:val="1"/>
        </w:numPr>
        <w:spacing w:after="0"/>
        <w:ind w:left="0" w:firstLine="567"/>
        <w:jc w:val="left"/>
        <w:rPr>
          <w:sz w:val="24"/>
          <w:szCs w:val="24"/>
        </w:rPr>
      </w:pPr>
      <w:bookmarkStart w:id="38" w:name="_Toc123405464"/>
      <w:bookmarkStart w:id="39" w:name="_Toc183075024"/>
      <w:r>
        <w:rPr>
          <w:sz w:val="24"/>
          <w:szCs w:val="24"/>
        </w:rPr>
        <w:t>Разъяснение положений документации</w:t>
      </w:r>
      <w:bookmarkEnd w:id="38"/>
      <w:r>
        <w:rPr>
          <w:sz w:val="24"/>
          <w:szCs w:val="24"/>
        </w:rPr>
        <w:t xml:space="preserve"> о закупке</w:t>
      </w:r>
      <w:bookmarkEnd w:id="39"/>
    </w:p>
    <w:p w14:paraId="7E18D3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0" w:name="_Ref166349349"/>
      <w:r>
        <w:rPr>
          <w:rFonts w:ascii="Times New Roman" w:hAnsi="Times New Roman" w:cs="Times New Roman"/>
          <w:b w:val="0"/>
          <w:bCs w:val="0"/>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rPr>
        <w:t>Регламентом работы ЭП</w:t>
      </w:r>
      <w:r>
        <w:rPr>
          <w:rFonts w:ascii="Times New Roman" w:hAnsi="Times New Roman" w:cs="Times New Roman"/>
          <w:b w:val="0"/>
          <w:bCs w:val="0"/>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14:paraId="1968007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14:paraId="45E786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14:paraId="5E10E40B" w14:textId="77777777" w:rsidR="009D0AE3" w:rsidRDefault="009D0AE3"/>
    <w:p w14:paraId="49096E36" w14:textId="77777777" w:rsidR="009D0AE3" w:rsidRDefault="00214A7B">
      <w:pPr>
        <w:pStyle w:val="21"/>
        <w:keepNext w:val="0"/>
        <w:numPr>
          <w:ilvl w:val="1"/>
          <w:numId w:val="1"/>
        </w:numPr>
        <w:spacing w:after="0"/>
        <w:ind w:left="0" w:firstLine="567"/>
        <w:jc w:val="both"/>
        <w:rPr>
          <w:sz w:val="24"/>
          <w:szCs w:val="24"/>
        </w:rPr>
      </w:pPr>
      <w:bookmarkStart w:id="41" w:name="_Ref119429410"/>
      <w:bookmarkStart w:id="42" w:name="_Toc123405465"/>
      <w:bookmarkStart w:id="43" w:name="_Toc183075025"/>
      <w:r>
        <w:rPr>
          <w:sz w:val="24"/>
          <w:szCs w:val="24"/>
        </w:rPr>
        <w:t xml:space="preserve">Внесение изменений в извещение о </w:t>
      </w:r>
      <w:bookmarkEnd w:id="41"/>
      <w:bookmarkEnd w:id="42"/>
      <w:r>
        <w:rPr>
          <w:sz w:val="24"/>
          <w:szCs w:val="24"/>
        </w:rPr>
        <w:t>закупке и/или документацию о закупке</w:t>
      </w:r>
      <w:bookmarkEnd w:id="43"/>
    </w:p>
    <w:p w14:paraId="09D5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До окончания срока подачи заявок Заказчик может по любой причине внести изменения в извещение о закупке и/или документацию о закупке.</w:t>
      </w:r>
    </w:p>
    <w:p w14:paraId="6C87F76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rPr>
        <w:t xml:space="preserve">При этом </w:t>
      </w:r>
      <w:r>
        <w:rPr>
          <w:rFonts w:ascii="Times New Roman" w:hAnsi="Times New Roman" w:cs="Times New Roman"/>
          <w:b w:val="0"/>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372B562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 xml:space="preserve">Заказчик не несет ответственности в случае, если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 ознакомился с изменениями, внесенными в извещение о закупке и/или документацию о закупке, размещенными надлежащим образом. </w:t>
      </w:r>
    </w:p>
    <w:p w14:paraId="1494FC4C" w14:textId="77777777" w:rsidR="009D0AE3" w:rsidRDefault="009D0AE3"/>
    <w:p w14:paraId="329FB931" w14:textId="77777777" w:rsidR="009D0AE3" w:rsidRDefault="00214A7B">
      <w:pPr>
        <w:pStyle w:val="21"/>
        <w:numPr>
          <w:ilvl w:val="1"/>
          <w:numId w:val="1"/>
        </w:numPr>
        <w:spacing w:after="0"/>
        <w:ind w:left="0" w:firstLine="567"/>
        <w:jc w:val="left"/>
        <w:rPr>
          <w:sz w:val="24"/>
          <w:szCs w:val="24"/>
        </w:rPr>
      </w:pPr>
      <w:bookmarkStart w:id="44" w:name="_Toc123405466"/>
      <w:bookmarkStart w:id="45" w:name="_Toc183075026"/>
      <w:r>
        <w:rPr>
          <w:sz w:val="24"/>
          <w:szCs w:val="24"/>
        </w:rPr>
        <w:t xml:space="preserve">Отмена </w:t>
      </w:r>
      <w:bookmarkEnd w:id="44"/>
      <w:r>
        <w:rPr>
          <w:sz w:val="24"/>
          <w:szCs w:val="24"/>
        </w:rPr>
        <w:t>закупки</w:t>
      </w:r>
      <w:bookmarkEnd w:id="45"/>
    </w:p>
    <w:p w14:paraId="34904E8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6" w:name="_Ref166158219"/>
      <w:r>
        <w:rPr>
          <w:rFonts w:ascii="Times New Roman" w:hAnsi="Times New Roman" w:cs="Times New Roman"/>
          <w:b w:val="0"/>
          <w:bCs w:val="0"/>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14:paraId="1F20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7" w:name="_Ref166349406"/>
      <w:r>
        <w:rPr>
          <w:rFonts w:ascii="Times New Roman" w:hAnsi="Times New Roman" w:cs="Times New Roman"/>
          <w:b w:val="0"/>
          <w:bCs w:val="0"/>
        </w:rPr>
        <w:t>Решение об отмене закупки размещается Заказчиком в ЕИС в день принятия этого решения.</w:t>
      </w:r>
    </w:p>
    <w:p w14:paraId="4AC706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14:paraId="505E7B83" w14:textId="77777777" w:rsidR="009D0AE3" w:rsidRDefault="009D0AE3"/>
    <w:p w14:paraId="53B531C5" w14:textId="77777777" w:rsidR="009D0AE3" w:rsidRDefault="00214A7B">
      <w:pPr>
        <w:pStyle w:val="12"/>
        <w:keepNext w:val="0"/>
        <w:numPr>
          <w:ilvl w:val="0"/>
          <w:numId w:val="1"/>
        </w:numPr>
        <w:spacing w:before="0" w:after="0"/>
        <w:ind w:left="0" w:firstLine="567"/>
        <w:jc w:val="both"/>
        <w:rPr>
          <w:sz w:val="24"/>
          <w:szCs w:val="24"/>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183075027"/>
      <w:bookmarkEnd w:id="47"/>
      <w:r>
        <w:rPr>
          <w:sz w:val="24"/>
          <w:szCs w:val="24"/>
        </w:rPr>
        <w:t xml:space="preserve">ТРЕБОВАНИЯ К СОДЕРЖАНИЮ ЗАЯВКИ НА УЧАСТИЕ В </w:t>
      </w:r>
      <w:bookmarkEnd w:id="48"/>
      <w:bookmarkEnd w:id="49"/>
      <w:bookmarkEnd w:id="50"/>
      <w:bookmarkEnd w:id="51"/>
      <w:bookmarkEnd w:id="52"/>
      <w:bookmarkEnd w:id="53"/>
      <w:r>
        <w:rPr>
          <w:sz w:val="24"/>
          <w:szCs w:val="24"/>
        </w:rPr>
        <w:t>ЗАКУПКЕ</w:t>
      </w:r>
      <w:bookmarkEnd w:id="54"/>
    </w:p>
    <w:p w14:paraId="694342F5" w14:textId="77777777" w:rsidR="009D0AE3" w:rsidRDefault="00214A7B">
      <w:pPr>
        <w:pStyle w:val="21"/>
        <w:numPr>
          <w:ilvl w:val="1"/>
          <w:numId w:val="1"/>
        </w:numPr>
        <w:spacing w:after="0"/>
        <w:ind w:left="0" w:firstLine="567"/>
        <w:jc w:val="left"/>
        <w:rPr>
          <w:sz w:val="24"/>
          <w:szCs w:val="24"/>
        </w:rPr>
      </w:pPr>
      <w:bookmarkStart w:id="55" w:name="_Toc183075028"/>
      <w:r>
        <w:rPr>
          <w:sz w:val="24"/>
          <w:szCs w:val="24"/>
        </w:rPr>
        <w:t>Требования к оформлению заявки на участие в закупке</w:t>
      </w:r>
      <w:bookmarkEnd w:id="55"/>
    </w:p>
    <w:p w14:paraId="546C9C8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56" w:name="_Ref166246797"/>
      <w:bookmarkStart w:id="57" w:name="_Ref119429784"/>
      <w:bookmarkStart w:id="58" w:name="_Ref119429817"/>
      <w:bookmarkStart w:id="59" w:name="_Ref119430333"/>
      <w:bookmarkStart w:id="60" w:name="_Toc123405470"/>
      <w:r>
        <w:rPr>
          <w:rFonts w:ascii="Times New Roman" w:hAnsi="Times New Roman" w:cs="Times New Roman"/>
          <w:b w:val="0"/>
          <w:bCs w:val="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65BDB39E" w14:textId="77777777" w:rsidR="009D0AE3" w:rsidRDefault="00214A7B">
      <w:pPr>
        <w:pStyle w:val="afffffa"/>
        <w:numPr>
          <w:ilvl w:val="2"/>
          <w:numId w:val="1"/>
        </w:numPr>
        <w:ind w:left="0" w:firstLine="567"/>
        <w:jc w:val="both"/>
      </w:pPr>
      <w:r>
        <w:t xml:space="preserve">Участник закупки готовит заявку на участие в закупке в соответствии с требованиями раздела 3 «ТРЕБОВАНИЯ К СОДЕРЖАНИЮ ЗАЯВКИ НА УЧАСТИЕ В ЗАКУПКЕ» части </w:t>
      </w:r>
      <w:r>
        <w:rPr>
          <w:lang w:val="en-US"/>
        </w:rPr>
        <w:t>I</w:t>
      </w:r>
      <w:r>
        <w:t xml:space="preserve"> «ОБЩИЕ УСЛОВИЯ ПРОВЕДЕНИЯ ЗАКУПКИ» и в соответствии с формами документов, установленными частью </w:t>
      </w:r>
      <w:r>
        <w:rPr>
          <w:lang w:val="en-US"/>
        </w:rPr>
        <w:t>III</w:t>
      </w:r>
      <w:r>
        <w:t xml:space="preserve"> «ОБРАЗЦЫ ФОРМ ДЛЯ ЗАПОЛНЕНИЯ УЧАСТНИКАМИ ЗАКУПКИ».</w:t>
      </w:r>
      <w:bookmarkEnd w:id="56"/>
      <w:r>
        <w:rPr>
          <w:b/>
          <w:bCs/>
        </w:rPr>
        <w:t xml:space="preserve"> </w:t>
      </w:r>
    </w:p>
    <w:p w14:paraId="39A0A6A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должен принять во внимание, что согласно ч. 19.6 ст. 3.4 223-ФЗ заявка участника состоит их двух частей, при этом:</w:t>
      </w:r>
    </w:p>
    <w:p w14:paraId="6326A1AC" w14:textId="79907A0D" w:rsidR="009D0AE3" w:rsidRDefault="00214A7B" w:rsidP="00214A7B">
      <w:pPr>
        <w:pStyle w:val="afffffa"/>
        <w:numPr>
          <w:ilvl w:val="0"/>
          <w:numId w:val="14"/>
        </w:numPr>
        <w:ind w:left="0" w:firstLine="567"/>
        <w:jc w:val="both"/>
      </w:pPr>
      <w:r>
        <w:t xml:space="preserve">первая часть заявки содержит предложение участника в отношении предмета закупки в соответствии с требованиями части </w:t>
      </w:r>
      <w:r>
        <w:rPr>
          <w:lang w:val="en-US"/>
        </w:rPr>
        <w:t>V</w:t>
      </w:r>
      <w:r>
        <w:t xml:space="preserve"> документации о закупке.</w:t>
      </w:r>
      <w:r w:rsidR="003B257E">
        <w:t xml:space="preserve"> </w:t>
      </w:r>
      <w:r>
        <w:t>(ЦЕНОВОЕ ПРЕДЛОЖЕНИЕ И СВЕДЕНИЯ ОБ УЧАСТНИКЕ В СОСТАВЕ ПЕРВОЙ ЧАСТИ НЕ УКАЗЫВАЮТСЯ).</w:t>
      </w:r>
    </w:p>
    <w:p w14:paraId="5C151C20" w14:textId="77777777" w:rsidR="009D0AE3" w:rsidRDefault="00214A7B" w:rsidP="00214A7B">
      <w:pPr>
        <w:pStyle w:val="afffffa"/>
        <w:numPr>
          <w:ilvl w:val="0"/>
          <w:numId w:val="14"/>
        </w:numPr>
        <w:ind w:left="0" w:firstLine="567"/>
        <w:jc w:val="both"/>
      </w:pPr>
      <w:r>
        <w:t xml:space="preserve">вторая часть заявки содержит сведения об участнике закупочной процедуры, информацию о его соответствии требованиям (если они установлены в документации о закупке) в соответствии с требованиями частей </w:t>
      </w:r>
      <w:r>
        <w:rPr>
          <w:lang w:val="en-US"/>
        </w:rPr>
        <w:t>II</w:t>
      </w:r>
      <w:r>
        <w:t xml:space="preserve">- </w:t>
      </w:r>
      <w:r>
        <w:rPr>
          <w:lang w:val="en-US"/>
        </w:rPr>
        <w:t>IV</w:t>
      </w:r>
      <w:r>
        <w:t xml:space="preserve"> документации о закупке.</w:t>
      </w:r>
    </w:p>
    <w:p w14:paraId="30E4C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При описании документов заявки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54953BC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Сведения, которые содержатся в заявках участников </w:t>
      </w:r>
      <w:r>
        <w:rPr>
          <w:rFonts w:ascii="Times New Roman" w:hAnsi="Times New Roman" w:cs="Times New Roman"/>
          <w:b w:val="0"/>
        </w:rPr>
        <w:t>закупки</w:t>
      </w:r>
      <w:r>
        <w:rPr>
          <w:rFonts w:ascii="Times New Roman" w:hAnsi="Times New Roman" w:cs="Times New Roman"/>
          <w:b w:val="0"/>
          <w:bCs w:val="0"/>
        </w:rPr>
        <w:t>, не должны допускать двусмысленных толкований.</w:t>
      </w:r>
    </w:p>
    <w:p w14:paraId="7C23A2F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14:paraId="7E302E8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представляемые участниками </w:t>
      </w:r>
      <w:r>
        <w:rPr>
          <w:rFonts w:ascii="Times New Roman" w:hAnsi="Times New Roman" w:cs="Times New Roman"/>
          <w:b w:val="0"/>
        </w:rPr>
        <w:t xml:space="preserve">закупки </w:t>
      </w:r>
      <w:r>
        <w:rPr>
          <w:rFonts w:ascii="Times New Roman" w:hAnsi="Times New Roman" w:cs="Times New Roman"/>
          <w:b w:val="0"/>
          <w:bCs w:val="0"/>
        </w:rPr>
        <w:t>в составе заявки на участие в закупке, должны быть заполнены по всем пунктам, за исключением пунктов, носящих рекомендательный характер.</w:t>
      </w:r>
      <w:bookmarkStart w:id="61" w:name="_Ref166313158"/>
    </w:p>
    <w:p w14:paraId="1976E06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14:paraId="008C32D4" w14:textId="77777777" w:rsidR="009D0AE3" w:rsidRDefault="009D0AE3"/>
    <w:p w14:paraId="1D86AD35" w14:textId="77777777" w:rsidR="009D0AE3" w:rsidRDefault="00214A7B">
      <w:pPr>
        <w:pStyle w:val="21"/>
        <w:numPr>
          <w:ilvl w:val="1"/>
          <w:numId w:val="1"/>
        </w:numPr>
        <w:spacing w:after="0"/>
        <w:ind w:left="0" w:firstLine="567"/>
        <w:jc w:val="left"/>
        <w:rPr>
          <w:sz w:val="24"/>
          <w:szCs w:val="24"/>
        </w:rPr>
      </w:pPr>
      <w:bookmarkStart w:id="62" w:name="_Toc123405469"/>
      <w:bookmarkStart w:id="63" w:name="_Toc387652312"/>
      <w:bookmarkStart w:id="64" w:name="_Toc183075029"/>
      <w:bookmarkEnd w:id="61"/>
      <w:r>
        <w:rPr>
          <w:sz w:val="24"/>
          <w:szCs w:val="24"/>
        </w:rPr>
        <w:lastRenderedPageBreak/>
        <w:t xml:space="preserve">Язык документов, входящих в состав заявки на участие в </w:t>
      </w:r>
      <w:bookmarkEnd w:id="62"/>
      <w:bookmarkEnd w:id="63"/>
      <w:r>
        <w:rPr>
          <w:sz w:val="24"/>
          <w:szCs w:val="24"/>
        </w:rPr>
        <w:t>закупке</w:t>
      </w:r>
      <w:bookmarkEnd w:id="64"/>
    </w:p>
    <w:p w14:paraId="52AF9A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Заявка на участие в закупке должна быть подготовлена на русском языке за исключением нижеследующего. </w:t>
      </w:r>
    </w:p>
    <w:p w14:paraId="35D859A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F4E1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5" w:name="_Toc518119272"/>
      <w:r>
        <w:rPr>
          <w:rFonts w:ascii="Times New Roman" w:hAnsi="Times New Roman" w:cs="Times New Roman"/>
          <w:b w:val="0"/>
        </w:rPr>
        <w:t>Закупочная комиссия не рассматривает документы, не переведенные на русский язык</w:t>
      </w:r>
      <w:r>
        <w:rPr>
          <w:rFonts w:ascii="Times New Roman" w:hAnsi="Times New Roman" w:cs="Times New Roman"/>
          <w:b w:val="0"/>
          <w:bCs w:val="0"/>
        </w:rPr>
        <w:t xml:space="preserve">. </w:t>
      </w:r>
      <w:bookmarkEnd w:id="65"/>
    </w:p>
    <w:p w14:paraId="186F059E" w14:textId="77777777" w:rsidR="009D0AE3" w:rsidRDefault="009D0AE3"/>
    <w:p w14:paraId="76372D73" w14:textId="77777777" w:rsidR="009D0AE3" w:rsidRDefault="00214A7B">
      <w:pPr>
        <w:pStyle w:val="21"/>
        <w:keepNext w:val="0"/>
        <w:numPr>
          <w:ilvl w:val="1"/>
          <w:numId w:val="1"/>
        </w:numPr>
        <w:spacing w:after="0"/>
        <w:ind w:left="0" w:firstLine="567"/>
        <w:jc w:val="both"/>
        <w:rPr>
          <w:sz w:val="24"/>
          <w:szCs w:val="24"/>
        </w:rPr>
      </w:pPr>
      <w:bookmarkStart w:id="66" w:name="_Toc183075030"/>
      <w:r>
        <w:rPr>
          <w:sz w:val="24"/>
          <w:szCs w:val="24"/>
        </w:rPr>
        <w:t>Требования к валюте заявки</w:t>
      </w:r>
      <w:bookmarkEnd w:id="66"/>
    </w:p>
    <w:p w14:paraId="3DD797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7" w:name="_Hlt517806775"/>
      <w:bookmarkStart w:id="68" w:name="_Ref52534291"/>
      <w:bookmarkEnd w:id="67"/>
      <w:r>
        <w:rPr>
          <w:rFonts w:ascii="Times New Roman" w:hAnsi="Times New Roman" w:cs="Times New Roman"/>
          <w:b w:val="0"/>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rPr>
        <w:t>.</w:t>
      </w:r>
      <w:bookmarkEnd w:id="68"/>
    </w:p>
    <w:p w14:paraId="12E2AE4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9" w:name="_Toc518119275"/>
      <w:r>
        <w:rPr>
          <w:rFonts w:ascii="Times New Roman" w:hAnsi="Times New Roman" w:cs="Times New Roman"/>
          <w:b w:val="0"/>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rPr>
        <w:t>.</w:t>
      </w:r>
      <w:bookmarkEnd w:id="69"/>
    </w:p>
    <w:p w14:paraId="1D4498E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rPr>
        <w:t>.</w:t>
      </w:r>
    </w:p>
    <w:p w14:paraId="6BA9EDB1" w14:textId="77777777" w:rsidR="009D0AE3" w:rsidRDefault="009D0AE3"/>
    <w:p w14:paraId="7110861A" w14:textId="77777777" w:rsidR="009D0AE3" w:rsidRDefault="00214A7B">
      <w:pPr>
        <w:pStyle w:val="21"/>
        <w:keepNext w:val="0"/>
        <w:numPr>
          <w:ilvl w:val="1"/>
          <w:numId w:val="1"/>
        </w:numPr>
        <w:spacing w:after="0"/>
        <w:ind w:left="0" w:firstLine="567"/>
        <w:jc w:val="both"/>
        <w:rPr>
          <w:sz w:val="24"/>
          <w:szCs w:val="24"/>
        </w:rPr>
      </w:pPr>
      <w:bookmarkStart w:id="70" w:name="_Toc183075031"/>
      <w:r>
        <w:rPr>
          <w:sz w:val="24"/>
          <w:szCs w:val="24"/>
        </w:rPr>
        <w:t>Требования к составу заявки на участие в закупке</w:t>
      </w:r>
      <w:bookmarkEnd w:id="57"/>
      <w:bookmarkEnd w:id="58"/>
      <w:bookmarkEnd w:id="59"/>
      <w:bookmarkEnd w:id="60"/>
      <w:bookmarkEnd w:id="70"/>
    </w:p>
    <w:p w14:paraId="21F5756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1" w:name="_Ref166243143"/>
      <w:r>
        <w:rPr>
          <w:rFonts w:ascii="Times New Roman" w:hAnsi="Times New Roman" w:cs="Times New Roman"/>
          <w:b w:val="0"/>
          <w:bCs w:val="0"/>
        </w:rPr>
        <w:t xml:space="preserve">Заявка участника на участие в закупке должна содержать информацию и документы, указанные в </w:t>
      </w:r>
      <w:r>
        <w:rPr>
          <w:rFonts w:ascii="Times New Roman" w:hAnsi="Times New Roman" w:cs="Times New Roman"/>
          <w:b w:val="0"/>
        </w:rPr>
        <w:t xml:space="preserve">пунктах 10, 12, 14 части II «ИНФОРМАЦИОННАЯ КАРТА </w:t>
      </w:r>
      <w:r>
        <w:rPr>
          <w:rFonts w:ascii="Times New Roman" w:hAnsi="Times New Roman" w:cs="Times New Roman"/>
          <w:b w:val="0"/>
          <w:bCs w:val="0"/>
        </w:rPr>
        <w:t>ЗАКУПКИ</w:t>
      </w:r>
      <w:r>
        <w:rPr>
          <w:rFonts w:ascii="Times New Roman" w:hAnsi="Times New Roman" w:cs="Times New Roman"/>
          <w:b w:val="0"/>
        </w:rPr>
        <w:t>»</w:t>
      </w:r>
      <w:r>
        <w:rPr>
          <w:rFonts w:ascii="Times New Roman" w:hAnsi="Times New Roman" w:cs="Times New Roman"/>
          <w:b w:val="0"/>
          <w:bCs w:val="0"/>
        </w:rPr>
        <w:t>:</w:t>
      </w:r>
      <w:bookmarkEnd w:id="71"/>
    </w:p>
    <w:p w14:paraId="60A4CD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2" w:name="_Ref166316209"/>
      <w:r>
        <w:rPr>
          <w:rFonts w:ascii="Times New Roman" w:hAnsi="Times New Roman" w:cs="Times New Roman"/>
          <w:b w:val="0"/>
          <w:bCs w:val="0"/>
        </w:rPr>
        <w:t xml:space="preserve">В случае неполного представления информации и документов, перечисленных в пунктах </w:t>
      </w:r>
      <w:r>
        <w:rPr>
          <w:rFonts w:ascii="Times New Roman" w:hAnsi="Times New Roman" w:cs="Times New Roman"/>
          <w:b w:val="0"/>
        </w:rPr>
        <w:t xml:space="preserve">10, 12, 14 </w:t>
      </w:r>
      <w:r>
        <w:rPr>
          <w:rFonts w:ascii="Times New Roman" w:hAnsi="Times New Roman" w:cs="Times New Roman"/>
          <w:b w:val="0"/>
          <w:bCs w:val="0"/>
        </w:rPr>
        <w:t>части II «ИНФОРМАЦИОННАЯ КАРТА ЗАКУПКИ» Закупочная комиссия отклоняет заявку, поданную на участие в закупке.</w:t>
      </w:r>
      <w:bookmarkEnd w:id="72"/>
    </w:p>
    <w:p w14:paraId="2D64CC41" w14:textId="77777777" w:rsidR="009D0AE3" w:rsidRDefault="00214A7B">
      <w:pPr>
        <w:pStyle w:val="32"/>
        <w:keepNext w:val="0"/>
        <w:keepLines/>
        <w:widowControl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каждого члена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 </w:t>
      </w:r>
    </w:p>
    <w:p w14:paraId="0EFCA5D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0D72125A" w14:textId="77777777" w:rsidR="009D0AE3" w:rsidRDefault="00214A7B" w:rsidP="00214A7B">
      <w:pPr>
        <w:pStyle w:val="afffffa"/>
        <w:numPr>
          <w:ilvl w:val="0"/>
          <w:numId w:val="12"/>
        </w:numPr>
        <w:ind w:left="0" w:firstLine="567"/>
        <w:jc w:val="both"/>
      </w:pPr>
      <w:r>
        <w:t>заявка должна включать документы, подтверждающие соответствие членов коллективного участника установленным требованиям;</w:t>
      </w:r>
    </w:p>
    <w:p w14:paraId="6C36CED9" w14:textId="77777777" w:rsidR="009D0AE3" w:rsidRDefault="00214A7B" w:rsidP="00214A7B">
      <w:pPr>
        <w:pStyle w:val="afffffa"/>
        <w:numPr>
          <w:ilvl w:val="0"/>
          <w:numId w:val="12"/>
        </w:numPr>
        <w:ind w:left="0" w:firstLine="567"/>
        <w:jc w:val="both"/>
      </w:pPr>
      <w:r>
        <w:t>заявка подготавливается и подается лидером от своего имени со ссылкой на то, что он представляет интересы коллективного участника.</w:t>
      </w:r>
    </w:p>
    <w:p w14:paraId="0DAA57F7" w14:textId="77777777" w:rsidR="009D0AE3" w:rsidRDefault="009D0AE3">
      <w:pPr>
        <w:pStyle w:val="afffffa"/>
        <w:ind w:left="567"/>
        <w:jc w:val="both"/>
      </w:pPr>
    </w:p>
    <w:p w14:paraId="5AFD5F64" w14:textId="77777777" w:rsidR="009D0AE3" w:rsidRDefault="00214A7B">
      <w:pPr>
        <w:pStyle w:val="21"/>
        <w:keepNext w:val="0"/>
        <w:numPr>
          <w:ilvl w:val="1"/>
          <w:numId w:val="1"/>
        </w:numPr>
        <w:spacing w:after="0"/>
        <w:ind w:left="0" w:firstLine="567"/>
        <w:jc w:val="both"/>
        <w:rPr>
          <w:sz w:val="24"/>
          <w:szCs w:val="24"/>
        </w:rPr>
      </w:pPr>
      <w:bookmarkStart w:id="73" w:name="_Toc123405472"/>
      <w:bookmarkStart w:id="74" w:name="_Toc183075032"/>
      <w:bookmarkStart w:id="75" w:name="_Toc123405471"/>
      <w:bookmarkStart w:id="76" w:name="_Toc286523204"/>
      <w:r>
        <w:rPr>
          <w:sz w:val="24"/>
          <w:szCs w:val="24"/>
        </w:rPr>
        <w:t xml:space="preserve">Требования к описанию </w:t>
      </w:r>
      <w:bookmarkEnd w:id="73"/>
      <w:r>
        <w:rPr>
          <w:sz w:val="24"/>
          <w:szCs w:val="24"/>
        </w:rPr>
        <w:t>предложения участника закупки</w:t>
      </w:r>
      <w:bookmarkEnd w:id="74"/>
    </w:p>
    <w:p w14:paraId="454176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7" w:name="_Ref166314630"/>
      <w:bookmarkStart w:id="78" w:name="_Ref11560130"/>
      <w:bookmarkEnd w:id="75"/>
      <w:bookmarkEnd w:id="76"/>
      <w:r>
        <w:rPr>
          <w:rFonts w:ascii="Times New Roman" w:hAnsi="Times New Roman" w:cs="Times New Roman"/>
          <w:b w:val="0"/>
          <w:bCs w:val="0"/>
        </w:rPr>
        <w:t xml:space="preserve">Цена договора, предлагаемая участником закупки, не может превышать начальную (максимальную) цену договора, указанную в извещении о проведении аукциона и в пункте 5 части II «ИНФОРМАЦИОННАЯ КАРТА ЗАКУПКИ». </w:t>
      </w:r>
      <w:bookmarkEnd w:id="77"/>
    </w:p>
    <w:p w14:paraId="7B5F063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9" w:name="_Ref126085783"/>
      <w:r>
        <w:rPr>
          <w:rFonts w:ascii="Times New Roman" w:hAnsi="Times New Roman" w:cs="Times New Roman"/>
          <w:b w:val="0"/>
          <w:bCs w:val="0"/>
        </w:rPr>
        <w:t xml:space="preserve">Цена договора должна включать </w:t>
      </w:r>
      <w:r>
        <w:rPr>
          <w:rFonts w:ascii="Times New Roman" w:eastAsia="Calibri" w:hAnsi="Times New Roman" w:cs="Times New Roman"/>
          <w:b w:val="0"/>
        </w:rPr>
        <w:t xml:space="preserve">в себя: все затраты, накладные расходы, налоги, пошлины, таможенные платежи, страхование и прочие сборы, которые поставщик (подрядчик, </w:t>
      </w:r>
      <w:r>
        <w:rPr>
          <w:rFonts w:ascii="Times New Roman" w:eastAsia="Calibri" w:hAnsi="Times New Roman" w:cs="Times New Roman"/>
          <w:b w:val="0"/>
        </w:rPr>
        <w:lastRenderedPageBreak/>
        <w:t>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rPr>
        <w:t>, если иное не установлено документацией о закупке.</w:t>
      </w:r>
      <w:bookmarkStart w:id="80" w:name="_Toc354408413"/>
      <w:bookmarkEnd w:id="79"/>
      <w:r>
        <w:rPr>
          <w:rFonts w:ascii="Times New Roman" w:hAnsi="Times New Roman" w:cs="Times New Roman"/>
          <w:b w:val="0"/>
          <w:bCs w:val="0"/>
        </w:rPr>
        <w:t xml:space="preserve"> </w:t>
      </w:r>
    </w:p>
    <w:p w14:paraId="077F6253"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 xml:space="preserve">«ТЕХНИЧЕСКАЯ ЧАСТЬ» </w:t>
      </w:r>
      <w:r>
        <w:rPr>
          <w:rFonts w:ascii="Times New Roman" w:hAnsi="Times New Roman" w:cs="Times New Roman"/>
          <w:b w:val="0"/>
          <w:bCs w:val="0"/>
        </w:rPr>
        <w:t xml:space="preserve">по формам, установленным в части </w:t>
      </w:r>
      <w:r>
        <w:rPr>
          <w:rFonts w:ascii="Times New Roman" w:hAnsi="Times New Roman" w:cs="Times New Roman"/>
          <w:b w:val="0"/>
          <w:bCs w:val="0"/>
          <w:lang w:val="en-US"/>
        </w:rPr>
        <w:t>III</w:t>
      </w:r>
      <w:r>
        <w:rPr>
          <w:rFonts w:ascii="Times New Roman" w:hAnsi="Times New Roman" w:cs="Times New Roman"/>
          <w:b w:val="0"/>
          <w:bCs w:val="0"/>
        </w:rPr>
        <w:t xml:space="preserve"> «ОБРАЗЦЫ ФОРМ ДЛЯ ЗАПОЛНЕНИЯ УЧАСТНИКАМИ ЗАКУПКИ»</w:t>
      </w:r>
      <w:r>
        <w:rPr>
          <w:rFonts w:ascii="Times New Roman" w:hAnsi="Times New Roman" w:cs="Times New Roman"/>
          <w:b w:val="0"/>
        </w:rPr>
        <w:t>.</w:t>
      </w:r>
    </w:p>
    <w:p w14:paraId="3CEBCFE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конкретную марку продукции, производителя, носят лишь рекомендательный, а не обязательный характер. Участник закупки может представить в своей заявке иные марки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3D93FB9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71283A9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V «ТЕХНИЧЕСКАЯ ЧАСТЬ».</w:t>
      </w:r>
    </w:p>
    <w:p w14:paraId="2F5D293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части 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4032C2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28C2843B" w14:textId="77777777" w:rsidR="009D0AE3" w:rsidRDefault="009D0AE3"/>
    <w:p w14:paraId="495782A8" w14:textId="77777777" w:rsidR="009D0AE3" w:rsidRDefault="00214A7B">
      <w:pPr>
        <w:pStyle w:val="21"/>
        <w:keepNext w:val="0"/>
        <w:numPr>
          <w:ilvl w:val="1"/>
          <w:numId w:val="1"/>
        </w:numPr>
        <w:spacing w:after="120"/>
        <w:ind w:left="0" w:firstLine="567"/>
        <w:jc w:val="both"/>
        <w:rPr>
          <w:sz w:val="24"/>
          <w:szCs w:val="24"/>
        </w:rPr>
      </w:pPr>
      <w:bookmarkStart w:id="81" w:name="_Ref119429503"/>
      <w:bookmarkStart w:id="82" w:name="_Toc123405479"/>
      <w:bookmarkStart w:id="83" w:name="_Toc38720195"/>
      <w:bookmarkStart w:id="84" w:name="_Toc78206058"/>
      <w:bookmarkStart w:id="85" w:name="_Toc183075033"/>
      <w:bookmarkStart w:id="86" w:name="_Toc123405474"/>
      <w:bookmarkStart w:id="87" w:name="_Toc166101209"/>
      <w:bookmarkEnd w:id="78"/>
      <w:bookmarkEnd w:id="80"/>
      <w:r>
        <w:rPr>
          <w:sz w:val="24"/>
          <w:szCs w:val="24"/>
        </w:rPr>
        <w:t>Требования к обеспечению заявок на участие в закупке</w:t>
      </w:r>
      <w:bookmarkEnd w:id="81"/>
      <w:bookmarkEnd w:id="82"/>
      <w:bookmarkEnd w:id="83"/>
      <w:bookmarkEnd w:id="84"/>
      <w:bookmarkEnd w:id="85"/>
    </w:p>
    <w:p w14:paraId="3D3C3BD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с НДС. Обеспечение заявки может быть представлено в виде внесения денежных средств или в виде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4AD0E55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14:paraId="4AFB684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tooltip="consultantplus://offline/ref=5126373A6C0DC5BE1AE5BF247482912E1BCBC98009FFC480FB735D20C5DBt3K" w:history="1">
        <w:r>
          <w:rPr>
            <w:rFonts w:ascii="Times New Roman" w:hAnsi="Times New Roman" w:cs="Times New Roman"/>
            <w:b w:val="0"/>
            <w:bCs w:val="0"/>
          </w:rPr>
          <w:t>законом</w:t>
        </w:r>
      </w:hyperlink>
      <w:r>
        <w:rPr>
          <w:rFonts w:ascii="Times New Roman" w:hAnsi="Times New Roman" w:cs="Times New Roman"/>
          <w:b w:val="0"/>
          <w:bCs w:val="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9DCBA5F"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w:t>
      </w:r>
      <w:r>
        <w:rPr>
          <w:rFonts w:ascii="Times New Roman" w:hAnsi="Times New Roman" w:cs="Times New Roman"/>
          <w:b w:val="0"/>
          <w:bCs w:val="0"/>
        </w:rPr>
        <w:lastRenderedPageBreak/>
        <w:t xml:space="preserve">блокирования установлены действующим законодательством о закупках отдельных видов юридических лиц, а также Регламентом работы ЭП. </w:t>
      </w:r>
    </w:p>
    <w:p w14:paraId="13E6A00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bookmarkStart w:id="88" w:name="_Ref535415072"/>
      <w:r>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 в следующих случаях:</w:t>
      </w:r>
      <w:bookmarkEnd w:id="88"/>
    </w:p>
    <w:p w14:paraId="119644BA" w14:textId="77777777" w:rsidR="009D0AE3" w:rsidRDefault="00214A7B" w:rsidP="00214A7B">
      <w:pPr>
        <w:pStyle w:val="afffffa"/>
        <w:numPr>
          <w:ilvl w:val="0"/>
          <w:numId w:val="23"/>
        </w:numPr>
        <w:spacing w:after="120"/>
        <w:ind w:left="1418" w:hanging="851"/>
        <w:jc w:val="both"/>
        <w:rPr>
          <w:rFonts w:eastAsia="MS Mincho"/>
          <w:bCs/>
        </w:rPr>
      </w:pPr>
      <w:r>
        <w:t>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4CD743AC" w14:textId="77777777" w:rsidR="009D0AE3" w:rsidRDefault="00214A7B" w:rsidP="00214A7B">
      <w:pPr>
        <w:pStyle w:val="afffffa"/>
        <w:numPr>
          <w:ilvl w:val="0"/>
          <w:numId w:val="23"/>
        </w:numPr>
        <w:spacing w:after="120"/>
        <w:ind w:left="1418" w:hanging="851"/>
        <w:jc w:val="both"/>
        <w:rPr>
          <w:rFonts w:eastAsia="MS Mincho"/>
          <w:bCs/>
        </w:rPr>
      </w:pPr>
      <w:r>
        <w:t>уклонения или отказа участника закупки от заключения договора</w:t>
      </w:r>
      <w:r>
        <w:rPr>
          <w:spacing w:val="-2"/>
        </w:rPr>
        <w:t>.</w:t>
      </w:r>
    </w:p>
    <w:p w14:paraId="794C0ED9" w14:textId="35F5F42F"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Pr>
          <w:rFonts w:ascii="Times New Roman" w:hAnsi="Times New Roman" w:cs="Times New Roman"/>
          <w:b w:val="0"/>
          <w:bCs w:val="0"/>
        </w:rPr>
        <w:fldChar w:fldCharType="begin"/>
      </w:r>
      <w:r>
        <w:rPr>
          <w:rFonts w:ascii="Times New Roman" w:hAnsi="Times New Roman" w:cs="Times New Roman"/>
          <w:b w:val="0"/>
        </w:rPr>
        <w:instrText xml:space="preserve"> REF _Ref535415072 \r \h </w:instrText>
      </w:r>
      <w:r>
        <w:rPr>
          <w:rFonts w:ascii="Times New Roman" w:hAnsi="Times New Roman" w:cs="Times New Roman"/>
          <w:b w:val="0"/>
          <w:bCs w:val="0"/>
        </w:rPr>
        <w:instrText xml:space="preserve"> \* MERGEFORMAT </w:instrText>
      </w:r>
      <w:r>
        <w:rPr>
          <w:rFonts w:ascii="Times New Roman" w:hAnsi="Times New Roman" w:cs="Times New Roman"/>
          <w:b w:val="0"/>
          <w:bCs w:val="0"/>
        </w:rPr>
      </w:r>
      <w:r>
        <w:rPr>
          <w:rFonts w:ascii="Times New Roman" w:hAnsi="Times New Roman" w:cs="Times New Roman"/>
          <w:b w:val="0"/>
          <w:bCs w:val="0"/>
        </w:rPr>
        <w:fldChar w:fldCharType="separate"/>
      </w:r>
      <w:r w:rsidR="006611EA">
        <w:rPr>
          <w:rFonts w:ascii="Times New Roman" w:hAnsi="Times New Roman" w:cs="Times New Roman"/>
          <w:b w:val="0"/>
        </w:rPr>
        <w:t>3.6.5</w:t>
      </w:r>
      <w:r>
        <w:rPr>
          <w:rFonts w:ascii="Times New Roman" w:hAnsi="Times New Roman" w:cs="Times New Roman"/>
          <w:b w:val="0"/>
          <w:bCs w:val="0"/>
        </w:rPr>
        <w:fldChar w:fldCharType="end"/>
      </w:r>
      <w:r>
        <w:rPr>
          <w:rFonts w:ascii="Times New Roman" w:hAnsi="Times New Roman" w:cs="Times New Roman"/>
          <w:b w:val="0"/>
        </w:rPr>
        <w:t xml:space="preserve"> документации о закупке, перечисляются на счет Заказчика по реквизитам, указанным в пункте 17 раздела II «ИНФОРМАЦИОННАЯ КАРТА ЗАКУПКИ»</w:t>
      </w:r>
      <w:r>
        <w:rPr>
          <w:rFonts w:ascii="Times New Roman" w:hAnsi="Times New Roman" w:cs="Times New Roman"/>
          <w:b w:val="0"/>
          <w:bCs w:val="0"/>
        </w:rPr>
        <w:t xml:space="preserve">. </w:t>
      </w:r>
    </w:p>
    <w:p w14:paraId="75E29437" w14:textId="77777777" w:rsidR="009D0AE3" w:rsidRDefault="00214A7B">
      <w:pPr>
        <w:pStyle w:val="32"/>
        <w:keepNext w:val="0"/>
        <w:widowControl w:val="0"/>
        <w:numPr>
          <w:ilvl w:val="2"/>
          <w:numId w:val="1"/>
        </w:numPr>
        <w:tabs>
          <w:tab w:val="num" w:pos="170"/>
        </w:tabs>
        <w:spacing w:before="0" w:after="0"/>
        <w:ind w:left="0" w:firstLine="567"/>
        <w:rPr>
          <w:rFonts w:ascii="Times New Roman" w:hAnsi="Times New Roman" w:cs="Times New Roman"/>
          <w:b w:val="0"/>
          <w:bCs w:val="0"/>
        </w:rPr>
      </w:pPr>
      <w:bookmarkStart w:id="89" w:name="_Ref536100152"/>
      <w:r>
        <w:rPr>
          <w:rFonts w:ascii="Times New Roman" w:hAnsi="Times New Roman" w:cs="Times New Roman"/>
          <w:b w:val="0"/>
          <w:bCs w:val="0"/>
        </w:rPr>
        <w:t xml:space="preserve">При выборе участником закупки способа обеспечения заявки в виде независимой гарантии участник должен предоставить независимую гарантию, составленную с учетом следующих требований: </w:t>
      </w:r>
      <w:bookmarkEnd w:id="89"/>
    </w:p>
    <w:p w14:paraId="105CE5B7" w14:textId="3558B287" w:rsidR="009D0AE3" w:rsidRDefault="00214A7B">
      <w:pPr>
        <w:rPr>
          <w:u w:val="single"/>
        </w:rPr>
      </w:pPr>
      <w:r>
        <w:rPr>
          <w:u w:val="singl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6E547F7" w14:textId="77777777" w:rsidR="009D0AE3" w:rsidRDefault="00214A7B">
      <w:pPr>
        <w:spacing w:after="0"/>
        <w:ind w:firstLine="540"/>
      </w:pPr>
      <w:r>
        <w:t xml:space="preserve">1) независимая гарантия должна быть выдана гарантом, предусмотренным </w:t>
      </w:r>
      <w:hyperlink r:id="rId10"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506A832"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1"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B6F5B5B" w14:textId="77777777" w:rsidR="009D0AE3" w:rsidRDefault="00214A7B">
      <w:pPr>
        <w:spacing w:after="0"/>
        <w:ind w:firstLine="540"/>
      </w:pPr>
      <w:r>
        <w:t>3) независимая гарантия не может быть отозвана выдавшим ее гарантом;</w:t>
      </w:r>
    </w:p>
    <w:p w14:paraId="5A10A00D" w14:textId="77777777" w:rsidR="009D0AE3" w:rsidRDefault="00214A7B">
      <w:pPr>
        <w:spacing w:after="0"/>
        <w:ind w:firstLine="540"/>
      </w:pPr>
      <w:r>
        <w:t>4) независимая гарантия должна содержать:</w:t>
      </w:r>
    </w:p>
    <w:p w14:paraId="4AD90570"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02B2770D"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3"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138DEDA4" w14:textId="77777777" w:rsidR="009D0AE3" w:rsidRDefault="00214A7B">
      <w:pPr>
        <w:spacing w:after="0"/>
        <w:ind w:firstLine="540"/>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6E25DBC" w14:textId="0B415564" w:rsidR="009D0AE3" w:rsidRDefault="00214A7B">
      <w:pPr>
        <w:pStyle w:val="32"/>
        <w:keepNext w:val="0"/>
        <w:numPr>
          <w:ilvl w:val="2"/>
          <w:numId w:val="1"/>
        </w:numPr>
        <w:tabs>
          <w:tab w:val="num" w:pos="170"/>
        </w:tabs>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7532C5C4"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7D9F38E" w14:textId="77777777" w:rsidR="009D0AE3" w:rsidRDefault="00214A7B">
      <w:pPr>
        <w:spacing w:after="0"/>
        <w:ind w:firstLine="567"/>
        <w:rPr>
          <w:bCs/>
        </w:rPr>
      </w:pPr>
      <w:r>
        <w:rPr>
          <w:bCs/>
        </w:rPr>
        <w:t>3.6.10. Возврат участнику конкурентной закупки обеспечения заявки на участие в закупке не производится в следующих случаях:</w:t>
      </w:r>
    </w:p>
    <w:p w14:paraId="3F615219" w14:textId="77777777" w:rsidR="009D0AE3" w:rsidRDefault="00214A7B">
      <w:pPr>
        <w:spacing w:after="0"/>
        <w:ind w:firstLine="709"/>
        <w:rPr>
          <w:bCs/>
        </w:rPr>
      </w:pPr>
      <w:r>
        <w:rPr>
          <w:bCs/>
        </w:rPr>
        <w:t>1) уклонение или отказ участника закупки от заключения договора;</w:t>
      </w:r>
    </w:p>
    <w:p w14:paraId="139755D0" w14:textId="77777777" w:rsidR="009D0AE3" w:rsidRDefault="00214A7B">
      <w:pPr>
        <w:spacing w:after="0"/>
        <w:ind w:firstLine="709"/>
        <w:rPr>
          <w:i/>
          <w:iCs/>
        </w:rPr>
      </w:pPr>
      <w:r>
        <w:rPr>
          <w:bCs/>
        </w:rPr>
        <w:lastRenderedPageBreak/>
        <w:t xml:space="preserve">2) непредоставление или предоставление с нарушением условий, установленных Федеральным законом </w:t>
      </w:r>
      <w:r>
        <w:t>от 18.07.2011 N 223-ФЗ "О закупках товаров, работ, услуг отдельными видами юридических лиц"</w:t>
      </w:r>
      <w:r>
        <w:rPr>
          <w:bCs/>
        </w:rPr>
        <w:t xml:space="preserve">, до заключения договора заказчику обеспечения исполнения договора </w:t>
      </w:r>
      <w:r>
        <w:rPr>
          <w:bCs/>
          <w:i/>
          <w:iCs/>
        </w:rPr>
        <w:t>(в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C3C00A" w14:textId="77777777" w:rsidR="009D0AE3" w:rsidRDefault="009D0AE3">
      <w:pPr>
        <w:spacing w:after="0"/>
        <w:ind w:firstLine="567"/>
      </w:pPr>
    </w:p>
    <w:p w14:paraId="03AB114F" w14:textId="77777777" w:rsidR="009D0AE3" w:rsidRDefault="00214A7B">
      <w:pPr>
        <w:pStyle w:val="12"/>
        <w:keepNext w:val="0"/>
        <w:numPr>
          <w:ilvl w:val="0"/>
          <w:numId w:val="1"/>
        </w:numPr>
        <w:spacing w:before="0" w:after="0"/>
        <w:ind w:left="0" w:firstLine="567"/>
        <w:rPr>
          <w:sz w:val="24"/>
          <w:szCs w:val="24"/>
        </w:rPr>
      </w:pPr>
      <w:bookmarkStart w:id="90" w:name="_Toc183075034"/>
      <w:r>
        <w:rPr>
          <w:sz w:val="24"/>
          <w:szCs w:val="24"/>
        </w:rPr>
        <w:t xml:space="preserve">ПОДАЧА ЗАЯВОК НА УЧАСТИЕ В </w:t>
      </w:r>
      <w:bookmarkEnd w:id="86"/>
      <w:bookmarkEnd w:id="87"/>
      <w:r>
        <w:rPr>
          <w:sz w:val="24"/>
          <w:szCs w:val="24"/>
        </w:rPr>
        <w:t>ЗАКУПКЕ</w:t>
      </w:r>
      <w:bookmarkEnd w:id="90"/>
    </w:p>
    <w:p w14:paraId="54C3B6B9" w14:textId="77777777" w:rsidR="009D0AE3" w:rsidRDefault="009D0AE3"/>
    <w:p w14:paraId="7345CBCB" w14:textId="77777777" w:rsidR="009D0AE3" w:rsidRDefault="00214A7B">
      <w:pPr>
        <w:pStyle w:val="21"/>
        <w:keepNext w:val="0"/>
        <w:numPr>
          <w:ilvl w:val="1"/>
          <w:numId w:val="1"/>
        </w:numPr>
        <w:spacing w:after="0"/>
        <w:ind w:left="0" w:firstLine="567"/>
        <w:jc w:val="both"/>
        <w:rPr>
          <w:sz w:val="24"/>
          <w:szCs w:val="24"/>
        </w:rPr>
      </w:pPr>
      <w:bookmarkStart w:id="91" w:name="_Ref166249895"/>
      <w:bookmarkStart w:id="92" w:name="_Toc387652318"/>
      <w:bookmarkStart w:id="93" w:name="_Toc183075035"/>
      <w:r>
        <w:rPr>
          <w:sz w:val="24"/>
          <w:szCs w:val="24"/>
        </w:rPr>
        <w:t xml:space="preserve">Порядок, место, дата начала и дата окончания срока подачи заявок на участие в </w:t>
      </w:r>
      <w:bookmarkEnd w:id="91"/>
      <w:bookmarkEnd w:id="92"/>
      <w:r>
        <w:rPr>
          <w:sz w:val="24"/>
          <w:szCs w:val="24"/>
        </w:rPr>
        <w:t>закупке</w:t>
      </w:r>
      <w:bookmarkEnd w:id="93"/>
    </w:p>
    <w:p w14:paraId="57A81CD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подает заявку на участие в закупке в электронной форме с использованием функционала и в соответствии с Регламентом работы ЭП в сроки, установленные в пункте 8 части II «ИНФОРМАЦИОННАЯ КАРТА ЗАКУПКИ».</w:t>
      </w:r>
    </w:p>
    <w:p w14:paraId="6768165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подать только одну заявку на участие в процедуре закупки в отношении каждого лота.</w:t>
      </w:r>
    </w:p>
    <w:p w14:paraId="1F2DC918" w14:textId="77777777" w:rsidR="009D0AE3" w:rsidRDefault="009D0AE3"/>
    <w:p w14:paraId="3A886E1E" w14:textId="77777777" w:rsidR="009D0AE3" w:rsidRDefault="00214A7B">
      <w:pPr>
        <w:pStyle w:val="21"/>
        <w:keepNext w:val="0"/>
        <w:numPr>
          <w:ilvl w:val="1"/>
          <w:numId w:val="1"/>
        </w:numPr>
        <w:spacing w:after="0"/>
        <w:ind w:left="0" w:firstLine="567"/>
        <w:jc w:val="both"/>
        <w:rPr>
          <w:sz w:val="24"/>
          <w:szCs w:val="24"/>
        </w:rPr>
      </w:pPr>
      <w:bookmarkStart w:id="94" w:name="_Ref119429670"/>
      <w:bookmarkStart w:id="95" w:name="_Toc123405476"/>
      <w:bookmarkStart w:id="96" w:name="_Toc387652319"/>
      <w:bookmarkStart w:id="97" w:name="_Toc183075036"/>
      <w:r>
        <w:rPr>
          <w:sz w:val="24"/>
          <w:szCs w:val="24"/>
        </w:rPr>
        <w:t xml:space="preserve">Изменения и отзыв заявок на участие в </w:t>
      </w:r>
      <w:bookmarkEnd w:id="94"/>
      <w:bookmarkEnd w:id="95"/>
      <w:bookmarkEnd w:id="96"/>
      <w:r>
        <w:rPr>
          <w:sz w:val="24"/>
          <w:szCs w:val="24"/>
        </w:rPr>
        <w:t>закупке</w:t>
      </w:r>
      <w:bookmarkEnd w:id="97"/>
    </w:p>
    <w:p w14:paraId="1EF54AE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4347E0E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Порядок изменения и отзыва заявок на участие в закупке определен Регламентом работы ЭП. </w:t>
      </w:r>
    </w:p>
    <w:p w14:paraId="378CCF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300E72F4" w14:textId="77777777" w:rsidR="009D0AE3" w:rsidRDefault="009D0AE3">
      <w:pPr>
        <w:ind w:firstLine="567"/>
      </w:pPr>
    </w:p>
    <w:p w14:paraId="355CBA2E" w14:textId="77777777" w:rsidR="009D0AE3" w:rsidRDefault="00214A7B">
      <w:pPr>
        <w:pStyle w:val="12"/>
        <w:keepNext w:val="0"/>
        <w:numPr>
          <w:ilvl w:val="0"/>
          <w:numId w:val="1"/>
        </w:numPr>
        <w:spacing w:before="0" w:after="0"/>
        <w:ind w:left="0" w:firstLine="567"/>
        <w:rPr>
          <w:sz w:val="24"/>
          <w:szCs w:val="24"/>
        </w:rPr>
      </w:pPr>
      <w:bookmarkStart w:id="98" w:name="_Toc337272"/>
      <w:bookmarkStart w:id="99" w:name="_Toc183075037"/>
      <w:r>
        <w:rPr>
          <w:sz w:val="24"/>
          <w:szCs w:val="24"/>
        </w:rPr>
        <w:t>ПОРЯДОК ПРОВЕДЕНИЯ ЗАКУПКИ</w:t>
      </w:r>
      <w:bookmarkEnd w:id="98"/>
      <w:bookmarkEnd w:id="99"/>
    </w:p>
    <w:p w14:paraId="415F51C0" w14:textId="77777777" w:rsidR="009D0AE3" w:rsidRDefault="00214A7B">
      <w:pPr>
        <w:pStyle w:val="afffffa"/>
        <w:numPr>
          <w:ilvl w:val="1"/>
          <w:numId w:val="1"/>
        </w:numPr>
        <w:jc w:val="both"/>
      </w:pPr>
      <w:r>
        <w:t>Закупочная процедура проводится в следующем порядке:</w:t>
      </w:r>
    </w:p>
    <w:p w14:paraId="00D000D4" w14:textId="77777777" w:rsidR="009D0AE3" w:rsidRDefault="00214A7B" w:rsidP="00214A7B">
      <w:pPr>
        <w:pStyle w:val="afffffa"/>
        <w:numPr>
          <w:ilvl w:val="0"/>
          <w:numId w:val="15"/>
        </w:numPr>
        <w:jc w:val="both"/>
      </w:pPr>
      <w:r>
        <w:t xml:space="preserve">размещение извещения о закупке и, при необходимости, документации о закупке в единой информационной системе (п. 2.1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6BC82D5" w14:textId="77777777" w:rsidR="009D0AE3" w:rsidRDefault="00214A7B" w:rsidP="00214A7B">
      <w:pPr>
        <w:pStyle w:val="afffffa"/>
        <w:numPr>
          <w:ilvl w:val="0"/>
          <w:numId w:val="15"/>
        </w:numPr>
        <w:jc w:val="both"/>
      </w:pPr>
      <w:r>
        <w:t xml:space="preserve">предоставление по запросам участников закупки разъяснений извещения о закупке и (или) документации о закупке, внесение изменений в извещение о закупке и (или) документацию о закупке размещение разъяснений/изменений/ информации об отказе от проведения закупки (пп. 2.2, 2.3, 2.4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8F3F999" w14:textId="77777777" w:rsidR="009D0AE3" w:rsidRDefault="00214A7B" w:rsidP="00214A7B">
      <w:pPr>
        <w:pStyle w:val="afffffa"/>
        <w:numPr>
          <w:ilvl w:val="0"/>
          <w:numId w:val="15"/>
        </w:numPr>
        <w:jc w:val="both"/>
      </w:pPr>
      <w:r>
        <w:t xml:space="preserve">подача заявок через функционал электронной площадки (п.4.1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52BB4E2E" w14:textId="77777777" w:rsidR="009D0AE3" w:rsidRDefault="00214A7B" w:rsidP="00214A7B">
      <w:pPr>
        <w:pStyle w:val="afffffa"/>
        <w:numPr>
          <w:ilvl w:val="0"/>
          <w:numId w:val="15"/>
        </w:numPr>
        <w:jc w:val="both"/>
      </w:pPr>
      <w:r>
        <w:t>проведение этапов закупки, установленных в пункте 7 части II «ИНФОРМАЦИОННАЯ КАРТА ЗАКУПКИ»</w:t>
      </w:r>
      <w:r>
        <w:rPr>
          <w:b/>
        </w:rPr>
        <w:t xml:space="preserve"> </w:t>
      </w:r>
      <w:r>
        <w:t xml:space="preserve">с формированием протоколов по результатам каждого этапа и итогового протокола. Размещение протоколов, составленных в ходе проведения закупки в единой информационной системе (пп.6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76B30E41" w14:textId="77777777" w:rsidR="009D0AE3" w:rsidRDefault="00214A7B" w:rsidP="00214A7B">
      <w:pPr>
        <w:pStyle w:val="afffffa"/>
        <w:numPr>
          <w:ilvl w:val="0"/>
          <w:numId w:val="15"/>
        </w:numPr>
        <w:jc w:val="both"/>
        <w:rPr>
          <w:b/>
          <w:sz w:val="20"/>
          <w:szCs w:val="20"/>
        </w:rPr>
      </w:pPr>
      <w:r>
        <w:t xml:space="preserve">подписание договора с победителем (единственным участником закупки) (п. 8.1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p>
    <w:p w14:paraId="4E36C1C2" w14:textId="77777777" w:rsidR="009D0AE3" w:rsidRDefault="009D0AE3">
      <w:pPr>
        <w:ind w:firstLine="567"/>
      </w:pPr>
    </w:p>
    <w:p w14:paraId="25B409EB" w14:textId="77777777" w:rsidR="009D0AE3" w:rsidRDefault="00214A7B">
      <w:pPr>
        <w:pStyle w:val="12"/>
        <w:keepNext w:val="0"/>
        <w:numPr>
          <w:ilvl w:val="0"/>
          <w:numId w:val="1"/>
        </w:numPr>
        <w:spacing w:before="0" w:after="0"/>
        <w:ind w:left="0" w:firstLine="567"/>
        <w:rPr>
          <w:sz w:val="24"/>
          <w:szCs w:val="24"/>
        </w:rPr>
      </w:pPr>
      <w:bookmarkStart w:id="100" w:name="_Toc183075038"/>
      <w:r>
        <w:rPr>
          <w:sz w:val="24"/>
          <w:szCs w:val="24"/>
        </w:rPr>
        <w:t>ПОРЯДОК ПРОВЕДЕНИЯ ЭТАПОВ ЗАКУПКИ</w:t>
      </w:r>
      <w:bookmarkEnd w:id="100"/>
    </w:p>
    <w:p w14:paraId="06ED3911" w14:textId="77777777" w:rsidR="009D0AE3" w:rsidRDefault="009D0AE3"/>
    <w:p w14:paraId="55B2F999" w14:textId="77777777" w:rsidR="009D0AE3" w:rsidRDefault="00214A7B">
      <w:pPr>
        <w:pStyle w:val="21"/>
        <w:keepNext w:val="0"/>
        <w:numPr>
          <w:ilvl w:val="1"/>
          <w:numId w:val="1"/>
        </w:numPr>
        <w:spacing w:after="0"/>
        <w:ind w:left="0" w:firstLine="567"/>
        <w:jc w:val="both"/>
        <w:rPr>
          <w:sz w:val="24"/>
          <w:szCs w:val="24"/>
        </w:rPr>
      </w:pPr>
      <w:bookmarkStart w:id="101" w:name="_Toc9869290"/>
      <w:bookmarkStart w:id="102" w:name="_Toc183075039"/>
      <w:r>
        <w:rPr>
          <w:sz w:val="24"/>
          <w:szCs w:val="24"/>
        </w:rPr>
        <w:t>Подача участниками Аукциона предложений о цене договора (Аукцион)</w:t>
      </w:r>
      <w:bookmarkEnd w:id="101"/>
      <w:bookmarkEnd w:id="102"/>
    </w:p>
    <w:p w14:paraId="4E1E33CE"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Подача участниками Аукциона предложений о цене договора осуществляется в порядке, установленном Регламентом работы ЭП.</w:t>
      </w:r>
    </w:p>
    <w:p w14:paraId="77B63BC7"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lastRenderedPageBreak/>
        <w:t>Подача участниками Аукциона предложений о цене договора проводится на электронной площадке в день, указанный в пункте 8 части II «ИНФОРМАЦИОННАЯ КАРТА ЗАКУПКИ». Информация о времени начала проведения аукциона размещается оператором ЭТП на официальном государственном сайте в соответствии со временем часовой зоны, в которой расположен заказчик. Участие в аукционе по данному лоту принимают только участники, заявки которых признаны соответствующими по итогам рассмотрения первых частей заявок по данному лоту.</w:t>
      </w:r>
    </w:p>
    <w:p w14:paraId="2520283F"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«Шаг аукциона» составляет от 0,5 процента до пяти процентов начальной (максимальной) цены договора. «Шаг аукциона» указывается в пункте 8.1 части II «ИНФОРМАЦИОННАЯ КАРТА ЗАКУПКИ».</w:t>
      </w:r>
    </w:p>
    <w:p w14:paraId="5DB4C28A"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Снижение текущего минимального предложения о цене договора осуществляется на величину в пределах «шага аукциона».</w:t>
      </w:r>
    </w:p>
    <w:p w14:paraId="7A98172C"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7BDFA88"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E40FD84"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E4A56B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Результаты осуществленного оператором ЭП сопоставления ценовых предложений, а также информацию о ценовых предложениях каждого участника закупки направляются оператором ЭП Заказчику в установленном Законом 223-ФЗ порядке.</w:t>
      </w:r>
    </w:p>
    <w:p w14:paraId="34ED994D" w14:textId="77777777" w:rsidR="009D0AE3" w:rsidRDefault="009D0AE3">
      <w:pPr>
        <w:ind w:firstLine="567"/>
      </w:pPr>
    </w:p>
    <w:p w14:paraId="1A1EEB54" w14:textId="77777777" w:rsidR="009D0AE3" w:rsidRDefault="00214A7B">
      <w:pPr>
        <w:pStyle w:val="12"/>
        <w:keepNext w:val="0"/>
        <w:numPr>
          <w:ilvl w:val="0"/>
          <w:numId w:val="1"/>
        </w:numPr>
        <w:spacing w:before="0" w:after="0"/>
        <w:ind w:left="0" w:firstLine="567"/>
        <w:rPr>
          <w:sz w:val="24"/>
          <w:szCs w:val="24"/>
        </w:rPr>
      </w:pPr>
      <w:bookmarkStart w:id="103" w:name="_Toc183075040"/>
      <w:bookmarkStart w:id="104" w:name="_Ref119430360"/>
      <w:bookmarkStart w:id="105" w:name="_Toc123405483"/>
      <w:r>
        <w:rPr>
          <w:sz w:val="24"/>
          <w:szCs w:val="24"/>
        </w:rPr>
        <w:t>ПОРЯДОК ПРОВЕДЕНИЯ РАССМОТРЕНИЯ И СОПОСТАВЛЕНИЯ ЗАЯВОК НА УЧАСТИЕ В ЗАКУПКЕ</w:t>
      </w:r>
      <w:bookmarkEnd w:id="103"/>
    </w:p>
    <w:p w14:paraId="2F36AC84" w14:textId="77777777" w:rsidR="009D0AE3" w:rsidRDefault="009D0AE3"/>
    <w:p w14:paraId="5F8503DE" w14:textId="49513253" w:rsidR="009D0AE3" w:rsidRDefault="00214A7B">
      <w:pPr>
        <w:pStyle w:val="21"/>
        <w:keepNext w:val="0"/>
        <w:numPr>
          <w:ilvl w:val="1"/>
          <w:numId w:val="1"/>
        </w:numPr>
        <w:spacing w:after="0"/>
        <w:ind w:left="0" w:firstLine="567"/>
        <w:jc w:val="both"/>
        <w:rPr>
          <w:sz w:val="24"/>
          <w:szCs w:val="24"/>
        </w:rPr>
      </w:pPr>
      <w:bookmarkStart w:id="106" w:name="_Toc183075041"/>
      <w:bookmarkStart w:id="107" w:name="_Ref125827199"/>
      <w:bookmarkStart w:id="108" w:name="_Toc518119388"/>
      <w:bookmarkEnd w:id="104"/>
      <w:bookmarkEnd w:id="105"/>
      <w:r>
        <w:rPr>
          <w:sz w:val="24"/>
          <w:szCs w:val="24"/>
        </w:rPr>
        <w:t>Закупочная</w:t>
      </w:r>
      <w:r w:rsidR="003B257E">
        <w:rPr>
          <w:sz w:val="24"/>
          <w:szCs w:val="24"/>
        </w:rPr>
        <w:t xml:space="preserve"> </w:t>
      </w:r>
      <w:r>
        <w:rPr>
          <w:sz w:val="24"/>
          <w:szCs w:val="24"/>
        </w:rPr>
        <w:t>комиссия</w:t>
      </w:r>
      <w:bookmarkEnd w:id="106"/>
    </w:p>
    <w:p w14:paraId="0CF233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сопоставление заявок осуществляется Закупочной комиссией, осуществляющей свои полномочия в порядке, установленном Положением о закупке Заказчика.</w:t>
      </w:r>
    </w:p>
    <w:p w14:paraId="42A1B217" w14:textId="77777777" w:rsidR="009D0AE3" w:rsidRDefault="009D0AE3"/>
    <w:p w14:paraId="503A0268" w14:textId="77777777" w:rsidR="009D0AE3" w:rsidRDefault="00214A7B">
      <w:pPr>
        <w:pStyle w:val="21"/>
        <w:keepNext w:val="0"/>
        <w:numPr>
          <w:ilvl w:val="1"/>
          <w:numId w:val="1"/>
        </w:numPr>
        <w:spacing w:after="0"/>
        <w:ind w:left="0" w:firstLine="567"/>
        <w:jc w:val="both"/>
        <w:rPr>
          <w:sz w:val="24"/>
          <w:szCs w:val="24"/>
        </w:rPr>
      </w:pPr>
      <w:bookmarkStart w:id="109" w:name="_Toc183075042"/>
      <w:r>
        <w:rPr>
          <w:sz w:val="24"/>
          <w:szCs w:val="24"/>
        </w:rPr>
        <w:t>Требования к процедуре рассмотрения и сопоставления заявок участников закупки</w:t>
      </w:r>
      <w:bookmarkEnd w:id="109"/>
    </w:p>
    <w:p w14:paraId="5C7B38C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Заявки участников рассматриваются в соответствии с требованиями и порядком сопоставления заявок, устанавливаемыми в документации о закупке, на основании представленной в составе заявок информации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14:paraId="7E3D304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C732BA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отклоняет заявку участника в случаях, если:</w:t>
      </w:r>
    </w:p>
    <w:p w14:paraId="395D8CBD" w14:textId="77777777" w:rsidR="009D0AE3" w:rsidRDefault="00214A7B">
      <w:pPr>
        <w:pStyle w:val="afffff6"/>
        <w:jc w:val="both"/>
        <w:rPr>
          <w:rStyle w:val="afffd"/>
          <w:b w:val="0"/>
        </w:rPr>
      </w:pPr>
      <w:r>
        <w:rPr>
          <w:rStyle w:val="afffd"/>
          <w:b w:val="0"/>
        </w:rPr>
        <w:t>1) заявка на участие в аукционе не соответствует требованиям аукционной документации;</w:t>
      </w:r>
    </w:p>
    <w:p w14:paraId="54ED12EA" w14:textId="77777777" w:rsidR="009D0AE3" w:rsidRDefault="00214A7B">
      <w:pPr>
        <w:pStyle w:val="afffff6"/>
        <w:jc w:val="both"/>
        <w:rPr>
          <w:rStyle w:val="afffd"/>
          <w:b w:val="0"/>
        </w:rPr>
      </w:pPr>
      <w:r>
        <w:rPr>
          <w:rStyle w:val="afffd"/>
          <w:b w:val="0"/>
        </w:rPr>
        <w:t>2) заявка на участие в аукционе не содержит документы, предусмотренные аукционной документацией;</w:t>
      </w:r>
    </w:p>
    <w:p w14:paraId="25FB7633" w14:textId="77777777" w:rsidR="009D0AE3" w:rsidRDefault="00214A7B">
      <w:pPr>
        <w:pStyle w:val="afffff6"/>
        <w:jc w:val="both"/>
        <w:rPr>
          <w:rStyle w:val="afffd"/>
          <w:b w:val="0"/>
        </w:rPr>
      </w:pPr>
      <w:r>
        <w:rPr>
          <w:rStyle w:val="afffd"/>
          <w:b w:val="0"/>
        </w:rPr>
        <w:lastRenderedPageBreak/>
        <w:t>3) документы, представленные в составе заявки на участие в аукционе содержат недостоверную информацию об участнике закупки и/или о поставляемых товарах, выполняемых работах, оказываемых услугах;</w:t>
      </w:r>
    </w:p>
    <w:p w14:paraId="3AF2382D" w14:textId="77777777" w:rsidR="009D0AE3" w:rsidRDefault="00214A7B">
      <w:pPr>
        <w:pStyle w:val="afffff6"/>
        <w:jc w:val="both"/>
        <w:rPr>
          <w:rStyle w:val="afffd"/>
          <w:b w:val="0"/>
        </w:rPr>
      </w:pPr>
      <w:r>
        <w:rPr>
          <w:rStyle w:val="afffd"/>
          <w:b w:val="0"/>
        </w:rPr>
        <w:t>4) заявка на участие в аукционе при описании предлагаемых к поставке (используемых при проведении работ, оказании услуг) товаров, содержит слова «или эквивалент»;</w:t>
      </w:r>
    </w:p>
    <w:p w14:paraId="7961F248" w14:textId="77777777" w:rsidR="009D0AE3" w:rsidRDefault="00214A7B">
      <w:pPr>
        <w:pStyle w:val="afffff6"/>
        <w:jc w:val="both"/>
        <w:rPr>
          <w:rStyle w:val="afffd"/>
          <w:b w:val="0"/>
        </w:rPr>
      </w:pPr>
      <w:r>
        <w:rPr>
          <w:rStyle w:val="afffd"/>
          <w:b w:val="0"/>
        </w:rPr>
        <w:t>5) несоответствие участника закупки требованиям, установленным в аукционной документации;</w:t>
      </w:r>
    </w:p>
    <w:p w14:paraId="3D98AF7D" w14:textId="77777777" w:rsidR="009D0AE3" w:rsidRDefault="00214A7B">
      <w:pPr>
        <w:pStyle w:val="afffff6"/>
        <w:jc w:val="both"/>
        <w:rPr>
          <w:rStyle w:val="afffd"/>
          <w:b w:val="0"/>
        </w:rPr>
      </w:pPr>
      <w:r>
        <w:rPr>
          <w:rStyle w:val="afffd"/>
          <w:b w:val="0"/>
        </w:rPr>
        <w:t>6) непредоставление обеспечения заявки на участие в аукционе (непредставления документа или копии документа, подтверждающего внесение денежных средств в качестве обеспечения заявки на участие в аукционе или банковской (независимой) гарантии, если требование обеспечения таких заявок указано в аукционной документации);</w:t>
      </w:r>
    </w:p>
    <w:p w14:paraId="259127A7" w14:textId="77777777" w:rsidR="009D0AE3" w:rsidRDefault="00214A7B">
      <w:pPr>
        <w:pStyle w:val="afffff6"/>
        <w:jc w:val="both"/>
        <w:rPr>
          <w:rStyle w:val="afffd"/>
          <w:b w:val="0"/>
        </w:rPr>
      </w:pPr>
      <w:r>
        <w:rPr>
          <w:rStyle w:val="afffd"/>
          <w:b w:val="0"/>
        </w:rPr>
        <w:t xml:space="preserve">7)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 </w:t>
      </w:r>
    </w:p>
    <w:p w14:paraId="4CAAF1F5" w14:textId="77777777" w:rsidR="009D0AE3" w:rsidRDefault="00214A7B">
      <w:pPr>
        <w:pStyle w:val="afffff6"/>
        <w:jc w:val="both"/>
        <w:rPr>
          <w:rStyle w:val="afffd"/>
          <w:b w:val="0"/>
        </w:rPr>
      </w:pPr>
      <w:r>
        <w:rPr>
          <w:rStyle w:val="afffd"/>
          <w:b w:val="0"/>
        </w:rPr>
        <w:t>8)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14:paraId="551117FF" w14:textId="77777777" w:rsidR="009D0AE3" w:rsidRDefault="00214A7B">
      <w:pPr>
        <w:rPr>
          <w:bCs/>
          <w:lang w:eastAsia="zh-CN"/>
        </w:rPr>
      </w:pPr>
      <w:r>
        <w:rPr>
          <w:bCs/>
          <w:lang w:eastAsia="zh-CN"/>
        </w:rPr>
        <w:t>9)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такого товара;</w:t>
      </w:r>
    </w:p>
    <w:p w14:paraId="0BD2833B" w14:textId="77777777" w:rsidR="009D0AE3" w:rsidRDefault="00214A7B">
      <w:pPr>
        <w:rPr>
          <w:bCs/>
          <w:lang w:eastAsia="zh-CN"/>
        </w:rPr>
      </w:pPr>
      <w:r>
        <w:rPr>
          <w:bCs/>
          <w:lang w:eastAsia="zh-CN"/>
        </w:rPr>
        <w:t>10) подачи заявки иностранным лицом,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w:t>
      </w:r>
    </w:p>
    <w:p w14:paraId="26012FFF" w14:textId="77777777" w:rsidR="009D0AE3" w:rsidRDefault="00214A7B">
      <w:pPr>
        <w:rPr>
          <w:bCs/>
          <w:lang w:eastAsia="zh-CN"/>
        </w:rPr>
      </w:pPr>
      <w:r>
        <w:rPr>
          <w:bCs/>
          <w:lang w:eastAsia="zh-CN"/>
        </w:rPr>
        <w:t>11)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такого товара;</w:t>
      </w:r>
    </w:p>
    <w:p w14:paraId="169B2102" w14:textId="77777777" w:rsidR="009D0AE3" w:rsidRDefault="00214A7B">
      <w:pPr>
        <w:rPr>
          <w:bCs/>
          <w:lang w:eastAsia="zh-CN"/>
        </w:rPr>
      </w:pPr>
      <w:r>
        <w:rPr>
          <w:bCs/>
          <w:lang w:eastAsia="zh-CN"/>
        </w:rPr>
        <w:t xml:space="preserve">12) подачи заявки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w:t>
      </w:r>
    </w:p>
    <w:p w14:paraId="584DF542" w14:textId="77777777" w:rsidR="009D0AE3" w:rsidRDefault="00214A7B">
      <w:pPr>
        <w:rPr>
          <w:bCs/>
          <w:lang w:eastAsia="zh-CN"/>
        </w:rPr>
      </w:pPr>
      <w:r>
        <w:rPr>
          <w:bCs/>
          <w:lang w:eastAsia="zh-CN"/>
        </w:rPr>
        <w:t>13) непредставления информации и документов, определенных в соответствии с пунктом 2 части 2 статьи 3.1-4 Федерального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w:t>
      </w:r>
    </w:p>
    <w:p w14:paraId="41C6D34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 лица, полномочия должностного лица, которому выдан сертификат ключа подписи). </w:t>
      </w:r>
    </w:p>
    <w:p w14:paraId="03A3E6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вправе проверять соответствие предоставленных участником закупки информации и документов действительности, в том числе путем направления запросов в государственные органы, лицам, указанным в заявке.</w:t>
      </w:r>
    </w:p>
    <w:p w14:paraId="41C6981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 xml:space="preserve">На основании результатов рассмотрения первых частей заявок на участие в закупке Закупочной комиссией принимается решение: </w:t>
      </w:r>
    </w:p>
    <w:p w14:paraId="7AC6C509"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t>о признании заявки участника соответствующей требованиям документации о закупке;</w:t>
      </w:r>
    </w:p>
    <w:p w14:paraId="3681DA10"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t>о признании заявки участника несоответствующими требованиям документации о закупке и отклонении заявки участника от участия в закупке.</w:t>
      </w:r>
    </w:p>
    <w:p w14:paraId="2E9771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На основании результатов рассмотрения вторых частей заявок на участие в закупке Аукционной комиссией принимается решение: </w:t>
      </w:r>
    </w:p>
    <w:p w14:paraId="02FB64D4"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соответствующей требованиям документации о закупке;</w:t>
      </w:r>
    </w:p>
    <w:p w14:paraId="0157BB90"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1DC32C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Положения о закупке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и сопоставления заявок повторно с учетом выявленных нарушений.</w:t>
      </w:r>
    </w:p>
    <w:p w14:paraId="6395BD82" w14:textId="77777777" w:rsidR="009D0AE3" w:rsidRDefault="009D0AE3"/>
    <w:p w14:paraId="02941B08" w14:textId="77777777" w:rsidR="009D0AE3" w:rsidRDefault="00214A7B">
      <w:pPr>
        <w:pStyle w:val="21"/>
        <w:keepNext w:val="0"/>
        <w:numPr>
          <w:ilvl w:val="1"/>
          <w:numId w:val="1"/>
        </w:numPr>
        <w:spacing w:after="0"/>
        <w:ind w:left="0" w:firstLine="567"/>
        <w:jc w:val="both"/>
        <w:rPr>
          <w:sz w:val="24"/>
          <w:szCs w:val="24"/>
        </w:rPr>
      </w:pPr>
      <w:bookmarkStart w:id="110" w:name="_Toc183075043"/>
      <w:r>
        <w:rPr>
          <w:sz w:val="24"/>
          <w:szCs w:val="24"/>
        </w:rPr>
        <w:t>Критерии сопоставления заявок участников закупки</w:t>
      </w:r>
      <w:bookmarkEnd w:id="110"/>
    </w:p>
    <w:p w14:paraId="06DDA1D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сопоставления заявок участников осуществляется в рамках проведения этапов закупки, установленных в пункте 8 части II «ИНФОРМАЦИОННАЯ КАРТА ЗАКУПКИ» с учетом сведений и документов, содержащихся в заявках участников закупок, направляемых Заказчику оператором ЭП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14:paraId="7F96040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 Победителем закупки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цены договора, указанной в извещении о проведении аукциона, на установленный в документации о закупке «шаг аукциона».</w:t>
      </w:r>
    </w:p>
    <w:p w14:paraId="3925725A" w14:textId="77777777" w:rsidR="009D0AE3" w:rsidRDefault="009D0AE3"/>
    <w:p w14:paraId="6CA0ADF3" w14:textId="77777777" w:rsidR="009D0AE3" w:rsidRDefault="00214A7B">
      <w:pPr>
        <w:pStyle w:val="21"/>
        <w:keepNext w:val="0"/>
        <w:numPr>
          <w:ilvl w:val="1"/>
          <w:numId w:val="1"/>
        </w:numPr>
        <w:spacing w:after="0"/>
        <w:ind w:left="0" w:firstLine="567"/>
        <w:jc w:val="both"/>
        <w:rPr>
          <w:sz w:val="24"/>
          <w:szCs w:val="24"/>
        </w:rPr>
      </w:pPr>
      <w:bookmarkStart w:id="111" w:name="_Toc183075044"/>
      <w:r>
        <w:rPr>
          <w:sz w:val="24"/>
          <w:szCs w:val="24"/>
        </w:rPr>
        <w:t>Особенности осуществления рассмотрения первых частей заявок</w:t>
      </w:r>
      <w:bookmarkEnd w:id="111"/>
    </w:p>
    <w:p w14:paraId="6B3E398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Первые части аукционных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14:paraId="4D3148B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14:paraId="76BF13CE" w14:textId="77777777" w:rsidR="009D0AE3" w:rsidRDefault="009D0AE3"/>
    <w:p w14:paraId="1B67ADB0" w14:textId="77777777" w:rsidR="009D0AE3" w:rsidRDefault="00214A7B">
      <w:pPr>
        <w:pStyle w:val="21"/>
        <w:keepNext w:val="0"/>
        <w:numPr>
          <w:ilvl w:val="1"/>
          <w:numId w:val="1"/>
        </w:numPr>
        <w:spacing w:after="0"/>
        <w:ind w:left="0" w:firstLine="567"/>
        <w:jc w:val="both"/>
        <w:rPr>
          <w:sz w:val="24"/>
          <w:szCs w:val="24"/>
        </w:rPr>
      </w:pPr>
      <w:bookmarkStart w:id="112" w:name="_Toc183075045"/>
      <w:r>
        <w:rPr>
          <w:sz w:val="24"/>
          <w:szCs w:val="24"/>
        </w:rPr>
        <w:t>Особенности осуществления рассмотрения вторых частей заявок</w:t>
      </w:r>
      <w:bookmarkEnd w:id="112"/>
    </w:p>
    <w:p w14:paraId="737F097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рассматривает вторые части заявок участников на предмет их соответствия требованиям, установленным документацией о закупке.</w:t>
      </w:r>
    </w:p>
    <w:p w14:paraId="6B9BBE00" w14:textId="77777777" w:rsidR="009D0AE3" w:rsidRDefault="009D0AE3"/>
    <w:p w14:paraId="50D4EBD4" w14:textId="77777777" w:rsidR="009D0AE3" w:rsidRDefault="00214A7B">
      <w:pPr>
        <w:pStyle w:val="21"/>
        <w:keepNext w:val="0"/>
        <w:numPr>
          <w:ilvl w:val="1"/>
          <w:numId w:val="1"/>
        </w:numPr>
        <w:spacing w:after="0"/>
        <w:ind w:left="0" w:firstLine="567"/>
        <w:jc w:val="both"/>
        <w:rPr>
          <w:sz w:val="24"/>
          <w:szCs w:val="24"/>
        </w:rPr>
      </w:pPr>
      <w:bookmarkStart w:id="113" w:name="_Toc183075046"/>
      <w:r>
        <w:rPr>
          <w:sz w:val="24"/>
          <w:szCs w:val="24"/>
        </w:rPr>
        <w:lastRenderedPageBreak/>
        <w:t>Особенности осуществления рассмотрения и сопоставления ценовых предложений участников закупки. Подведение итогов закупки и выбор победителя.</w:t>
      </w:r>
      <w:bookmarkEnd w:id="113"/>
    </w:p>
    <w:p w14:paraId="1367F8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ценовых предложений осуществляется Закупочной комиссией после направления оператором ЭП результатов сопоставления ценовых предложений, а также информации о ценовых предложениях каждого участника закупки.</w:t>
      </w:r>
    </w:p>
    <w:p w14:paraId="16A81610"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сопоставление ценовых предложений осуществляется в части непревышения ценового предложения участника начальной (максимальной) цены договора/цены лота, соответствие в части соблюдения требований национального режима, предусмотренных постановлениям Правительства РФ от 23.12.2024 N 1875 и др.</w:t>
      </w:r>
    </w:p>
    <w:p w14:paraId="49631D22"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Закупочная комиссия присваивает участникам закупки, заявки которых были признаны соответствующими условиям документации о закупке, места, начиная с первого. При этом первое место присваивается участнику аукциона,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A617977" w14:textId="77777777" w:rsidR="009D0AE3" w:rsidRDefault="009D0AE3"/>
    <w:p w14:paraId="087DBB73" w14:textId="77777777" w:rsidR="009D0AE3" w:rsidRDefault="00214A7B">
      <w:pPr>
        <w:pStyle w:val="21"/>
        <w:keepNext w:val="0"/>
        <w:numPr>
          <w:ilvl w:val="1"/>
          <w:numId w:val="1"/>
        </w:numPr>
        <w:spacing w:after="0"/>
        <w:ind w:left="0" w:firstLine="567"/>
        <w:jc w:val="both"/>
        <w:rPr>
          <w:sz w:val="24"/>
          <w:szCs w:val="24"/>
        </w:rPr>
      </w:pPr>
      <w:bookmarkStart w:id="114" w:name="_Toc183075047"/>
      <w:r>
        <w:rPr>
          <w:sz w:val="24"/>
          <w:szCs w:val="24"/>
        </w:rPr>
        <w:t>Признание закупки несостоявшейся</w:t>
      </w:r>
      <w:bookmarkEnd w:id="114"/>
    </w:p>
    <w:p w14:paraId="5A8CEFE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14:paraId="6BDD96C3" w14:textId="77777777" w:rsidR="009D0AE3" w:rsidRDefault="009D0AE3"/>
    <w:p w14:paraId="2EEDA91B" w14:textId="77777777" w:rsidR="009D0AE3" w:rsidRDefault="009D0AE3"/>
    <w:p w14:paraId="6E7D4ACC" w14:textId="77777777" w:rsidR="009D0AE3" w:rsidRDefault="00214A7B">
      <w:pPr>
        <w:pStyle w:val="12"/>
        <w:keepNext w:val="0"/>
        <w:numPr>
          <w:ilvl w:val="0"/>
          <w:numId w:val="1"/>
        </w:numPr>
        <w:spacing w:before="0" w:after="0"/>
        <w:ind w:left="0" w:firstLine="567"/>
        <w:rPr>
          <w:sz w:val="24"/>
          <w:szCs w:val="24"/>
        </w:rPr>
      </w:pPr>
      <w:bookmarkStart w:id="115" w:name="Par110"/>
      <w:bookmarkStart w:id="116" w:name="Par144"/>
      <w:bookmarkStart w:id="117" w:name="_Toc123405485"/>
      <w:bookmarkStart w:id="118" w:name="_Toc166101211"/>
      <w:bookmarkStart w:id="119" w:name="_Toc183075049"/>
      <w:bookmarkEnd w:id="107"/>
      <w:bookmarkEnd w:id="108"/>
      <w:bookmarkEnd w:id="115"/>
      <w:bookmarkEnd w:id="116"/>
      <w:r>
        <w:rPr>
          <w:sz w:val="24"/>
          <w:szCs w:val="24"/>
        </w:rPr>
        <w:t>ЗАКЛЮЧЕНИЕ, ИЗМЕНЕНИЕ И РАСТОРЖЕНИЕ ДОГОВОРА</w:t>
      </w:r>
      <w:bookmarkEnd w:id="117"/>
      <w:bookmarkEnd w:id="118"/>
      <w:bookmarkEnd w:id="119"/>
    </w:p>
    <w:p w14:paraId="57AB53B7" w14:textId="77777777" w:rsidR="009D0AE3" w:rsidRDefault="00214A7B">
      <w:pPr>
        <w:pStyle w:val="21"/>
        <w:keepNext w:val="0"/>
        <w:numPr>
          <w:ilvl w:val="1"/>
          <w:numId w:val="1"/>
        </w:numPr>
        <w:spacing w:after="0"/>
        <w:ind w:left="0" w:firstLine="567"/>
        <w:jc w:val="both"/>
        <w:rPr>
          <w:sz w:val="24"/>
          <w:szCs w:val="24"/>
        </w:rPr>
      </w:pPr>
      <w:bookmarkStart w:id="120" w:name="_Toc131309087"/>
      <w:bookmarkStart w:id="121" w:name="_Toc183075050"/>
      <w:bookmarkStart w:id="122" w:name="_Ref130891676"/>
      <w:r>
        <w:rPr>
          <w:sz w:val="24"/>
          <w:szCs w:val="24"/>
        </w:rPr>
        <w:t>Срок и порядок заключения договора</w:t>
      </w:r>
      <w:bookmarkEnd w:id="120"/>
      <w:bookmarkEnd w:id="121"/>
    </w:p>
    <w:p w14:paraId="62B78AFD"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Pr>
          <w:rFonts w:ascii="Times New Roman" w:hAnsi="Times New Roman" w:cs="Times New Roman"/>
          <w:b w:val="0"/>
          <w:bCs w:val="0"/>
        </w:rPr>
        <w:t>. По результатам закупки с участником может быть заключено также несколько договоров.</w:t>
      </w:r>
    </w:p>
    <w:p w14:paraId="365C0140"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с использованием программно-аппаратных средств ЭП и должен быть подписан электронной подписью лиц, имеющих право действовать от имени участника такой закупки и Заказчика соответственно.</w:t>
      </w:r>
    </w:p>
    <w:p w14:paraId="02A8B8F7"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Положением о закупке Заказчика.</w:t>
      </w:r>
    </w:p>
    <w:p w14:paraId="1DCC7E80" w14:textId="77777777" w:rsidR="009D0AE3" w:rsidRDefault="009D0AE3"/>
    <w:p w14:paraId="491DB2C4" w14:textId="77777777" w:rsidR="009D0AE3" w:rsidRDefault="00214A7B">
      <w:pPr>
        <w:pStyle w:val="21"/>
        <w:keepNext w:val="0"/>
        <w:numPr>
          <w:ilvl w:val="1"/>
          <w:numId w:val="1"/>
        </w:numPr>
        <w:spacing w:after="0"/>
        <w:ind w:left="0" w:firstLine="567"/>
        <w:jc w:val="both"/>
        <w:rPr>
          <w:sz w:val="24"/>
          <w:szCs w:val="24"/>
        </w:rPr>
      </w:pPr>
      <w:bookmarkStart w:id="123" w:name="_Toc373399298"/>
      <w:bookmarkStart w:id="124" w:name="_Toc376160927"/>
      <w:bookmarkStart w:id="125" w:name="_Toc183075051"/>
      <w:r>
        <w:rPr>
          <w:sz w:val="24"/>
          <w:szCs w:val="24"/>
        </w:rPr>
        <w:t>Обеспечение исполнения договора, порядок предоставления такого обеспечения, требования к такому обеспечению</w:t>
      </w:r>
      <w:bookmarkEnd w:id="123"/>
      <w:bookmarkEnd w:id="124"/>
      <w:bookmarkEnd w:id="125"/>
    </w:p>
    <w:p w14:paraId="135FF7E0"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6" w:name="_Toc373343356"/>
      <w:bookmarkStart w:id="127" w:name="_Toc373343841"/>
      <w:r>
        <w:rPr>
          <w:rFonts w:ascii="Times New Roman" w:hAnsi="Times New Roman" w:cs="Times New Roman"/>
          <w:b w:val="0"/>
        </w:rPr>
        <w:t xml:space="preserve">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части II «ИНФОРМАЦИОННАЯ КАРТА ЗАКУПКИ». </w:t>
      </w:r>
    </w:p>
    <w:p w14:paraId="63B50AB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Обеспечение исполнения договора может быть представлено в форме внесения денежных средств на счет Заказчика, указанный в пункте 19 части II «ИНФОРМАЦИОННАЯ КАРТА ЗАКУПКИ» или в форме независимой гарантии. Выбор способа обеспечения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bookmarkEnd w:id="126"/>
      <w:bookmarkEnd w:id="127"/>
    </w:p>
    <w:p w14:paraId="3368ED1E"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Срок предоставления обеспечения исполнение договора устанавливается в пункте 18 части II «ИНФОРМАЦИОННАЯ КАРТА ЗАКУПКИ».</w:t>
      </w:r>
    </w:p>
    <w:p w14:paraId="5B5D5B2F"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8" w:name="_Toc373343360"/>
      <w:bookmarkStart w:id="129" w:name="_Toc373343845"/>
      <w:r>
        <w:rPr>
          <w:rFonts w:ascii="Times New Roman" w:hAnsi="Times New Roman" w:cs="Times New Roman"/>
          <w:b w:val="0"/>
        </w:rPr>
        <w:lastRenderedPageBreak/>
        <w:t>Денежные средства, внесенные в качестве обеспечения исполнения договора, возвращаются участнику в срок не позднее 30 дней с момента полного исполнения им обязательств по договору.</w:t>
      </w:r>
    </w:p>
    <w:p w14:paraId="277FF843" w14:textId="77777777" w:rsidR="009D0AE3" w:rsidRDefault="009D0AE3"/>
    <w:p w14:paraId="7363E22D" w14:textId="77777777" w:rsidR="009D0AE3" w:rsidRDefault="00214A7B">
      <w:pPr>
        <w:pStyle w:val="21"/>
        <w:keepNext w:val="0"/>
        <w:numPr>
          <w:ilvl w:val="1"/>
          <w:numId w:val="1"/>
        </w:numPr>
        <w:spacing w:after="120"/>
        <w:ind w:left="0" w:firstLine="567"/>
        <w:jc w:val="both"/>
        <w:rPr>
          <w:sz w:val="24"/>
          <w:szCs w:val="24"/>
        </w:rPr>
      </w:pPr>
      <w:bookmarkStart w:id="130" w:name="_Toc373399299"/>
      <w:bookmarkStart w:id="131" w:name="_Toc376160928"/>
      <w:bookmarkStart w:id="132" w:name="_Toc3204434"/>
      <w:bookmarkStart w:id="133" w:name="_Toc38720220"/>
      <w:bookmarkStart w:id="134" w:name="_Toc78206082"/>
      <w:bookmarkStart w:id="135" w:name="_Toc183075052"/>
      <w:bookmarkEnd w:id="122"/>
      <w:bookmarkEnd w:id="128"/>
      <w:bookmarkEnd w:id="129"/>
      <w:r>
        <w:rPr>
          <w:sz w:val="24"/>
          <w:szCs w:val="24"/>
        </w:rPr>
        <w:t>Требования к условиям независимой гарантии, выданной в качестве обеспечения исполнения договора</w:t>
      </w:r>
      <w:bookmarkEnd w:id="130"/>
      <w:bookmarkEnd w:id="131"/>
      <w:bookmarkEnd w:id="132"/>
      <w:bookmarkEnd w:id="133"/>
      <w:bookmarkEnd w:id="134"/>
      <w:bookmarkEnd w:id="135"/>
    </w:p>
    <w:p w14:paraId="59E8CF42" w14:textId="68B4994F" w:rsidR="009D0AE3" w:rsidRDefault="00214A7B">
      <w:pPr>
        <w:ind w:firstLine="540"/>
        <w:rPr>
          <w:u w:val="single"/>
        </w:rPr>
      </w:pPr>
      <w:r>
        <w:rPr>
          <w:bCs/>
        </w:rPr>
        <w:t>8.3.1.</w:t>
      </w:r>
      <w:r>
        <w:rPr>
          <w:u w:val="single"/>
        </w:rPr>
        <w:t xml:space="preserve"> 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w:t>
      </w:r>
    </w:p>
    <w:p w14:paraId="5363FB01" w14:textId="77777777" w:rsidR="009D0AE3" w:rsidRDefault="00214A7B">
      <w:pPr>
        <w:spacing w:after="0"/>
        <w:ind w:firstLine="540"/>
      </w:pPr>
      <w:r>
        <w:t xml:space="preserve">1) независимая гарантия должна быть выдана гарантом, предусмотренным </w:t>
      </w:r>
      <w:hyperlink r:id="rId14"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DA14203"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5"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E6E2F19" w14:textId="77777777" w:rsidR="009D0AE3" w:rsidRDefault="00214A7B">
      <w:pPr>
        <w:spacing w:after="0"/>
        <w:ind w:firstLine="540"/>
      </w:pPr>
      <w:r>
        <w:t>3) независимая гарантия не может быть отозвана выдавшим ее гарантом;</w:t>
      </w:r>
    </w:p>
    <w:p w14:paraId="1411D343" w14:textId="77777777" w:rsidR="009D0AE3" w:rsidRDefault="00214A7B">
      <w:pPr>
        <w:spacing w:after="0"/>
        <w:ind w:firstLine="540"/>
      </w:pPr>
      <w:r>
        <w:t>4) независимая гарантия должна содержать:</w:t>
      </w:r>
    </w:p>
    <w:p w14:paraId="0AE26A84"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6"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2B1CEDC5"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7"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0FDA71AA" w14:textId="736A6CF3"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4A474B18" w14:textId="77777777"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C18A45F" w14:textId="77777777" w:rsidR="009D0AE3" w:rsidRDefault="00214A7B">
      <w:pPr>
        <w:spacing w:after="0"/>
        <w:ind w:firstLine="567"/>
      </w:pPr>
      <w:r>
        <w:rPr>
          <w:bCs/>
        </w:rPr>
        <w:t xml:space="preserve">8.3.4. </w:t>
      </w:r>
      <w:r>
        <w:t>При этом такая независимая гарантия:</w:t>
      </w:r>
    </w:p>
    <w:p w14:paraId="4866A362" w14:textId="54E28CC7" w:rsidR="009D0AE3" w:rsidRDefault="00214A7B">
      <w:pPr>
        <w:ind w:firstLine="567"/>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2496BC65" w14:textId="77777777" w:rsidR="009D0AE3" w:rsidRDefault="00214A7B">
      <w:pPr>
        <w:ind w:firstLine="567"/>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5C647B5" w14:textId="77777777" w:rsidR="009D0AE3" w:rsidRDefault="009D0AE3"/>
    <w:p w14:paraId="62B9BC80" w14:textId="77777777" w:rsidR="009D0AE3" w:rsidRDefault="00214A7B" w:rsidP="00214A7B">
      <w:pPr>
        <w:pStyle w:val="21"/>
        <w:keepNext w:val="0"/>
        <w:numPr>
          <w:ilvl w:val="1"/>
          <w:numId w:val="24"/>
        </w:numPr>
        <w:spacing w:after="0"/>
        <w:ind w:left="0" w:firstLine="567"/>
        <w:jc w:val="both"/>
      </w:pPr>
      <w:bookmarkStart w:id="136" w:name="_Toc183075053"/>
      <w:r>
        <w:rPr>
          <w:sz w:val="24"/>
          <w:szCs w:val="24"/>
        </w:rPr>
        <w:t>Отказ от заключения договора</w:t>
      </w:r>
      <w:bookmarkEnd w:id="136"/>
    </w:p>
    <w:p w14:paraId="0A815ADD" w14:textId="77777777" w:rsidR="009D0AE3" w:rsidRDefault="00214A7B">
      <w:pPr>
        <w:ind w:firstLine="567"/>
      </w:pPr>
      <w:r>
        <w:t>8.4.1.</w:t>
      </w:r>
      <w:r>
        <w:tab/>
      </w:r>
      <w:r>
        <w:tab/>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1F877407" w14:textId="77777777" w:rsidR="009D0AE3" w:rsidRDefault="00214A7B">
      <w:pPr>
        <w:ind w:firstLine="567"/>
      </w:pPr>
      <w:r>
        <w:lastRenderedPageBreak/>
        <w:t>8.4.2.</w:t>
      </w:r>
      <w:r>
        <w:tab/>
      </w:r>
      <w:r>
        <w:tab/>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p>
    <w:p w14:paraId="2A7AFCAC" w14:textId="77777777" w:rsidR="009D0AE3" w:rsidRDefault="00214A7B">
      <w:pPr>
        <w:ind w:firstLine="567"/>
      </w:pPr>
      <w:r>
        <w:t>а)</w:t>
      </w:r>
      <w:r>
        <w:tab/>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4B3C1AF1" w14:textId="77777777" w:rsidR="009D0AE3" w:rsidRDefault="00214A7B">
      <w:pPr>
        <w:ind w:firstLine="567"/>
      </w:pPr>
      <w:r>
        <w:t>б)</w:t>
      </w:r>
      <w:r>
        <w:tab/>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14:paraId="5BE25BD4" w14:textId="77777777" w:rsidR="009D0AE3" w:rsidRDefault="00214A7B">
      <w:pPr>
        <w:ind w:firstLine="567"/>
      </w:pPr>
      <w:r>
        <w:t>8.4.3.</w:t>
      </w:r>
      <w:r>
        <w:tab/>
      </w:r>
      <w:r>
        <w:tab/>
        <w:t>В случае если победитель закупки будет признан уклонившимся от заключения договора,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15E9AA69" w14:textId="77777777" w:rsidR="009D0AE3" w:rsidRDefault="009D0AE3">
      <w:pPr>
        <w:ind w:firstLine="567"/>
      </w:pPr>
    </w:p>
    <w:p w14:paraId="403B422E" w14:textId="77777777" w:rsidR="009D0AE3" w:rsidRDefault="00214A7B" w:rsidP="00214A7B">
      <w:pPr>
        <w:pStyle w:val="21"/>
        <w:keepNext w:val="0"/>
        <w:numPr>
          <w:ilvl w:val="1"/>
          <w:numId w:val="24"/>
        </w:numPr>
        <w:spacing w:after="0"/>
        <w:ind w:left="0" w:firstLine="567"/>
        <w:jc w:val="both"/>
        <w:rPr>
          <w:sz w:val="24"/>
          <w:szCs w:val="24"/>
        </w:rPr>
      </w:pPr>
      <w:bookmarkStart w:id="137" w:name="_Toc183075054"/>
      <w:r>
        <w:rPr>
          <w:sz w:val="24"/>
          <w:szCs w:val="24"/>
        </w:rPr>
        <w:t>Изменение и расторжение договора</w:t>
      </w:r>
      <w:bookmarkEnd w:id="137"/>
    </w:p>
    <w:p w14:paraId="3C66B5DA" w14:textId="77777777" w:rsidR="009D0AE3" w:rsidRDefault="00214A7B">
      <w:pPr>
        <w:pStyle w:val="afffff6"/>
        <w:ind w:firstLine="567"/>
        <w:jc w:val="both"/>
        <w:rPr>
          <w:rStyle w:val="afffd"/>
          <w:b w:val="0"/>
        </w:rPr>
      </w:pPr>
      <w:r>
        <w:rPr>
          <w:rStyle w:val="afffd"/>
          <w:b w:val="0"/>
        </w:rPr>
        <w:t xml:space="preserve">8.5.1. Заказчик по согласованию с поставщиком (исполнителем, подрядчиком) при заключении и исполнении договора (путем заключения дополнительного соглашения к договору) в соответствии с частью 1 статьи 450 Гражданского кодекса Российской Федерации, частью 5 статьи 4 </w:t>
      </w:r>
      <w:r>
        <w:rPr>
          <w:bCs/>
        </w:rPr>
        <w:t xml:space="preserve">Федерального закона </w:t>
      </w:r>
      <w:r>
        <w:rPr>
          <w:rStyle w:val="afffd"/>
          <w:b w:val="0"/>
        </w:rPr>
        <w:t xml:space="preserve">№ 223-ФЗ вправе изменить существенные условия договора, предусмотренные настоящей частью Положения о закупке: </w:t>
      </w:r>
    </w:p>
    <w:p w14:paraId="4B5B4F8D" w14:textId="77777777" w:rsidR="009D0AE3" w:rsidRDefault="00214A7B">
      <w:pPr>
        <w:pStyle w:val="afffff6"/>
        <w:ind w:firstLine="567"/>
        <w:jc w:val="both"/>
        <w:rPr>
          <w:rStyle w:val="afffd"/>
          <w:b w:val="0"/>
        </w:rPr>
      </w:pPr>
      <w:r>
        <w:rPr>
          <w:rStyle w:val="afffd"/>
          <w:b w:val="0"/>
        </w:rPr>
        <w:t>1) 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07A885" w14:textId="77777777" w:rsidR="009D0AE3" w:rsidRDefault="00214A7B">
      <w:pPr>
        <w:pStyle w:val="afffff6"/>
        <w:ind w:firstLine="567"/>
        <w:jc w:val="both"/>
        <w:rPr>
          <w:rStyle w:val="afffd"/>
          <w:b w:val="0"/>
        </w:rPr>
      </w:pPr>
      <w:r>
        <w:rPr>
          <w:rStyle w:val="afffd"/>
          <w:b w:val="0"/>
        </w:rPr>
        <w:t>2)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непосредственно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05D8B70F" w14:textId="77777777" w:rsidR="009D0AE3" w:rsidRDefault="00214A7B">
      <w:pPr>
        <w:pStyle w:val="afffff6"/>
        <w:ind w:firstLine="567"/>
        <w:jc w:val="both"/>
        <w:rPr>
          <w:rStyle w:val="afffd"/>
          <w:b w:val="0"/>
        </w:rPr>
      </w:pPr>
      <w:r>
        <w:rPr>
          <w:rStyle w:val="afffd"/>
          <w:b w:val="0"/>
        </w:rPr>
        <w:t>3)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65F36B86" w14:textId="77777777" w:rsidR="009D0AE3" w:rsidRDefault="00214A7B">
      <w:pPr>
        <w:pStyle w:val="afffff6"/>
        <w:ind w:firstLine="567"/>
        <w:jc w:val="both"/>
        <w:rPr>
          <w:rStyle w:val="afffd"/>
          <w:b w:val="0"/>
        </w:rPr>
      </w:pPr>
      <w:r>
        <w:rPr>
          <w:rStyle w:val="afffd"/>
          <w:b w:val="0"/>
        </w:rPr>
        <w:t>4) цену договора:</w:t>
      </w:r>
    </w:p>
    <w:p w14:paraId="4670F2E8" w14:textId="77777777" w:rsidR="009D0AE3" w:rsidRDefault="00214A7B">
      <w:pPr>
        <w:pStyle w:val="afffff6"/>
        <w:ind w:firstLine="567"/>
        <w:jc w:val="both"/>
        <w:rPr>
          <w:rStyle w:val="afffd"/>
          <w:b w:val="0"/>
        </w:rPr>
      </w:pPr>
      <w:r>
        <w:rPr>
          <w:rStyle w:val="afffd"/>
          <w:b w:val="0"/>
        </w:rPr>
        <w:t>- в случаях ее уменьшения без изменения иных условий исполнения договора;</w:t>
      </w:r>
    </w:p>
    <w:p w14:paraId="76239874" w14:textId="77777777" w:rsidR="009D0AE3" w:rsidRDefault="00214A7B">
      <w:pPr>
        <w:pStyle w:val="afffff6"/>
        <w:ind w:firstLine="567"/>
        <w:jc w:val="both"/>
        <w:rPr>
          <w:rStyle w:val="afffd"/>
          <w:b w:val="0"/>
        </w:rPr>
      </w:pPr>
      <w:r>
        <w:rPr>
          <w:rStyle w:val="afffd"/>
          <w:b w:val="0"/>
        </w:rPr>
        <w:t>- в случаях, когда изменяется предусмотренный договором объем закупаемой продукции;</w:t>
      </w:r>
    </w:p>
    <w:p w14:paraId="4E9C82BD" w14:textId="77777777" w:rsidR="009D0AE3" w:rsidRDefault="00214A7B">
      <w:pPr>
        <w:pStyle w:val="afffff6"/>
        <w:ind w:firstLine="567"/>
        <w:jc w:val="both"/>
        <w:rPr>
          <w:rStyle w:val="afffd"/>
          <w:b w:val="0"/>
        </w:rPr>
      </w:pPr>
      <w:r>
        <w:rPr>
          <w:rStyle w:val="afffd"/>
          <w:b w:val="0"/>
        </w:rPr>
        <w:t>- в случае заключения договора энергоснабжения или купли-продажи электрической энергии с гарантирующим поставщиком электрической энергии;</w:t>
      </w:r>
    </w:p>
    <w:p w14:paraId="65507C60" w14:textId="77777777" w:rsidR="009D0AE3" w:rsidRDefault="00214A7B">
      <w:pPr>
        <w:pStyle w:val="afffff6"/>
        <w:ind w:firstLine="567"/>
        <w:jc w:val="both"/>
        <w:rPr>
          <w:rStyle w:val="afffd"/>
          <w:b w:val="0"/>
        </w:rPr>
      </w:pPr>
      <w:r>
        <w:rPr>
          <w:rStyle w:val="afffd"/>
          <w:b w:val="0"/>
        </w:rPr>
        <w:lastRenderedPageBreak/>
        <w:t xml:space="preserve">5) существенные условия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который заключен в соответствии </w:t>
      </w:r>
      <w:r>
        <w:rPr>
          <w:bCs/>
        </w:rPr>
        <w:t xml:space="preserve">Федеральным законом </w:t>
      </w:r>
      <w:r>
        <w:rPr>
          <w:rStyle w:val="afffd"/>
          <w:b w:val="0"/>
        </w:rPr>
        <w:t>№ 223-ФЗ, с учетом положений Постановления Правительства РФ от 16 апреля 2022 года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5BC06868" w14:textId="77777777" w:rsidR="009D0AE3" w:rsidRDefault="00214A7B">
      <w:pPr>
        <w:pStyle w:val="afffff6"/>
        <w:ind w:firstLine="567"/>
        <w:jc w:val="both"/>
        <w:rPr>
          <w:rStyle w:val="afffd"/>
          <w:b w:val="0"/>
        </w:rPr>
      </w:pPr>
      <w:r>
        <w:rPr>
          <w:rStyle w:val="afffd"/>
          <w:b w:val="0"/>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F724F72" w14:textId="77777777" w:rsidR="009D0AE3" w:rsidRDefault="00214A7B">
      <w:pPr>
        <w:pStyle w:val="afffff6"/>
        <w:ind w:firstLine="567"/>
        <w:jc w:val="both"/>
        <w:rPr>
          <w:rStyle w:val="afffd"/>
          <w:b w:val="0"/>
        </w:rPr>
      </w:pPr>
      <w:r>
        <w:rPr>
          <w:rStyle w:val="afffd"/>
          <w:b w:val="0"/>
        </w:rPr>
        <w:t>7) изменения условий договора при возникновении обстоятельств непреодолимой силы;</w:t>
      </w:r>
    </w:p>
    <w:p w14:paraId="5F5EB74E" w14:textId="77777777" w:rsidR="009D0AE3" w:rsidRDefault="00214A7B">
      <w:pPr>
        <w:pStyle w:val="afffff6"/>
        <w:ind w:firstLine="567"/>
        <w:jc w:val="both"/>
        <w:rPr>
          <w:rStyle w:val="afffd"/>
          <w:b w:val="0"/>
        </w:rPr>
      </w:pPr>
      <w:r>
        <w:rPr>
          <w:rStyle w:val="afffd"/>
          <w:b w:val="0"/>
        </w:rPr>
        <w:t xml:space="preserve">8) изменение существенных условий договора при его исполнении допускается в случаях, установленных актами Правительства Российской Федерации. </w:t>
      </w:r>
    </w:p>
    <w:p w14:paraId="4FAB24F2" w14:textId="77777777" w:rsidR="009D0AE3" w:rsidRDefault="00214A7B">
      <w:pPr>
        <w:pStyle w:val="afffff6"/>
        <w:ind w:firstLine="567"/>
        <w:jc w:val="both"/>
        <w:rPr>
          <w:rStyle w:val="afffd"/>
          <w:b w:val="0"/>
        </w:rPr>
      </w:pPr>
      <w:r>
        <w:rPr>
          <w:rStyle w:val="afffd"/>
          <w:b w:val="0"/>
        </w:rPr>
        <w:t xml:space="preserve">8.5.2. Изменение по инициативе Заказчика существенных условий договора в одностороннем порядке при исполнении договора допускается в следующих случаях: </w:t>
      </w:r>
    </w:p>
    <w:p w14:paraId="73B52A2F" w14:textId="77777777" w:rsidR="009D0AE3" w:rsidRDefault="00214A7B">
      <w:pPr>
        <w:pStyle w:val="afffff6"/>
        <w:ind w:firstLine="567"/>
        <w:jc w:val="both"/>
        <w:rPr>
          <w:rStyle w:val="afffd"/>
          <w:b w:val="0"/>
        </w:rPr>
      </w:pPr>
      <w:r>
        <w:rPr>
          <w:rStyle w:val="afffd"/>
          <w:b w:val="0"/>
        </w:rPr>
        <w:t>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082037DA" w14:textId="77777777" w:rsidR="009D0AE3" w:rsidRDefault="00214A7B">
      <w:pPr>
        <w:pStyle w:val="afffff6"/>
        <w:ind w:firstLine="567"/>
        <w:jc w:val="both"/>
        <w:rPr>
          <w:rStyle w:val="afffd"/>
          <w:b w:val="0"/>
        </w:rPr>
      </w:pPr>
      <w:r>
        <w:rPr>
          <w:rStyle w:val="afffd"/>
          <w:b w:val="0"/>
        </w:rPr>
        <w:t>2) если необходимость изменения условий договора обусловлена обстоятельствами непреодолимой силы;</w:t>
      </w:r>
    </w:p>
    <w:p w14:paraId="570B5387" w14:textId="77777777" w:rsidR="009D0AE3" w:rsidRDefault="00214A7B">
      <w:pPr>
        <w:pStyle w:val="afffff6"/>
        <w:ind w:firstLine="567"/>
        <w:jc w:val="both"/>
        <w:rPr>
          <w:rStyle w:val="afffd"/>
          <w:b w:val="0"/>
        </w:rPr>
      </w:pPr>
      <w:r>
        <w:rPr>
          <w:rStyle w:val="afffd"/>
          <w:b w:val="0"/>
        </w:rPr>
        <w:t>3) при изменении в ходе исполнения договора регулируемых государством цен и (или) тарифов на продукцию, поставляемую в ходе исполнения договора.</w:t>
      </w:r>
    </w:p>
    <w:p w14:paraId="689037C2" w14:textId="77777777" w:rsidR="009D0AE3" w:rsidRDefault="00214A7B">
      <w:pPr>
        <w:pStyle w:val="afffff6"/>
        <w:ind w:firstLine="567"/>
        <w:jc w:val="both"/>
        <w:rPr>
          <w:rStyle w:val="afffd"/>
          <w:b w:val="0"/>
        </w:rPr>
      </w:pPr>
      <w:r>
        <w:rPr>
          <w:rStyle w:val="afffd"/>
          <w:b w:val="0"/>
        </w:rPr>
        <w:t xml:space="preserve">8.5.3.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FB805E2" w14:textId="77777777" w:rsidR="009D0AE3" w:rsidRDefault="00214A7B">
      <w:pPr>
        <w:pStyle w:val="afffff6"/>
        <w:ind w:firstLine="567"/>
        <w:jc w:val="both"/>
        <w:rPr>
          <w:rStyle w:val="afffd"/>
          <w:b w:val="0"/>
        </w:rPr>
      </w:pPr>
      <w:r>
        <w:rPr>
          <w:rStyle w:val="afffd"/>
          <w:b w:val="0"/>
        </w:rPr>
        <w:t>8.5.4.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После направления письма и оригинала выписки из единого государственного реестра юридических лиц, новым поставщиком (исполнителем, подрядчиком) по договору будет правопреемник реорганизованного юридического лица.</w:t>
      </w:r>
    </w:p>
    <w:p w14:paraId="51C6AB55" w14:textId="77777777" w:rsidR="009D0AE3" w:rsidRDefault="00214A7B">
      <w:pPr>
        <w:pStyle w:val="afffff6"/>
        <w:ind w:firstLine="567"/>
        <w:jc w:val="both"/>
        <w:rPr>
          <w:rStyle w:val="afffd"/>
          <w:b w:val="0"/>
        </w:rPr>
      </w:pPr>
      <w:r>
        <w:rPr>
          <w:rStyle w:val="afffd"/>
          <w:b w:val="0"/>
        </w:rPr>
        <w:t>8.5.5.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календарных дней со дня внесения изменений в договор в ЕИС размещается информация об изменении договора с указанием изменённых условий.</w:t>
      </w:r>
    </w:p>
    <w:p w14:paraId="4DA7BC03" w14:textId="77777777" w:rsidR="009D0AE3" w:rsidRDefault="00214A7B">
      <w:pPr>
        <w:pStyle w:val="afffff6"/>
        <w:ind w:firstLine="567"/>
        <w:jc w:val="both"/>
        <w:rPr>
          <w:rStyle w:val="afffd"/>
          <w:b w:val="0"/>
        </w:rPr>
      </w:pPr>
      <w:r>
        <w:rPr>
          <w:rStyle w:val="afffd"/>
          <w:b w:val="0"/>
        </w:rPr>
        <w:t>Днем внесения изменений считается:</w:t>
      </w:r>
    </w:p>
    <w:p w14:paraId="36E49AA7" w14:textId="77777777" w:rsidR="009D0AE3" w:rsidRDefault="00214A7B">
      <w:pPr>
        <w:pStyle w:val="afffff6"/>
        <w:ind w:firstLine="567"/>
        <w:jc w:val="both"/>
        <w:rPr>
          <w:rStyle w:val="afffd"/>
          <w:b w:val="0"/>
        </w:rPr>
      </w:pPr>
      <w:r>
        <w:rPr>
          <w:rStyle w:val="afffd"/>
          <w:b w:val="0"/>
        </w:rPr>
        <w:t>1) день заключения дополнительного соглашения с условиями, отличными от тех, что были указаны в договоре и/или в документации о закупке;</w:t>
      </w:r>
    </w:p>
    <w:p w14:paraId="7B0DD128" w14:textId="77777777" w:rsidR="009D0AE3" w:rsidRDefault="00214A7B">
      <w:pPr>
        <w:pStyle w:val="afffff6"/>
        <w:ind w:firstLine="567"/>
        <w:jc w:val="both"/>
        <w:rPr>
          <w:rStyle w:val="afffd"/>
          <w:b w:val="0"/>
        </w:rPr>
      </w:pPr>
      <w:r>
        <w:rPr>
          <w:rStyle w:val="afffd"/>
          <w:b w:val="0"/>
        </w:rPr>
        <w:t>2) иная дата, зафиксированная на документе, который вносит изменения в договор.</w:t>
      </w:r>
    </w:p>
    <w:p w14:paraId="5C1DD93A" w14:textId="77777777" w:rsidR="009D0AE3" w:rsidRDefault="00214A7B">
      <w:pPr>
        <w:pStyle w:val="afffff6"/>
        <w:ind w:firstLine="567"/>
        <w:jc w:val="both"/>
        <w:rPr>
          <w:bCs/>
        </w:rPr>
      </w:pPr>
      <w:r>
        <w:rPr>
          <w:rStyle w:val="afffd"/>
          <w:b w:val="0"/>
        </w:rPr>
        <w:t xml:space="preserve">8.5.6. </w:t>
      </w:r>
      <w: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настоящим Положением и условиями договора.</w:t>
      </w:r>
    </w:p>
    <w:p w14:paraId="00235CEB" w14:textId="77777777" w:rsidR="009D0AE3" w:rsidRDefault="00214A7B">
      <w:pPr>
        <w:pStyle w:val="21"/>
        <w:keepNext w:val="0"/>
        <w:tabs>
          <w:tab w:val="clear" w:pos="576"/>
        </w:tabs>
        <w:spacing w:after="0"/>
        <w:ind w:left="0" w:firstLine="567"/>
        <w:jc w:val="both"/>
        <w:rPr>
          <w:b w:val="0"/>
        </w:rPr>
      </w:pPr>
      <w:r>
        <w:rPr>
          <w:b w:val="0"/>
        </w:rPr>
        <w:br w:type="page" w:clear="all"/>
      </w:r>
    </w:p>
    <w:p w14:paraId="67B0447D" w14:textId="77777777" w:rsidR="009D0AE3" w:rsidRDefault="00214A7B">
      <w:pPr>
        <w:pStyle w:val="12"/>
        <w:numPr>
          <w:ilvl w:val="0"/>
          <w:numId w:val="6"/>
        </w:numPr>
        <w:spacing w:before="0" w:after="0"/>
        <w:ind w:left="0" w:firstLine="567"/>
        <w:rPr>
          <w:rStyle w:val="17"/>
          <w:b/>
          <w:bCs/>
          <w:sz w:val="24"/>
          <w:szCs w:val="24"/>
        </w:rPr>
      </w:pPr>
      <w:bookmarkStart w:id="138" w:name="_РАЗДЕЛ_I_3_ИНФОРМАЦИОННАЯ_КАРТА_КОН"/>
      <w:bookmarkStart w:id="139" w:name="_Ref119427269"/>
      <w:bookmarkStart w:id="140" w:name="_Toc166101214"/>
      <w:bookmarkStart w:id="141" w:name="_Toc183075055"/>
      <w:bookmarkEnd w:id="138"/>
      <w:r>
        <w:rPr>
          <w:rStyle w:val="17"/>
          <w:b/>
          <w:bCs/>
          <w:sz w:val="24"/>
          <w:szCs w:val="24"/>
        </w:rPr>
        <w:lastRenderedPageBreak/>
        <w:t xml:space="preserve">ИНФОРМАЦИОННАЯ КАРТА </w:t>
      </w:r>
      <w:bookmarkEnd w:id="139"/>
      <w:bookmarkEnd w:id="140"/>
      <w:r>
        <w:rPr>
          <w:rStyle w:val="17"/>
          <w:b/>
          <w:bCs/>
          <w:sz w:val="24"/>
          <w:szCs w:val="24"/>
        </w:rPr>
        <w:t>ЗАКУПКИ</w:t>
      </w:r>
      <w:bookmarkEnd w:id="141"/>
    </w:p>
    <w:p w14:paraId="70405430" w14:textId="77777777" w:rsidR="009D0AE3" w:rsidRDefault="009D0AE3"/>
    <w:p w14:paraId="6EEAA96D" w14:textId="77777777" w:rsidR="009D0AE3" w:rsidRDefault="00214A7B">
      <w:pPr>
        <w:ind w:firstLine="567"/>
      </w:pPr>
      <w:r>
        <w:t xml:space="preserve">В части II «ИНФОРМАЦИОННАЯ КАРТА ЗАКУПКИ» содержится информация для данной конкретной закупки, которая уточняет, разъясняет и дополняет положения части «ОБЩИЕ УСЛОВИЯ ПРОВЕДЕНИЯ ЗАКУПКИ». </w:t>
      </w:r>
    </w:p>
    <w:p w14:paraId="3B729B55" w14:textId="77777777" w:rsidR="009D0AE3" w:rsidRDefault="00214A7B">
      <w:pPr>
        <w:ind w:firstLine="567"/>
      </w:pPr>
      <w:r>
        <w:t xml:space="preserve">При возникновении противоречия между положениями части </w:t>
      </w:r>
      <w:r>
        <w:rPr>
          <w:lang w:val="en-US"/>
        </w:rPr>
        <w:t>I</w:t>
      </w:r>
      <w:r>
        <w:t xml:space="preserve"> «ОБЩИЕ УСЛОВИЯ ПРОВЕДЕНИЯ ЗАКУПКИ» и части II «ИНФОРМАЦИОННАЯ КАРТА ЗАКУПКИ», применяются положения Части II.</w:t>
      </w:r>
    </w:p>
    <w:tbl>
      <w:tblPr>
        <w:tblStyle w:val="afffffd"/>
        <w:tblpPr w:leftFromText="180" w:rightFromText="180" w:vertAnchor="text" w:tblpXSpec="center" w:tblpY="1"/>
        <w:tblW w:w="10711" w:type="dxa"/>
        <w:tblLayout w:type="fixed"/>
        <w:tblLook w:val="0000" w:firstRow="0" w:lastRow="0" w:firstColumn="0" w:lastColumn="0" w:noHBand="0" w:noVBand="0"/>
      </w:tblPr>
      <w:tblGrid>
        <w:gridCol w:w="959"/>
        <w:gridCol w:w="1560"/>
        <w:gridCol w:w="2976"/>
        <w:gridCol w:w="5216"/>
      </w:tblGrid>
      <w:tr w:rsidR="009D0AE3" w14:paraId="74A9D85F" w14:textId="77777777">
        <w:tc>
          <w:tcPr>
            <w:tcW w:w="959" w:type="dxa"/>
          </w:tcPr>
          <w:p w14:paraId="36BDD28A" w14:textId="77777777" w:rsidR="009D0AE3" w:rsidRDefault="00214A7B">
            <w:pPr>
              <w:keepNext/>
              <w:keepLines/>
              <w:widowControl w:val="0"/>
              <w:suppressLineNumbers/>
              <w:spacing w:after="0"/>
              <w:jc w:val="center"/>
              <w:rPr>
                <w:b/>
                <w:bCs/>
                <w:sz w:val="20"/>
                <w:szCs w:val="20"/>
              </w:rPr>
            </w:pPr>
            <w:r>
              <w:rPr>
                <w:b/>
                <w:bCs/>
                <w:sz w:val="20"/>
                <w:szCs w:val="20"/>
              </w:rPr>
              <w:t>№</w:t>
            </w:r>
          </w:p>
          <w:p w14:paraId="2B42B6A0" w14:textId="77777777" w:rsidR="009D0AE3" w:rsidRDefault="00214A7B">
            <w:pPr>
              <w:keepNext/>
              <w:keepLines/>
              <w:widowControl w:val="0"/>
              <w:suppressLineNumbers/>
              <w:spacing w:after="0"/>
              <w:jc w:val="center"/>
              <w:rPr>
                <w:b/>
                <w:bCs/>
                <w:sz w:val="20"/>
                <w:szCs w:val="20"/>
              </w:rPr>
            </w:pPr>
            <w:r>
              <w:rPr>
                <w:b/>
                <w:bCs/>
                <w:sz w:val="20"/>
                <w:szCs w:val="20"/>
              </w:rPr>
              <w:t>пункта</w:t>
            </w:r>
          </w:p>
        </w:tc>
        <w:tc>
          <w:tcPr>
            <w:tcW w:w="1560" w:type="dxa"/>
          </w:tcPr>
          <w:p w14:paraId="3964DE55" w14:textId="4205B28E" w:rsidR="009D0AE3" w:rsidRDefault="00214A7B">
            <w:pPr>
              <w:keepNext/>
              <w:keepLines/>
              <w:widowControl w:val="0"/>
              <w:suppressLineNumbers/>
              <w:spacing w:after="0"/>
              <w:jc w:val="center"/>
              <w:rPr>
                <w:b/>
                <w:bCs/>
                <w:sz w:val="20"/>
                <w:szCs w:val="20"/>
              </w:rPr>
            </w:pPr>
            <w:r>
              <w:rPr>
                <w:b/>
                <w:bCs/>
                <w:sz w:val="20"/>
                <w:szCs w:val="20"/>
              </w:rPr>
              <w:t>Ссылка на разделы, подразделы, пункты и подпункты части «</w:t>
            </w:r>
            <w:r>
              <w:rPr>
                <w:sz w:val="20"/>
                <w:szCs w:val="20"/>
              </w:rPr>
              <w:fldChar w:fldCharType="begin"/>
            </w:r>
            <w:r>
              <w:rPr>
                <w:sz w:val="20"/>
                <w:szCs w:val="20"/>
              </w:rPr>
              <w:instrText xml:space="preserve"> REF _Ref166642713 \h  \* MERGEFORMAT </w:instrText>
            </w:r>
            <w:r>
              <w:rPr>
                <w:sz w:val="20"/>
                <w:szCs w:val="20"/>
              </w:rPr>
            </w:r>
            <w:r>
              <w:rPr>
                <w:sz w:val="20"/>
                <w:szCs w:val="20"/>
              </w:rPr>
              <w:fldChar w:fldCharType="separate"/>
            </w:r>
            <w:r w:rsidR="006611EA" w:rsidRPr="006611EA">
              <w:rPr>
                <w:sz w:val="20"/>
                <w:szCs w:val="20"/>
              </w:rPr>
              <w:t xml:space="preserve">ОБЩИЕ УСЛОВИЯ ПРОВЕДЕНИЯ </w:t>
            </w:r>
            <w:r>
              <w:rPr>
                <w:sz w:val="20"/>
                <w:szCs w:val="20"/>
              </w:rPr>
              <w:fldChar w:fldCharType="end"/>
            </w:r>
            <w:r>
              <w:rPr>
                <w:sz w:val="20"/>
                <w:szCs w:val="20"/>
              </w:rPr>
              <w:t>ЗАКУПКИ</w:t>
            </w:r>
            <w:r>
              <w:rPr>
                <w:b/>
                <w:bCs/>
                <w:sz w:val="20"/>
                <w:szCs w:val="20"/>
              </w:rPr>
              <w:t>»</w:t>
            </w:r>
          </w:p>
        </w:tc>
        <w:tc>
          <w:tcPr>
            <w:tcW w:w="2976" w:type="dxa"/>
          </w:tcPr>
          <w:p w14:paraId="6DB24449" w14:textId="77777777" w:rsidR="009D0AE3" w:rsidRDefault="00214A7B">
            <w:pPr>
              <w:keepNext/>
              <w:keepLines/>
              <w:widowControl w:val="0"/>
              <w:suppressLineNumbers/>
              <w:spacing w:after="0"/>
              <w:jc w:val="center"/>
              <w:rPr>
                <w:b/>
                <w:bCs/>
                <w:sz w:val="20"/>
                <w:szCs w:val="20"/>
              </w:rPr>
            </w:pPr>
            <w:r>
              <w:rPr>
                <w:b/>
                <w:bCs/>
                <w:sz w:val="20"/>
                <w:szCs w:val="20"/>
              </w:rPr>
              <w:t xml:space="preserve">Наименование </w:t>
            </w:r>
          </w:p>
        </w:tc>
        <w:tc>
          <w:tcPr>
            <w:tcW w:w="5216" w:type="dxa"/>
          </w:tcPr>
          <w:p w14:paraId="6AF28374" w14:textId="77777777" w:rsidR="009D0AE3" w:rsidRDefault="00214A7B">
            <w:pPr>
              <w:keepNext/>
              <w:keepLines/>
              <w:widowControl w:val="0"/>
              <w:suppressLineNumbers/>
              <w:spacing w:after="0"/>
              <w:jc w:val="center"/>
              <w:rPr>
                <w:b/>
                <w:bCs/>
                <w:sz w:val="20"/>
                <w:szCs w:val="20"/>
              </w:rPr>
            </w:pPr>
            <w:r>
              <w:rPr>
                <w:b/>
                <w:bCs/>
                <w:sz w:val="20"/>
                <w:szCs w:val="20"/>
              </w:rPr>
              <w:t>Информация</w:t>
            </w:r>
          </w:p>
        </w:tc>
      </w:tr>
      <w:tr w:rsidR="009D0AE3" w14:paraId="5E40CF80" w14:textId="77777777">
        <w:trPr>
          <w:trHeight w:val="1943"/>
        </w:trPr>
        <w:tc>
          <w:tcPr>
            <w:tcW w:w="959" w:type="dxa"/>
          </w:tcPr>
          <w:p w14:paraId="32DEAF9F"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2" w:name="_Ref166267282"/>
            <w:bookmarkEnd w:id="142"/>
          </w:p>
        </w:tc>
        <w:tc>
          <w:tcPr>
            <w:tcW w:w="1560" w:type="dxa"/>
          </w:tcPr>
          <w:p w14:paraId="24042B06" w14:textId="77777777" w:rsidR="009D0AE3" w:rsidRDefault="00214A7B">
            <w:pPr>
              <w:keepNext/>
              <w:keepLines/>
              <w:widowControl w:val="0"/>
              <w:suppressLineNumbers/>
              <w:spacing w:after="0"/>
            </w:pPr>
            <w:r>
              <w:t>1.2.1</w:t>
            </w:r>
          </w:p>
        </w:tc>
        <w:tc>
          <w:tcPr>
            <w:tcW w:w="2976" w:type="dxa"/>
          </w:tcPr>
          <w:p w14:paraId="4EF34ADD" w14:textId="77777777" w:rsidR="009D0AE3" w:rsidRDefault="00214A7B">
            <w:pPr>
              <w:keepNext/>
              <w:keepLines/>
              <w:widowControl w:val="0"/>
              <w:suppressLineNumbers/>
              <w:spacing w:after="0"/>
            </w:pPr>
            <w:r>
              <w:rPr>
                <w:bCs/>
              </w:rPr>
              <w:t>Наименование, место нахождения, почтовый адрес, адрес электронной почты, номер контактного телефона Заказчика</w:t>
            </w:r>
          </w:p>
        </w:tc>
        <w:tc>
          <w:tcPr>
            <w:tcW w:w="5216" w:type="dxa"/>
          </w:tcPr>
          <w:p w14:paraId="668BD746" w14:textId="319E9EDF" w:rsidR="009D0AE3" w:rsidRDefault="00214A7B">
            <w:pPr>
              <w:rPr>
                <w:color w:val="000000"/>
                <w:lang w:eastAsia="zh-CN"/>
              </w:rPr>
            </w:pPr>
            <w:r>
              <w:rPr>
                <w:b/>
              </w:rPr>
              <w:t>Наименование Заказчика:</w:t>
            </w:r>
            <w:r>
              <w:t xml:space="preserve"> </w:t>
            </w:r>
            <w:r w:rsidR="003B257E">
              <w:t>Шпаковский филиал г</w:t>
            </w:r>
            <w:r>
              <w:rPr>
                <w:color w:val="000000"/>
                <w:lang w:eastAsia="zh-CN"/>
              </w:rPr>
              <w:t>осударственно</w:t>
            </w:r>
            <w:r w:rsidR="003B257E">
              <w:rPr>
                <w:color w:val="000000"/>
                <w:lang w:eastAsia="zh-CN"/>
              </w:rPr>
              <w:t>го</w:t>
            </w:r>
            <w:r>
              <w:rPr>
                <w:color w:val="000000"/>
                <w:lang w:eastAsia="zh-CN"/>
              </w:rPr>
              <w:t xml:space="preserve"> бюджетно</w:t>
            </w:r>
            <w:r w:rsidR="003B257E">
              <w:rPr>
                <w:color w:val="000000"/>
                <w:lang w:eastAsia="zh-CN"/>
              </w:rPr>
              <w:t>го</w:t>
            </w:r>
            <w:r>
              <w:rPr>
                <w:color w:val="000000"/>
                <w:lang w:eastAsia="zh-CN"/>
              </w:rPr>
              <w:t xml:space="preserve"> учреждени</w:t>
            </w:r>
            <w:r w:rsidR="003B257E">
              <w:rPr>
                <w:color w:val="000000"/>
                <w:lang w:eastAsia="zh-CN"/>
              </w:rPr>
              <w:t>я</w:t>
            </w:r>
            <w:r>
              <w:rPr>
                <w:color w:val="000000"/>
                <w:lang w:eastAsia="zh-CN"/>
              </w:rPr>
              <w:t xml:space="preserve"> Ставропольского края «Стававтодор»</w:t>
            </w:r>
          </w:p>
          <w:p w14:paraId="1DCE9437" w14:textId="77777777" w:rsidR="009D0AE3" w:rsidRDefault="00214A7B">
            <w:pPr>
              <w:rPr>
                <w:bCs/>
                <w:lang w:eastAsia="ar-SA"/>
              </w:rPr>
            </w:pPr>
            <w:r>
              <w:rPr>
                <w:b/>
              </w:rPr>
              <w:t>Место нахождения и почтовый адрес Заказчика:</w:t>
            </w:r>
          </w:p>
          <w:p w14:paraId="1918B828" w14:textId="7F8BDBB7" w:rsidR="009D0AE3" w:rsidRDefault="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645D9685" w14:textId="77777777" w:rsidR="009D0AE3" w:rsidRDefault="00214A7B">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F0332D1" w14:textId="76B77B0E" w:rsidR="003B257E" w:rsidRDefault="00B85B31">
            <w:pPr>
              <w:ind w:firstLine="202"/>
            </w:pPr>
            <w:hyperlink r:id="rId18" w:history="1">
              <w:r w:rsidR="003B257E" w:rsidRPr="00C0600B">
                <w:rPr>
                  <w:rStyle w:val="affd"/>
                </w:rPr>
                <w:t>shpak-zakupki@mail.ru</w:t>
              </w:r>
            </w:hyperlink>
          </w:p>
          <w:p w14:paraId="23967630" w14:textId="06CE32D6" w:rsidR="009D0AE3" w:rsidRDefault="00214A7B">
            <w:pPr>
              <w:ind w:firstLine="202"/>
            </w:pPr>
            <w:r>
              <w:t>Телефон: +</w:t>
            </w:r>
            <w:r w:rsidR="003B257E">
              <w:t xml:space="preserve">88655372709 </w:t>
            </w:r>
            <w:r>
              <w:t>Юрий</w:t>
            </w:r>
          </w:p>
        </w:tc>
      </w:tr>
      <w:tr w:rsidR="009D0AE3" w14:paraId="545977F6" w14:textId="77777777">
        <w:trPr>
          <w:trHeight w:val="2112"/>
        </w:trPr>
        <w:tc>
          <w:tcPr>
            <w:tcW w:w="959" w:type="dxa"/>
          </w:tcPr>
          <w:p w14:paraId="776546F3"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035FD63C" w14:textId="77777777" w:rsidR="009D0AE3" w:rsidRDefault="00214A7B">
            <w:pPr>
              <w:keepNext/>
              <w:keepLines/>
              <w:widowControl w:val="0"/>
              <w:suppressLineNumbers/>
              <w:spacing w:after="0"/>
            </w:pPr>
            <w:r>
              <w:t>1.2.1</w:t>
            </w:r>
          </w:p>
        </w:tc>
        <w:tc>
          <w:tcPr>
            <w:tcW w:w="2976" w:type="dxa"/>
          </w:tcPr>
          <w:p w14:paraId="0EAA7C50" w14:textId="77777777" w:rsidR="009D0AE3" w:rsidRDefault="00214A7B">
            <w:pPr>
              <w:keepNext/>
              <w:keepLines/>
              <w:widowControl w:val="0"/>
              <w:suppressLineNumbers/>
              <w:spacing w:after="0"/>
              <w:rPr>
                <w:bCs/>
              </w:rPr>
            </w:pPr>
            <w:r>
              <w:rPr>
                <w:bCs/>
              </w:rPr>
              <w:t>Наименование, место нахождения, почтовый адрес, адрес электронной почты, номер контактного телефона Организатора закупки</w:t>
            </w:r>
          </w:p>
        </w:tc>
        <w:tc>
          <w:tcPr>
            <w:tcW w:w="5216" w:type="dxa"/>
          </w:tcPr>
          <w:p w14:paraId="36C6C6F0" w14:textId="7E35823B" w:rsidR="003B257E" w:rsidRDefault="00214A7B" w:rsidP="003B257E">
            <w:pPr>
              <w:rPr>
                <w:color w:val="000000"/>
                <w:lang w:eastAsia="zh-CN"/>
              </w:rPr>
            </w:pPr>
            <w:r>
              <w:rPr>
                <w:b/>
                <w:bCs/>
                <w:iCs/>
              </w:rPr>
              <w:t>Организатор закупки:</w:t>
            </w:r>
            <w:r w:rsidR="003B257E">
              <w:rPr>
                <w:bCs/>
                <w:iCs/>
              </w:rPr>
              <w:t xml:space="preserve"> </w:t>
            </w:r>
            <w:r w:rsidR="003B257E">
              <w:t>Шпаковский филиал г</w:t>
            </w:r>
            <w:r w:rsidR="003B257E">
              <w:rPr>
                <w:color w:val="000000"/>
                <w:lang w:eastAsia="zh-CN"/>
              </w:rPr>
              <w:t>осударственного бюджетного учреждения Ставропольского края «Стававтодор»</w:t>
            </w:r>
          </w:p>
          <w:p w14:paraId="02CAADDF" w14:textId="77777777" w:rsidR="003B257E" w:rsidRDefault="003B257E" w:rsidP="003B257E">
            <w:pPr>
              <w:rPr>
                <w:bCs/>
                <w:lang w:eastAsia="ar-SA"/>
              </w:rPr>
            </w:pPr>
            <w:r>
              <w:rPr>
                <w:b/>
              </w:rPr>
              <w:t>Место нахождения и почтовый адрес Заказчика:</w:t>
            </w:r>
          </w:p>
          <w:p w14:paraId="347CFED5" w14:textId="77777777" w:rsidR="003B257E" w:rsidRDefault="003B257E" w:rsidP="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3A48FB69" w14:textId="77777777" w:rsidR="003B257E" w:rsidRDefault="003B257E" w:rsidP="003B257E">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1CE1C74F" w14:textId="77777777" w:rsidR="003B257E" w:rsidRDefault="00B85B31" w:rsidP="003B257E">
            <w:pPr>
              <w:ind w:firstLine="202"/>
            </w:pPr>
            <w:hyperlink r:id="rId19" w:history="1">
              <w:r w:rsidR="003B257E" w:rsidRPr="00C0600B">
                <w:rPr>
                  <w:rStyle w:val="affd"/>
                </w:rPr>
                <w:t>shpak-zakupki@mail.ru</w:t>
              </w:r>
            </w:hyperlink>
          </w:p>
          <w:p w14:paraId="37F1DA88" w14:textId="4024051C" w:rsidR="009D0AE3" w:rsidRDefault="003B257E" w:rsidP="003B257E">
            <w:pPr>
              <w:spacing w:after="0"/>
              <w:ind w:firstLine="60"/>
              <w:rPr>
                <w:b/>
              </w:rPr>
            </w:pPr>
            <w:r>
              <w:t>Телефон: +88655372709 Юрий</w:t>
            </w:r>
          </w:p>
        </w:tc>
      </w:tr>
      <w:tr w:rsidR="009D0AE3" w14:paraId="6EC88F53" w14:textId="77777777">
        <w:trPr>
          <w:trHeight w:val="1066"/>
        </w:trPr>
        <w:tc>
          <w:tcPr>
            <w:tcW w:w="959" w:type="dxa"/>
          </w:tcPr>
          <w:p w14:paraId="075BE91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3" w:name="_Ref166267388"/>
            <w:bookmarkStart w:id="144" w:name="_Ref166267499"/>
            <w:bookmarkStart w:id="145" w:name="_Ref166267456"/>
            <w:bookmarkStart w:id="146" w:name="_Ref354428801"/>
            <w:bookmarkEnd w:id="143"/>
            <w:bookmarkEnd w:id="144"/>
            <w:bookmarkEnd w:id="145"/>
          </w:p>
          <w:p w14:paraId="6C08FCB3" w14:textId="77777777" w:rsidR="009D0AE3" w:rsidRDefault="009D0AE3">
            <w:pPr>
              <w:tabs>
                <w:tab w:val="left" w:pos="284"/>
              </w:tabs>
              <w:ind w:left="360" w:hanging="796"/>
              <w:jc w:val="left"/>
              <w:rPr>
                <w:b/>
                <w:bCs/>
              </w:rPr>
            </w:pPr>
          </w:p>
          <w:p w14:paraId="2FD362D4" w14:textId="77777777" w:rsidR="009D0AE3" w:rsidRDefault="009D0AE3">
            <w:pPr>
              <w:tabs>
                <w:tab w:val="left" w:pos="284"/>
              </w:tabs>
              <w:ind w:left="360" w:hanging="796"/>
              <w:jc w:val="left"/>
              <w:rPr>
                <w:b/>
                <w:bCs/>
              </w:rPr>
            </w:pPr>
          </w:p>
          <w:bookmarkEnd w:id="146"/>
          <w:p w14:paraId="5B8325F9" w14:textId="77777777" w:rsidR="009D0AE3" w:rsidRDefault="009D0AE3">
            <w:pPr>
              <w:tabs>
                <w:tab w:val="left" w:pos="284"/>
              </w:tabs>
              <w:ind w:left="360" w:hanging="796"/>
              <w:jc w:val="left"/>
              <w:rPr>
                <w:b/>
                <w:bCs/>
              </w:rPr>
            </w:pPr>
          </w:p>
        </w:tc>
        <w:tc>
          <w:tcPr>
            <w:tcW w:w="1560" w:type="dxa"/>
          </w:tcPr>
          <w:p w14:paraId="51549BD2" w14:textId="77777777" w:rsidR="009D0AE3" w:rsidRDefault="00214A7B">
            <w:pPr>
              <w:keepNext/>
              <w:keepLines/>
              <w:widowControl w:val="0"/>
              <w:suppressLineNumbers/>
              <w:spacing w:after="0"/>
              <w:jc w:val="left"/>
            </w:pPr>
            <w:r>
              <w:t>1.2.1</w:t>
            </w:r>
          </w:p>
        </w:tc>
        <w:tc>
          <w:tcPr>
            <w:tcW w:w="2976" w:type="dxa"/>
          </w:tcPr>
          <w:p w14:paraId="35EAA360" w14:textId="77777777" w:rsidR="009D0AE3" w:rsidRDefault="00214A7B">
            <w:pPr>
              <w:keepNext/>
              <w:keepLines/>
              <w:widowControl w:val="0"/>
              <w:suppressLineNumbers/>
              <w:spacing w:after="0"/>
            </w:pPr>
            <w:r>
              <w:t>Предмет закупки</w:t>
            </w:r>
          </w:p>
        </w:tc>
        <w:tc>
          <w:tcPr>
            <w:tcW w:w="5216" w:type="dxa"/>
          </w:tcPr>
          <w:p w14:paraId="68BF5D42" w14:textId="29C48984" w:rsidR="00C2213C" w:rsidRDefault="00214A7B">
            <w:pPr>
              <w:keepNext/>
              <w:keepLines/>
              <w:widowControl w:val="0"/>
              <w:suppressLineNumbers/>
              <w:spacing w:after="0"/>
              <w:rPr>
                <w:rFonts w:ascii="Times New Roman CYR" w:hAnsi="Times New Roman CYR" w:cs="Times New Roman CYR"/>
              </w:rPr>
            </w:pPr>
            <w:r>
              <w:rPr>
                <w:bCs/>
              </w:rPr>
              <w:t xml:space="preserve">Право заключения договора на </w:t>
            </w:r>
            <w:r>
              <w:rPr>
                <w:rFonts w:ascii="Times New Roman CYR" w:hAnsi="Times New Roman CYR" w:cs="Times New Roman CYR"/>
              </w:rPr>
              <w:t xml:space="preserve">поставку </w:t>
            </w:r>
            <w:r w:rsidR="00C2213C">
              <w:t xml:space="preserve"> </w:t>
            </w:r>
            <w:r w:rsidR="009A63F6">
              <w:t xml:space="preserve"> </w:t>
            </w:r>
            <w:r w:rsidR="009A63F6" w:rsidRPr="009A63F6">
              <w:rPr>
                <w:rFonts w:ascii="Times New Roman CYR" w:hAnsi="Times New Roman CYR" w:cs="Times New Roman CYR"/>
              </w:rPr>
              <w:t>щебня фракции 8-16</w:t>
            </w:r>
          </w:p>
          <w:p w14:paraId="2CE1D581" w14:textId="66FBE64F" w:rsidR="009D0AE3" w:rsidRDefault="00214A7B">
            <w:pPr>
              <w:keepNext/>
              <w:keepLines/>
              <w:widowControl w:val="0"/>
              <w:suppressLineNumbers/>
              <w:spacing w:after="0"/>
            </w:pPr>
            <w:r>
              <w:t xml:space="preserve">Описание предмета закупки в соответствии с частью 6.1 статьи 3 Закона 223-ФЗ установлено в части </w:t>
            </w:r>
            <w:r>
              <w:rPr>
                <w:lang w:val="en-US"/>
              </w:rPr>
              <w:t>V</w:t>
            </w:r>
            <w:r>
              <w:t xml:space="preserve"> «ОПИСАНИЕ ОБЪЕКТА ЗАКУПКИ (ТЕХНИЧЕСКОЕ ЗАДАНИЕ)» документации о закупке</w:t>
            </w:r>
          </w:p>
        </w:tc>
      </w:tr>
      <w:tr w:rsidR="009D0AE3" w14:paraId="737BFD22" w14:textId="77777777">
        <w:tc>
          <w:tcPr>
            <w:tcW w:w="959" w:type="dxa"/>
          </w:tcPr>
          <w:p w14:paraId="1F2F5EB6"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7" w:name="_Ref166267457"/>
            <w:bookmarkStart w:id="148" w:name="_Ref354440659"/>
            <w:bookmarkEnd w:id="147"/>
            <w:bookmarkEnd w:id="148"/>
          </w:p>
        </w:tc>
        <w:tc>
          <w:tcPr>
            <w:tcW w:w="1560" w:type="dxa"/>
          </w:tcPr>
          <w:p w14:paraId="775133D2" w14:textId="77777777" w:rsidR="009D0AE3" w:rsidRDefault="00214A7B">
            <w:pPr>
              <w:keepNext/>
              <w:keepLines/>
              <w:widowControl w:val="0"/>
              <w:suppressLineNumbers/>
              <w:spacing w:after="0"/>
              <w:jc w:val="left"/>
            </w:pPr>
            <w:r>
              <w:t>1.2.1</w:t>
            </w:r>
          </w:p>
        </w:tc>
        <w:tc>
          <w:tcPr>
            <w:tcW w:w="2976" w:type="dxa"/>
          </w:tcPr>
          <w:p w14:paraId="013DF8FA" w14:textId="77777777" w:rsidR="009D0AE3" w:rsidRDefault="00214A7B">
            <w:pPr>
              <w:keepNext/>
              <w:keepLines/>
              <w:widowControl w:val="0"/>
              <w:suppressLineNumbers/>
              <w:spacing w:after="0"/>
            </w:pPr>
            <w:r>
              <w:t>Место, условия и сроки (периоды) поставки товара, выполнения работы, оказания услуги</w:t>
            </w:r>
          </w:p>
        </w:tc>
        <w:tc>
          <w:tcPr>
            <w:tcW w:w="5216" w:type="dxa"/>
          </w:tcPr>
          <w:p w14:paraId="30363051" w14:textId="49F5647D" w:rsidR="009D0AE3" w:rsidRDefault="00214A7B">
            <w:pPr>
              <w:tabs>
                <w:tab w:val="left" w:pos="3255"/>
              </w:tabs>
              <w:spacing w:after="0"/>
            </w:pPr>
            <w:r w:rsidRPr="00D3761E">
              <w:rPr>
                <w:bCs/>
                <w:iCs/>
              </w:rPr>
              <w:t>Место поставки товара:</w:t>
            </w:r>
            <w:r w:rsidR="003B257E" w:rsidRPr="00D3761E">
              <w:rPr>
                <w:bCs/>
                <w:iCs/>
              </w:rPr>
              <w:t xml:space="preserve"> </w:t>
            </w:r>
            <w:r w:rsidR="00084752">
              <w:rPr>
                <w:bCs/>
                <w:iCs/>
              </w:rPr>
              <w:t>Ставропольский край, Шпаковский м.о., с. Верхнерусское, ул. Батайская, 39.</w:t>
            </w:r>
          </w:p>
          <w:p w14:paraId="4648C80E" w14:textId="665A6D7B" w:rsidR="009A63F6" w:rsidRDefault="00214A7B">
            <w:pPr>
              <w:spacing w:after="0"/>
            </w:pPr>
            <w:r>
              <w:t>Требования к срокам поставки:</w:t>
            </w:r>
            <w:r w:rsidR="009A63F6">
              <w:t xml:space="preserve"> </w:t>
            </w:r>
            <w:r w:rsidR="009A63F6" w:rsidRPr="009A63F6">
              <w:t>в течение 5 (пяти) рабочих дней с даты заключения договора.</w:t>
            </w:r>
          </w:p>
          <w:p w14:paraId="7E5A9110" w14:textId="47EF66D5" w:rsidR="009D0AE3" w:rsidRDefault="00214A7B">
            <w:pPr>
              <w:spacing w:after="0"/>
            </w:pPr>
            <w:r>
              <w:t xml:space="preserve">Условия поставки указаны в части </w:t>
            </w:r>
            <w:r>
              <w:rPr>
                <w:lang w:val="en-US"/>
              </w:rPr>
              <w:t>IV</w:t>
            </w:r>
            <w:r>
              <w:t xml:space="preserve"> «Проект договора» настоящей документации о закупке.</w:t>
            </w:r>
          </w:p>
        </w:tc>
      </w:tr>
      <w:tr w:rsidR="009D0AE3" w14:paraId="42206117" w14:textId="77777777">
        <w:trPr>
          <w:trHeight w:val="3917"/>
        </w:trPr>
        <w:tc>
          <w:tcPr>
            <w:tcW w:w="959" w:type="dxa"/>
            <w:vMerge w:val="restart"/>
          </w:tcPr>
          <w:p w14:paraId="76AAF7F6" w14:textId="77777777" w:rsidR="009D0AE3" w:rsidRDefault="00214A7B">
            <w:pPr>
              <w:pStyle w:val="32"/>
              <w:numPr>
                <w:ilvl w:val="0"/>
                <w:numId w:val="8"/>
              </w:numPr>
              <w:tabs>
                <w:tab w:val="left" w:pos="284"/>
              </w:tabs>
              <w:spacing w:before="0" w:after="0"/>
              <w:ind w:hanging="796"/>
              <w:jc w:val="left"/>
              <w:rPr>
                <w:rFonts w:ascii="Times New Roman" w:hAnsi="Times New Roman" w:cs="Times New Roman"/>
              </w:rPr>
            </w:pPr>
            <w:bookmarkStart w:id="149" w:name="_Ref166267727"/>
            <w:bookmarkStart w:id="150" w:name="_Ref354428953"/>
            <w:bookmarkEnd w:id="149"/>
            <w:r>
              <w:lastRenderedPageBreak/>
              <w:t>5.</w:t>
            </w:r>
            <w:bookmarkEnd w:id="150"/>
          </w:p>
        </w:tc>
        <w:tc>
          <w:tcPr>
            <w:tcW w:w="1560" w:type="dxa"/>
          </w:tcPr>
          <w:p w14:paraId="17F786E4" w14:textId="77777777" w:rsidR="009D0AE3" w:rsidRDefault="00214A7B">
            <w:pPr>
              <w:keepNext/>
              <w:keepLines/>
              <w:widowControl w:val="0"/>
              <w:suppressLineNumbers/>
              <w:spacing w:after="0"/>
              <w:jc w:val="left"/>
            </w:pPr>
            <w:r>
              <w:t>1.3.1, 3.5.1</w:t>
            </w:r>
          </w:p>
        </w:tc>
        <w:tc>
          <w:tcPr>
            <w:tcW w:w="2976" w:type="dxa"/>
          </w:tcPr>
          <w:p w14:paraId="0DFE894F" w14:textId="77777777" w:rsidR="009D0AE3" w:rsidRDefault="00214A7B">
            <w:pPr>
              <w:keepNext/>
              <w:keepLines/>
              <w:widowControl w:val="0"/>
              <w:suppressLineNumbers/>
              <w:spacing w:after="0"/>
            </w:pPr>
            <w: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c>
        <w:tc>
          <w:tcPr>
            <w:tcW w:w="5216" w:type="dxa"/>
          </w:tcPr>
          <w:p w14:paraId="78E6632D" w14:textId="42F246D9" w:rsidR="009D0AE3" w:rsidRDefault="00214A7B">
            <w:pPr>
              <w:tabs>
                <w:tab w:val="left" w:pos="7065"/>
              </w:tabs>
              <w:ind w:firstLine="720"/>
              <w:rPr>
                <w:b/>
                <w:bCs/>
                <w:i/>
                <w:iCs/>
              </w:rPr>
            </w:pPr>
            <w:r>
              <w:t>Начальная (максимальная) цена договора составляет</w:t>
            </w:r>
            <w:r w:rsidR="009A63F6">
              <w:t xml:space="preserve"> </w:t>
            </w:r>
            <w:r w:rsidR="0042327E" w:rsidRPr="0042327E">
              <w:rPr>
                <w:b/>
                <w:bCs/>
                <w:i/>
                <w:iCs/>
              </w:rPr>
              <w:t>189</w:t>
            </w:r>
            <w:r w:rsidR="0042327E">
              <w:rPr>
                <w:b/>
                <w:bCs/>
                <w:i/>
                <w:iCs/>
              </w:rPr>
              <w:t> </w:t>
            </w:r>
            <w:r w:rsidR="0042327E" w:rsidRPr="0042327E">
              <w:rPr>
                <w:b/>
                <w:bCs/>
                <w:i/>
                <w:iCs/>
              </w:rPr>
              <w:t>799</w:t>
            </w:r>
            <w:r w:rsidR="0042327E">
              <w:rPr>
                <w:b/>
                <w:bCs/>
                <w:i/>
                <w:iCs/>
              </w:rPr>
              <w:t>,</w:t>
            </w:r>
            <w:r w:rsidR="0042327E" w:rsidRPr="0042327E">
              <w:rPr>
                <w:b/>
                <w:bCs/>
                <w:i/>
                <w:iCs/>
              </w:rPr>
              <w:t>35 руб. (Сто восемьдесят девять тысяч семьсот девяносто девять рублей 35 копеек)</w:t>
            </w:r>
            <w:r w:rsidR="009A63F6">
              <w:rPr>
                <w:b/>
                <w:bCs/>
                <w:i/>
                <w:iCs/>
              </w:rPr>
              <w:t>.</w:t>
            </w:r>
          </w:p>
          <w:p w14:paraId="3977C07D" w14:textId="77777777" w:rsidR="009D0AE3" w:rsidRDefault="00214A7B">
            <w:pPr>
              <w:spacing w:before="60" w:after="120"/>
              <w:ind w:firstLine="742"/>
              <w:rPr>
                <w:rFonts w:eastAsia="Calibri"/>
              </w:rPr>
            </w:pPr>
            <w:r>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9D0AE3" w14:paraId="22C9965D" w14:textId="77777777">
        <w:trPr>
          <w:trHeight w:val="3110"/>
        </w:trPr>
        <w:tc>
          <w:tcPr>
            <w:tcW w:w="959" w:type="dxa"/>
            <w:vMerge/>
          </w:tcPr>
          <w:p w14:paraId="6F39757C" w14:textId="77777777" w:rsidR="009D0AE3" w:rsidRDefault="009D0AE3">
            <w:pPr>
              <w:pStyle w:val="32"/>
              <w:tabs>
                <w:tab w:val="clear" w:pos="312"/>
                <w:tab w:val="left" w:pos="284"/>
              </w:tabs>
              <w:spacing w:before="0" w:after="0"/>
              <w:ind w:left="1080"/>
              <w:jc w:val="left"/>
              <w:rPr>
                <w:rFonts w:ascii="Times New Roman" w:hAnsi="Times New Roman" w:cs="Times New Roman"/>
              </w:rPr>
            </w:pPr>
          </w:p>
        </w:tc>
        <w:tc>
          <w:tcPr>
            <w:tcW w:w="1560" w:type="dxa"/>
          </w:tcPr>
          <w:p w14:paraId="0A5D16DA" w14:textId="77777777" w:rsidR="009D0AE3" w:rsidRDefault="00214A7B">
            <w:pPr>
              <w:keepNext/>
              <w:keepLines/>
              <w:widowControl w:val="0"/>
              <w:suppressLineNumbers/>
              <w:spacing w:after="0"/>
              <w:jc w:val="left"/>
            </w:pPr>
            <w:r>
              <w:t>1.3.2</w:t>
            </w:r>
          </w:p>
        </w:tc>
        <w:tc>
          <w:tcPr>
            <w:tcW w:w="2976" w:type="dxa"/>
          </w:tcPr>
          <w:p w14:paraId="304265F7" w14:textId="77777777" w:rsidR="009D0AE3" w:rsidRDefault="00214A7B">
            <w:pPr>
              <w:keepNext/>
              <w:keepLines/>
              <w:widowControl w:val="0"/>
              <w:suppressLineNumbers/>
              <w:spacing w:after="0"/>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16" w:type="dxa"/>
          </w:tcPr>
          <w:p w14:paraId="7E4E741E" w14:textId="0D3613F3" w:rsidR="009D0AE3" w:rsidRDefault="00214A7B">
            <w:pPr>
              <w:pStyle w:val="afffffa"/>
              <w:tabs>
                <w:tab w:val="left" w:pos="34"/>
              </w:tabs>
              <w:spacing w:before="60"/>
              <w:ind w:left="34"/>
            </w:pPr>
            <w:r>
              <w:t>Обоснование начальной (максимальной) цены договора приведено в разделе VI.</w:t>
            </w:r>
            <w:r w:rsidR="003B257E">
              <w:t xml:space="preserve"> </w:t>
            </w:r>
            <w:r>
              <w:t>ОБОСНОВАНИЕ НАЧАЛЬНОЙ (МАКСИМАЛЬНОЙ) ЦЕНЫ ДОГОВОРА</w:t>
            </w:r>
            <w:r w:rsidR="003B257E">
              <w:t xml:space="preserve"> </w:t>
            </w:r>
            <w:r>
              <w:t>настоящей документации.</w:t>
            </w:r>
          </w:p>
        </w:tc>
      </w:tr>
      <w:tr w:rsidR="009D0AE3" w14:paraId="0E36554C" w14:textId="77777777">
        <w:tc>
          <w:tcPr>
            <w:tcW w:w="959" w:type="dxa"/>
          </w:tcPr>
          <w:p w14:paraId="2A9A442E"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B365CBE" w14:textId="77777777" w:rsidR="009D0AE3" w:rsidRDefault="00214A7B">
            <w:pPr>
              <w:keepNext/>
              <w:keepLines/>
              <w:widowControl w:val="0"/>
              <w:suppressLineNumbers/>
              <w:spacing w:after="0"/>
              <w:jc w:val="left"/>
            </w:pPr>
            <w:r>
              <w:t>1.2.1</w:t>
            </w:r>
          </w:p>
        </w:tc>
        <w:tc>
          <w:tcPr>
            <w:tcW w:w="2976" w:type="dxa"/>
          </w:tcPr>
          <w:p w14:paraId="6F90E287" w14:textId="77777777" w:rsidR="009D0AE3" w:rsidRDefault="00214A7B">
            <w:pPr>
              <w:keepNext/>
              <w:keepLines/>
              <w:widowControl w:val="0"/>
              <w:suppressLineNumbers/>
              <w:spacing w:after="0"/>
            </w:pPr>
            <w:r>
              <w:t>Форма, сроки и порядок оплаты товара, работы, услуги</w:t>
            </w:r>
          </w:p>
        </w:tc>
        <w:tc>
          <w:tcPr>
            <w:tcW w:w="5216" w:type="dxa"/>
          </w:tcPr>
          <w:p w14:paraId="244F387A" w14:textId="77777777" w:rsidR="009D0AE3" w:rsidRDefault="00214A7B">
            <w:r>
              <w:t xml:space="preserve">Форма, сроки и порядок оплаты товара, работы, услуги установлены в части </w:t>
            </w:r>
            <w:r>
              <w:rPr>
                <w:lang w:val="en-US"/>
              </w:rPr>
              <w:t>IV</w:t>
            </w:r>
            <w:r>
              <w:t xml:space="preserve"> «Проект договора» настоящей документации о закупке</w:t>
            </w:r>
          </w:p>
        </w:tc>
      </w:tr>
      <w:tr w:rsidR="009D0AE3" w14:paraId="7563DBE1" w14:textId="77777777">
        <w:tc>
          <w:tcPr>
            <w:tcW w:w="959" w:type="dxa"/>
          </w:tcPr>
          <w:p w14:paraId="5573083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90E39DC" w14:textId="77777777" w:rsidR="009D0AE3" w:rsidRDefault="00214A7B">
            <w:pPr>
              <w:keepNext/>
              <w:keepLines/>
              <w:widowControl w:val="0"/>
              <w:suppressLineNumbers/>
              <w:spacing w:after="0"/>
              <w:jc w:val="left"/>
            </w:pPr>
            <w:r>
              <w:t>6.1, 7.4, 7.5, 7.6</w:t>
            </w:r>
          </w:p>
        </w:tc>
        <w:tc>
          <w:tcPr>
            <w:tcW w:w="2976" w:type="dxa"/>
          </w:tcPr>
          <w:p w14:paraId="71CE82A3" w14:textId="77777777" w:rsidR="009D0AE3" w:rsidRDefault="00214A7B">
            <w:pPr>
              <w:keepNext/>
              <w:keepLines/>
              <w:widowControl w:val="0"/>
              <w:suppressLineNumbers/>
              <w:spacing w:after="0"/>
            </w:pPr>
            <w:r>
              <w:t>Применяемые этапы проведения закупки</w:t>
            </w:r>
          </w:p>
        </w:tc>
        <w:tc>
          <w:tcPr>
            <w:tcW w:w="5216" w:type="dxa"/>
          </w:tcPr>
          <w:p w14:paraId="1A769FA1" w14:textId="77777777" w:rsidR="009D0AE3" w:rsidRDefault="00214A7B" w:rsidP="00214A7B">
            <w:pPr>
              <w:pStyle w:val="afffffa"/>
              <w:numPr>
                <w:ilvl w:val="0"/>
                <w:numId w:val="9"/>
              </w:numPr>
              <w:ind w:left="34" w:firstLine="0"/>
              <w:jc w:val="both"/>
            </w:pPr>
            <w:r>
              <w:t>Рассмотрение первых частей заявки</w:t>
            </w:r>
            <w:r>
              <w:rPr>
                <w:b/>
              </w:rPr>
              <w:t xml:space="preserve"> </w:t>
            </w:r>
          </w:p>
          <w:p w14:paraId="53D69311" w14:textId="77777777" w:rsidR="009D0AE3" w:rsidRDefault="00214A7B" w:rsidP="00214A7B">
            <w:pPr>
              <w:pStyle w:val="afffffa"/>
              <w:numPr>
                <w:ilvl w:val="0"/>
                <w:numId w:val="9"/>
              </w:numPr>
              <w:ind w:left="34" w:firstLine="0"/>
              <w:jc w:val="both"/>
            </w:pPr>
            <w:r>
              <w:t>Подача участниками Аукциона предложений о цене договора (Аукцион);</w:t>
            </w:r>
          </w:p>
          <w:p w14:paraId="69D4DA20" w14:textId="77777777" w:rsidR="009D0AE3" w:rsidRDefault="00214A7B" w:rsidP="00214A7B">
            <w:pPr>
              <w:pStyle w:val="afffffa"/>
              <w:numPr>
                <w:ilvl w:val="0"/>
                <w:numId w:val="9"/>
              </w:numPr>
              <w:ind w:left="34" w:firstLine="0"/>
              <w:jc w:val="both"/>
            </w:pPr>
            <w:r>
              <w:t>Рассмотрение вторых частей заявки</w:t>
            </w:r>
            <w:r>
              <w:rPr>
                <w:b/>
              </w:rPr>
              <w:t>;</w:t>
            </w:r>
          </w:p>
          <w:p w14:paraId="25C0ED7F" w14:textId="77777777" w:rsidR="009D0AE3" w:rsidRDefault="00214A7B" w:rsidP="00214A7B">
            <w:pPr>
              <w:pStyle w:val="afffffa"/>
              <w:numPr>
                <w:ilvl w:val="0"/>
                <w:numId w:val="9"/>
              </w:numPr>
              <w:ind w:left="34" w:firstLine="0"/>
              <w:jc w:val="both"/>
            </w:pPr>
            <w:r>
              <w:t>Подведение итогов</w:t>
            </w:r>
            <w:r>
              <w:rPr>
                <w:b/>
              </w:rPr>
              <w:t>.</w:t>
            </w:r>
          </w:p>
        </w:tc>
      </w:tr>
      <w:tr w:rsidR="009D0AE3" w14:paraId="1BDF08C8" w14:textId="77777777">
        <w:tc>
          <w:tcPr>
            <w:tcW w:w="959" w:type="dxa"/>
          </w:tcPr>
          <w:p w14:paraId="12F7302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2FFF849D" w14:textId="77777777" w:rsidR="009D0AE3" w:rsidRDefault="00214A7B">
            <w:pPr>
              <w:keepNext/>
              <w:keepLines/>
              <w:widowControl w:val="0"/>
              <w:suppressLineNumbers/>
              <w:spacing w:after="0"/>
              <w:jc w:val="left"/>
            </w:pPr>
            <w:r>
              <w:t>4.1., 7.3.1.</w:t>
            </w:r>
          </w:p>
        </w:tc>
        <w:tc>
          <w:tcPr>
            <w:tcW w:w="2976" w:type="dxa"/>
          </w:tcPr>
          <w:p w14:paraId="788F4E34" w14:textId="77777777" w:rsidR="009D0AE3" w:rsidRDefault="00214A7B">
            <w:pPr>
              <w:keepNext/>
              <w:keepLines/>
              <w:widowControl w:val="0"/>
              <w:suppressLineNumbers/>
              <w:spacing w:after="0"/>
            </w:pPr>
            <w: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2CB8128F" w14:textId="77777777" w:rsidR="009D0AE3" w:rsidRDefault="00214A7B">
            <w:pPr>
              <w:keepNext/>
              <w:keepLines/>
              <w:widowControl w:val="0"/>
              <w:suppressLineNumbers/>
              <w:spacing w:after="0"/>
            </w:pPr>
            <w:r>
              <w:t>Дата рассмотрения предложений участников такой закупки и подведения итогов такой закупки</w:t>
            </w:r>
          </w:p>
        </w:tc>
        <w:tc>
          <w:tcPr>
            <w:tcW w:w="5216" w:type="dxa"/>
          </w:tcPr>
          <w:p w14:paraId="2CACC08E" w14:textId="77777777" w:rsidR="009D0AE3" w:rsidRDefault="00214A7B">
            <w:pPr>
              <w:pStyle w:val="Default"/>
              <w:jc w:val="both"/>
            </w:pPr>
            <w:r>
              <w:t>Заявка подается в электронной форме с использованием функционала и в соответствии с Регламентом работы ЭП.</w:t>
            </w:r>
          </w:p>
          <w:p w14:paraId="7A63E1CC" w14:textId="77777777" w:rsidR="009D0AE3" w:rsidRDefault="009D0AE3">
            <w:pPr>
              <w:pStyle w:val="Default"/>
              <w:jc w:val="both"/>
            </w:pPr>
          </w:p>
          <w:p w14:paraId="64DA439F" w14:textId="77777777" w:rsidR="009D0AE3" w:rsidRDefault="00214A7B">
            <w:pPr>
              <w:pStyle w:val="Default"/>
              <w:rPr>
                <w:highlight w:val="yellow"/>
              </w:rPr>
            </w:pPr>
            <w:r>
              <w:rPr>
                <w:highlight w:val="yellow"/>
              </w:rPr>
              <w:t xml:space="preserve">Дата начала срока подачи заявок: </w:t>
            </w:r>
          </w:p>
          <w:p w14:paraId="246115FC" w14:textId="0024ED7A" w:rsidR="009D0AE3" w:rsidRDefault="00214A7B">
            <w:pPr>
              <w:pStyle w:val="Default"/>
            </w:pPr>
            <w:r>
              <w:rPr>
                <w:highlight w:val="yellow"/>
              </w:rPr>
              <w:t>«</w:t>
            </w:r>
            <w:r w:rsidR="00855605">
              <w:rPr>
                <w:highlight w:val="yellow"/>
              </w:rPr>
              <w:t>07</w:t>
            </w:r>
            <w:r>
              <w:rPr>
                <w:highlight w:val="yellow"/>
              </w:rPr>
              <w:t xml:space="preserve">» </w:t>
            </w:r>
            <w:r w:rsidR="0042327E">
              <w:rPr>
                <w:highlight w:val="yellow"/>
              </w:rPr>
              <w:t>ноября</w:t>
            </w:r>
            <w:r>
              <w:rPr>
                <w:highlight w:val="yellow"/>
              </w:rPr>
              <w:t xml:space="preserve"> 2025 года;</w:t>
            </w:r>
          </w:p>
          <w:p w14:paraId="3B953B9D" w14:textId="77777777" w:rsidR="009D0AE3" w:rsidRDefault="00214A7B">
            <w:pPr>
              <w:pStyle w:val="Default"/>
              <w:rPr>
                <w:highlight w:val="yellow"/>
              </w:rPr>
            </w:pPr>
            <w:r>
              <w:t xml:space="preserve">Дата и время окончания срока, последний день </w:t>
            </w:r>
            <w:r>
              <w:rPr>
                <w:highlight w:val="yellow"/>
              </w:rPr>
              <w:t>срока подачи Заявок:</w:t>
            </w:r>
          </w:p>
          <w:p w14:paraId="671CD26B" w14:textId="1B5EA6C0" w:rsidR="009D0AE3" w:rsidRDefault="00214A7B">
            <w:pPr>
              <w:pStyle w:val="Default"/>
            </w:pPr>
            <w:r>
              <w:rPr>
                <w:highlight w:val="yellow"/>
              </w:rPr>
              <w:t>«</w:t>
            </w:r>
            <w:r w:rsidR="00855605">
              <w:rPr>
                <w:highlight w:val="yellow"/>
              </w:rPr>
              <w:t>24</w:t>
            </w:r>
            <w:r>
              <w:rPr>
                <w:highlight w:val="yellow"/>
              </w:rPr>
              <w:t xml:space="preserve">» </w:t>
            </w:r>
            <w:r w:rsidR="0042327E">
              <w:rPr>
                <w:highlight w:val="yellow"/>
              </w:rPr>
              <w:t>ноября</w:t>
            </w:r>
            <w:r>
              <w:rPr>
                <w:highlight w:val="yellow"/>
              </w:rPr>
              <w:t xml:space="preserve"> 2025 года </w:t>
            </w:r>
            <w:r w:rsidR="00855605">
              <w:rPr>
                <w:highlight w:val="yellow"/>
              </w:rPr>
              <w:t>08</w:t>
            </w:r>
            <w:r>
              <w:rPr>
                <w:highlight w:val="yellow"/>
              </w:rPr>
              <w:t>:00 (время московское)</w:t>
            </w:r>
          </w:p>
          <w:p w14:paraId="57C151A6" w14:textId="77777777" w:rsidR="009D0AE3" w:rsidRDefault="009D0AE3">
            <w:pPr>
              <w:pStyle w:val="Default"/>
            </w:pPr>
          </w:p>
          <w:p w14:paraId="2E663408" w14:textId="77777777" w:rsidR="009D0AE3" w:rsidRDefault="00214A7B">
            <w:pPr>
              <w:pStyle w:val="Default"/>
            </w:pPr>
            <w:r>
              <w:t xml:space="preserve">Рассмотрение первых частей заявок: </w:t>
            </w:r>
          </w:p>
          <w:p w14:paraId="21E6F1DF" w14:textId="4B70789D" w:rsidR="009D0AE3" w:rsidRDefault="00F135F0">
            <w:pPr>
              <w:pStyle w:val="Default"/>
            </w:pPr>
            <w:r>
              <w:t>C</w:t>
            </w:r>
            <w:r w:rsidR="00214A7B">
              <w:t xml:space="preserve"> момента направления оператором ЭП заказчику первых частей заявок</w:t>
            </w:r>
          </w:p>
          <w:p w14:paraId="4385CA33" w14:textId="1E3328AA" w:rsidR="009D0AE3" w:rsidRDefault="00214A7B">
            <w:pPr>
              <w:pStyle w:val="Default"/>
            </w:pPr>
            <w:r>
              <w:rPr>
                <w:highlight w:val="yellow"/>
              </w:rPr>
              <w:t>не позднее «</w:t>
            </w:r>
            <w:r w:rsidR="00855605">
              <w:rPr>
                <w:highlight w:val="yellow"/>
              </w:rPr>
              <w:t>24</w:t>
            </w:r>
            <w:r>
              <w:rPr>
                <w:highlight w:val="yellow"/>
              </w:rPr>
              <w:t xml:space="preserve">» </w:t>
            </w:r>
            <w:r w:rsidR="00855605">
              <w:rPr>
                <w:highlight w:val="yellow"/>
              </w:rPr>
              <w:t>ноября</w:t>
            </w:r>
            <w:r>
              <w:rPr>
                <w:highlight w:val="yellow"/>
              </w:rPr>
              <w:t xml:space="preserve"> 2025 года.</w:t>
            </w:r>
          </w:p>
          <w:p w14:paraId="7EAADA5E" w14:textId="77777777" w:rsidR="009D0AE3" w:rsidRDefault="009D0AE3">
            <w:pPr>
              <w:pStyle w:val="Default"/>
            </w:pPr>
          </w:p>
          <w:p w14:paraId="37C50593" w14:textId="2949CF33" w:rsidR="009D0AE3" w:rsidRDefault="00214A7B">
            <w:pPr>
              <w:pStyle w:val="Default"/>
            </w:pPr>
            <w:r>
              <w:rPr>
                <w:highlight w:val="yellow"/>
              </w:rPr>
              <w:t xml:space="preserve">Дата начала проведения </w:t>
            </w:r>
            <w:r w:rsidR="00F135F0">
              <w:rPr>
                <w:highlight w:val="yellow"/>
              </w:rPr>
              <w:t>торгов</w:t>
            </w:r>
            <w:r>
              <w:rPr>
                <w:highlight w:val="yellow"/>
              </w:rPr>
              <w:t>: «</w:t>
            </w:r>
            <w:r w:rsidR="00855605">
              <w:rPr>
                <w:highlight w:val="yellow"/>
              </w:rPr>
              <w:t>25</w:t>
            </w:r>
            <w:r>
              <w:rPr>
                <w:highlight w:val="yellow"/>
              </w:rPr>
              <w:t>»</w:t>
            </w:r>
            <w:r w:rsidR="003B257E">
              <w:rPr>
                <w:highlight w:val="yellow"/>
              </w:rPr>
              <w:t xml:space="preserve"> </w:t>
            </w:r>
            <w:r w:rsidR="00855605">
              <w:rPr>
                <w:highlight w:val="yellow"/>
              </w:rPr>
              <w:t>ноября</w:t>
            </w:r>
            <w:r>
              <w:rPr>
                <w:highlight w:val="yellow"/>
              </w:rPr>
              <w:t xml:space="preserve"> 2025 года</w:t>
            </w:r>
            <w:r w:rsidR="000606CE">
              <w:rPr>
                <w:highlight w:val="yellow"/>
              </w:rPr>
              <w:t xml:space="preserve"> </w:t>
            </w:r>
            <w:r w:rsidR="00855605">
              <w:rPr>
                <w:highlight w:val="yellow"/>
              </w:rPr>
              <w:t>10</w:t>
            </w:r>
            <w:r w:rsidR="000606CE">
              <w:rPr>
                <w:highlight w:val="yellow"/>
              </w:rPr>
              <w:t>:00 (время московское)</w:t>
            </w:r>
            <w:r>
              <w:rPr>
                <w:highlight w:val="yellow"/>
              </w:rPr>
              <w:t>;</w:t>
            </w:r>
          </w:p>
          <w:p w14:paraId="1C73BD09" w14:textId="62791FCE" w:rsidR="009D0AE3" w:rsidRDefault="00214A7B">
            <w:pPr>
              <w:pStyle w:val="Default"/>
              <w:rPr>
                <w:u w:val="single"/>
              </w:rPr>
            </w:pPr>
            <w:r>
              <w:rPr>
                <w:u w:val="single"/>
              </w:rPr>
              <w:t>Инф</w:t>
            </w:r>
            <w:r w:rsidR="00F135F0">
              <w:rPr>
                <w:u w:val="single"/>
              </w:rPr>
              <w:t>о</w:t>
            </w:r>
            <w:r>
              <w:rPr>
                <w:u w:val="single"/>
              </w:rPr>
              <w:t xml:space="preserve">рмация о времени начала и окончания подачи участниками Аукциона предложений о </w:t>
            </w:r>
            <w:r>
              <w:rPr>
                <w:u w:val="single"/>
              </w:rPr>
              <w:lastRenderedPageBreak/>
              <w:t>цене договора размещается оператором ЭП в единой информационной системе.</w:t>
            </w:r>
          </w:p>
          <w:p w14:paraId="1F27B393" w14:textId="77777777" w:rsidR="009D0AE3" w:rsidRDefault="009D0AE3">
            <w:pPr>
              <w:pStyle w:val="Default"/>
            </w:pPr>
          </w:p>
          <w:p w14:paraId="5120D5CF" w14:textId="77777777" w:rsidR="009D0AE3" w:rsidRDefault="00214A7B">
            <w:pPr>
              <w:pStyle w:val="Default"/>
            </w:pPr>
            <w:r>
              <w:t>Рассмотрение вторых частей заявок:</w:t>
            </w:r>
          </w:p>
          <w:p w14:paraId="58B8EA73" w14:textId="4E0A3D25" w:rsidR="009D0AE3" w:rsidRDefault="00214A7B">
            <w:pPr>
              <w:pStyle w:val="Default"/>
            </w:pPr>
            <w:r>
              <w:rPr>
                <w:highlight w:val="yellow"/>
              </w:rPr>
              <w:t>«</w:t>
            </w:r>
            <w:r w:rsidR="00B85B31">
              <w:rPr>
                <w:highlight w:val="yellow"/>
              </w:rPr>
              <w:t>26</w:t>
            </w:r>
            <w:r>
              <w:rPr>
                <w:highlight w:val="yellow"/>
              </w:rPr>
              <w:t xml:space="preserve">» </w:t>
            </w:r>
            <w:r w:rsidR="00855605">
              <w:rPr>
                <w:highlight w:val="yellow"/>
              </w:rPr>
              <w:t>ноября</w:t>
            </w:r>
            <w:r>
              <w:rPr>
                <w:highlight w:val="yellow"/>
              </w:rPr>
              <w:t xml:space="preserve"> 2025 года</w:t>
            </w:r>
            <w:r>
              <w:t>.</w:t>
            </w:r>
          </w:p>
          <w:p w14:paraId="49072301" w14:textId="6FE968EF" w:rsidR="009D0AE3" w:rsidRDefault="00214A7B">
            <w:pPr>
              <w:pStyle w:val="Default"/>
            </w:pPr>
            <w:r>
              <w:rPr>
                <w:highlight w:val="yellow"/>
              </w:rPr>
              <w:t>Подведение итогов закупки: «</w:t>
            </w:r>
            <w:r w:rsidR="00855605">
              <w:rPr>
                <w:highlight w:val="yellow"/>
              </w:rPr>
              <w:t>26</w:t>
            </w:r>
            <w:r>
              <w:rPr>
                <w:highlight w:val="yellow"/>
              </w:rPr>
              <w:t xml:space="preserve">» </w:t>
            </w:r>
            <w:r w:rsidR="00855605">
              <w:rPr>
                <w:highlight w:val="yellow"/>
              </w:rPr>
              <w:t>ноября</w:t>
            </w:r>
            <w:r>
              <w:rPr>
                <w:highlight w:val="yellow"/>
              </w:rPr>
              <w:t xml:space="preserve"> 2025 года.</w:t>
            </w:r>
          </w:p>
          <w:p w14:paraId="17869D50" w14:textId="77777777" w:rsidR="009D0AE3" w:rsidRDefault="009D0AE3">
            <w:pPr>
              <w:pStyle w:val="Default"/>
              <w:jc w:val="both"/>
            </w:pPr>
          </w:p>
          <w:p w14:paraId="224DC082" w14:textId="77777777" w:rsidR="009D0AE3" w:rsidRDefault="00214A7B">
            <w:pPr>
              <w:pStyle w:val="Default"/>
              <w:jc w:val="both"/>
            </w:pPr>
            <w:r>
              <w:t xml:space="preserve">Порядок проведения этапов закупки установлен в подразделах 5 и 6 части </w:t>
            </w:r>
            <w:r>
              <w:rPr>
                <w:lang w:val="en-US"/>
              </w:rPr>
              <w:t>I</w:t>
            </w:r>
            <w:r>
              <w:t xml:space="preserve"> «ОБЩИЕ УСЛОВИЯ ПРОВЕДЕНИЯ ЗАКУПКИ» документации о закупке.</w:t>
            </w:r>
          </w:p>
        </w:tc>
      </w:tr>
      <w:tr w:rsidR="009D0AE3" w14:paraId="4A43CD93" w14:textId="77777777" w:rsidTr="009A63F6">
        <w:trPr>
          <w:trHeight w:val="70"/>
        </w:trPr>
        <w:tc>
          <w:tcPr>
            <w:tcW w:w="959" w:type="dxa"/>
          </w:tcPr>
          <w:p w14:paraId="5660940E" w14:textId="77777777" w:rsidR="009D0AE3" w:rsidRDefault="00214A7B">
            <w:pPr>
              <w:jc w:val="center"/>
            </w:pPr>
            <w:r>
              <w:lastRenderedPageBreak/>
              <w:t>8.1.</w:t>
            </w:r>
          </w:p>
        </w:tc>
        <w:tc>
          <w:tcPr>
            <w:tcW w:w="1560" w:type="dxa"/>
          </w:tcPr>
          <w:p w14:paraId="521CCE27" w14:textId="77777777" w:rsidR="009D0AE3" w:rsidRDefault="00214A7B">
            <w:r>
              <w:t>6.1.3</w:t>
            </w:r>
          </w:p>
        </w:tc>
        <w:tc>
          <w:tcPr>
            <w:tcW w:w="2976" w:type="dxa"/>
          </w:tcPr>
          <w:p w14:paraId="361D8BAE" w14:textId="77777777" w:rsidR="009D0AE3" w:rsidRDefault="00214A7B">
            <w:r>
              <w:t>Шаг аукциона</w:t>
            </w:r>
          </w:p>
        </w:tc>
        <w:tc>
          <w:tcPr>
            <w:tcW w:w="5216" w:type="dxa"/>
          </w:tcPr>
          <w:p w14:paraId="3F661516" w14:textId="71593F1F" w:rsidR="009D0AE3" w:rsidRPr="009A63F6" w:rsidRDefault="00214A7B" w:rsidP="009A63F6">
            <w:pPr>
              <w:widowControl w:val="0"/>
              <w:spacing w:after="0"/>
              <w:rPr>
                <w:rFonts w:ascii="Times New Roman CYR" w:hAnsi="Times New Roman CYR" w:cs="Times New Roman CYR"/>
              </w:rPr>
            </w:pPr>
            <w:r>
              <w:rPr>
                <w:rFonts w:ascii="Times New Roman CYR" w:hAnsi="Times New Roman CYR" w:cs="Times New Roman CYR"/>
              </w:rPr>
              <w:t>"шаг аукциона" составляет от 0,5 процента до пяти процентов начальной (максимальной) цены договора;</w:t>
            </w:r>
          </w:p>
        </w:tc>
      </w:tr>
      <w:tr w:rsidR="009D0AE3" w14:paraId="0FEFF292" w14:textId="77777777">
        <w:tc>
          <w:tcPr>
            <w:tcW w:w="959" w:type="dxa"/>
          </w:tcPr>
          <w:p w14:paraId="26325F6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5832545" w14:textId="77777777" w:rsidR="009D0AE3" w:rsidRDefault="00214A7B">
            <w:pPr>
              <w:keepNext/>
              <w:keepLines/>
              <w:widowControl w:val="0"/>
              <w:suppressLineNumbers/>
              <w:spacing w:after="0"/>
              <w:jc w:val="left"/>
            </w:pPr>
            <w:r>
              <w:t>1.4</w:t>
            </w:r>
          </w:p>
        </w:tc>
        <w:tc>
          <w:tcPr>
            <w:tcW w:w="2976" w:type="dxa"/>
          </w:tcPr>
          <w:p w14:paraId="4339B802" w14:textId="77777777" w:rsidR="009D0AE3" w:rsidRDefault="00214A7B">
            <w:pPr>
              <w:keepNext/>
              <w:keepLines/>
              <w:widowControl w:val="0"/>
              <w:suppressLineNumbers/>
              <w:spacing w:after="0"/>
            </w:pPr>
            <w:r>
              <w:t>Требования к участникам закупки</w:t>
            </w:r>
          </w:p>
          <w:p w14:paraId="18550CF4" w14:textId="77777777" w:rsidR="009D0AE3" w:rsidRDefault="009D0AE3">
            <w:pPr>
              <w:keepNext/>
              <w:keepLines/>
              <w:widowControl w:val="0"/>
              <w:suppressLineNumbers/>
              <w:spacing w:after="0"/>
            </w:pPr>
          </w:p>
        </w:tc>
        <w:tc>
          <w:tcPr>
            <w:tcW w:w="5216" w:type="dxa"/>
          </w:tcPr>
          <w:p w14:paraId="37DAD210" w14:textId="77777777" w:rsidR="009D0AE3" w:rsidRDefault="00214A7B">
            <w:pPr>
              <w:spacing w:after="0"/>
            </w:pPr>
            <w:r>
              <w:t xml:space="preserve">Чтобы претендовать на победу в закупке и получения права заключить договор, участник закупки должен отвечать следующим </w:t>
            </w:r>
            <w:r>
              <w:rPr>
                <w:b/>
              </w:rPr>
              <w:t>требованиям</w:t>
            </w:r>
            <w:r>
              <w:t>:</w:t>
            </w:r>
          </w:p>
          <w:p w14:paraId="47616EAB" w14:textId="40965284" w:rsidR="009D0AE3" w:rsidRDefault="00214A7B" w:rsidP="00214A7B">
            <w:pPr>
              <w:pStyle w:val="afffffa"/>
              <w:numPr>
                <w:ilvl w:val="0"/>
                <w:numId w:val="11"/>
              </w:numPr>
              <w:tabs>
                <w:tab w:val="left" w:pos="34"/>
              </w:tabs>
              <w:ind w:left="34" w:firstLine="0"/>
              <w:jc w:val="both"/>
              <w:rPr>
                <w:rFonts w:eastAsiaTheme="minorHAnsi"/>
                <w:bCs/>
                <w:lang w:eastAsia="en-US"/>
              </w:rPr>
            </w:pPr>
            <w:r>
              <w:rPr>
                <w:rFonts w:eastAsiaTheme="minorHAnsi"/>
                <w:bCs/>
                <w:lang w:eastAsia="en-US"/>
              </w:rPr>
              <w:t>соответствовать единым обязательным требования к участникам закупки, а именно:</w:t>
            </w:r>
          </w:p>
          <w:p w14:paraId="7FDF7EA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C0A68B1"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65F25BD"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B37C2E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Pr>
                <w:rFonts w:eastAsiaTheme="minorHAnsi"/>
                <w:bCs/>
                <w:lang w:eastAsia="en-US"/>
              </w:rPr>
              <w:lastRenderedPageBreak/>
              <w:t xml:space="preserve">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на участие в определении поставщика (подрядчика, исполнителя) не принято; </w:t>
            </w:r>
          </w:p>
          <w:p w14:paraId="653C68C9" w14:textId="77777777" w:rsidR="009D0AE3" w:rsidRDefault="00214A7B">
            <w:pPr>
              <w:pStyle w:val="afffffa"/>
              <w:tabs>
                <w:tab w:val="left" w:pos="34"/>
              </w:tabs>
              <w:ind w:left="34"/>
              <w:rPr>
                <w:rFonts w:eastAsiaTheme="minorHAnsi"/>
                <w:bCs/>
                <w:lang w:eastAsia="en-US"/>
              </w:rPr>
            </w:pPr>
            <w:r>
              <w:rPr>
                <w:rFonts w:eastAsiaTheme="minorHAnsi"/>
                <w:bCs/>
                <w:lang w:eastAsia="en-US"/>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8CDD8E" w14:textId="77777777" w:rsidR="009D0AE3" w:rsidRDefault="00214A7B">
            <w:pPr>
              <w:pStyle w:val="afffffa"/>
              <w:tabs>
                <w:tab w:val="left" w:pos="34"/>
              </w:tabs>
              <w:ind w:left="34"/>
              <w:rPr>
                <w:rFonts w:eastAsiaTheme="minorHAnsi"/>
                <w:bCs/>
                <w:lang w:eastAsia="en-US"/>
              </w:rPr>
            </w:pPr>
            <w:r>
              <w:rPr>
                <w:rFonts w:eastAsiaTheme="minorHAnsi"/>
                <w:bCs/>
                <w:lang w:eastAsia="en-US"/>
              </w:rPr>
              <w:t>6) отсутствие фактов привлечения в течение двух лет до момента подачи заявки на участие в конкурентной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1C7811" w14:textId="77777777" w:rsidR="009D0AE3" w:rsidRDefault="00214A7B">
            <w:pPr>
              <w:pStyle w:val="afffffa"/>
              <w:tabs>
                <w:tab w:val="left" w:pos="34"/>
              </w:tabs>
              <w:ind w:left="34"/>
              <w:rPr>
                <w:rFonts w:eastAsiaTheme="minorHAnsi"/>
                <w:bCs/>
                <w:lang w:eastAsia="en-US"/>
              </w:rPr>
            </w:pPr>
            <w:r>
              <w:rPr>
                <w:rFonts w:eastAsiaTheme="minorHAnsi"/>
                <w:bCs/>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B36D1BC" w14:textId="123F9AB8" w:rsidR="009D0AE3" w:rsidRDefault="00214A7B">
            <w:pPr>
              <w:pStyle w:val="afffffa"/>
              <w:tabs>
                <w:tab w:val="left" w:pos="34"/>
              </w:tabs>
              <w:ind w:left="34"/>
              <w:rPr>
                <w:rFonts w:eastAsiaTheme="minorHAnsi"/>
                <w:bCs/>
                <w:lang w:eastAsia="en-US"/>
              </w:rPr>
            </w:pPr>
            <w:r>
              <w:rPr>
                <w:rFonts w:eastAsiaTheme="minorHAnsi"/>
                <w:bCs/>
                <w:lang w:eastAsia="en-US"/>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118DD8F" w14:textId="77777777" w:rsidR="009D0AE3" w:rsidRDefault="00214A7B">
            <w:pPr>
              <w:pStyle w:val="afffffa"/>
              <w:tabs>
                <w:tab w:val="left" w:pos="34"/>
              </w:tabs>
              <w:ind w:left="34"/>
              <w:rPr>
                <w:rFonts w:eastAsiaTheme="minorHAnsi"/>
                <w:bCs/>
                <w:lang w:eastAsia="en-US"/>
              </w:rPr>
            </w:pPr>
            <w:r>
              <w:rPr>
                <w:rFonts w:eastAsiaTheme="minorHAnsi"/>
                <w:bCs/>
                <w:lang w:eastAsia="en-US"/>
              </w:rPr>
              <w:lastRenderedPageBreak/>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1F87CA1" w14:textId="77777777" w:rsidR="009D0AE3" w:rsidRDefault="00214A7B">
            <w:pPr>
              <w:pStyle w:val="afffffa"/>
              <w:tabs>
                <w:tab w:val="left" w:pos="34"/>
              </w:tabs>
              <w:ind w:left="34"/>
              <w:rPr>
                <w:rFonts w:eastAsiaTheme="minorHAnsi"/>
                <w:bCs/>
                <w:lang w:eastAsia="en-US"/>
              </w:rPr>
            </w:pPr>
            <w:r>
              <w:rPr>
                <w:rFonts w:eastAsiaTheme="minorHAnsi"/>
                <w:bCs/>
                <w:lang w:eastAsia="en-US"/>
              </w:rPr>
              <w:t>10) отсутствие у участника закупки ограничений для участия в закупках, установленных законодательством Российской Федерации;</w:t>
            </w:r>
          </w:p>
          <w:p w14:paraId="64D229D7" w14:textId="61E8583C" w:rsidR="009D0AE3" w:rsidRDefault="00214A7B">
            <w:pPr>
              <w:pStyle w:val="afffffa"/>
              <w:tabs>
                <w:tab w:val="left" w:pos="34"/>
              </w:tabs>
              <w:ind w:left="34"/>
              <w:rPr>
                <w:rFonts w:eastAsiaTheme="minorHAnsi"/>
                <w:bCs/>
                <w:lang w:eastAsia="en-US"/>
              </w:rPr>
            </w:pPr>
            <w:r>
              <w:rPr>
                <w:rFonts w:eastAsiaTheme="minorHAnsi"/>
                <w:bCs/>
                <w:lang w:eastAsia="en-US"/>
              </w:rPr>
              <w:t xml:space="preserve">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 мая 2022 года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D9C18F6"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12) участник закупки не должен являться иностранным агентом. Иностранный агент согласно требованиям Федерального закона от </w:t>
            </w:r>
            <w:r>
              <w:rPr>
                <w:rFonts w:eastAsiaTheme="minorHAnsi"/>
                <w:bCs/>
                <w:lang w:eastAsia="en-US"/>
              </w:rPr>
              <w:lastRenderedPageBreak/>
              <w:t xml:space="preserve">14 июля 2022 года № 255-ФЗ «О контроле за деятельностью лиц, находящихся под иностранным влиянием» не вправе принимать участие в закупках по Федеральному закону №223 - ФЗ. </w:t>
            </w:r>
          </w:p>
          <w:p w14:paraId="187678E0"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13) отсутствие сведений об участнике закупки в реестре недобросовестных поставщиков (подрядчиков, исполнителей),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w:t>
            </w:r>
          </w:p>
          <w:p w14:paraId="1407E53F" w14:textId="77777777" w:rsidR="009D0AE3" w:rsidRDefault="00214A7B">
            <w:pPr>
              <w:pStyle w:val="afffffa"/>
              <w:tabs>
                <w:tab w:val="left" w:pos="34"/>
              </w:tabs>
              <w:ind w:left="34"/>
              <w:jc w:val="both"/>
              <w:rPr>
                <w:rFonts w:eastAsiaTheme="minorHAnsi"/>
                <w:bCs/>
                <w:lang w:eastAsia="en-US"/>
              </w:rPr>
            </w:pPr>
            <w:r>
              <w:rPr>
                <w:rFonts w:eastAsiaTheme="minorHAnsi"/>
                <w:bCs/>
                <w:lang w:eastAsia="en-US"/>
              </w:rPr>
              <w:t>14) отсутствие сведений об участнике закупки в реестре недобросовестных поставщиков, предусмотренном Федеральным законом № 223 - ФЗ.</w:t>
            </w:r>
          </w:p>
          <w:p w14:paraId="258239CB" w14:textId="07D78F36" w:rsidR="009D0AE3" w:rsidRPr="009A63F6" w:rsidRDefault="00214A7B" w:rsidP="009A63F6">
            <w:pPr>
              <w:pStyle w:val="afffffa"/>
              <w:tabs>
                <w:tab w:val="left" w:pos="34"/>
              </w:tabs>
              <w:ind w:left="34"/>
              <w:jc w:val="both"/>
              <w:rPr>
                <w:rFonts w:eastAsiaTheme="minorHAnsi"/>
                <w:bCs/>
                <w:lang w:eastAsia="en-US"/>
              </w:rPr>
            </w:pPr>
            <w:r>
              <w:rPr>
                <w:rFonts w:eastAsiaTheme="minorHAnsi"/>
                <w:bCs/>
                <w:lang w:eastAsia="en-US"/>
              </w:rPr>
              <w:t>3.</w:t>
            </w:r>
            <w:r>
              <w:rPr>
                <w:rFonts w:eastAsiaTheme="minorHAnsi"/>
                <w:bCs/>
                <w:lang w:eastAsia="en-US"/>
              </w:rPr>
              <w:tab/>
              <w:t>предоставить в составе заявки информацию и документы, установленные в п. 10 «ИНФОРМАЦИОННОЙ КАРТЫ ЗАКУПКИ»</w:t>
            </w:r>
          </w:p>
        </w:tc>
      </w:tr>
      <w:tr w:rsidR="009D0AE3" w14:paraId="4D51997F" w14:textId="77777777">
        <w:tc>
          <w:tcPr>
            <w:tcW w:w="959" w:type="dxa"/>
          </w:tcPr>
          <w:p w14:paraId="03398C0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1BCC858" w14:textId="77777777" w:rsidR="009D0AE3" w:rsidRDefault="00214A7B">
            <w:pPr>
              <w:keepNext/>
              <w:keepLines/>
              <w:widowControl w:val="0"/>
              <w:suppressLineNumbers/>
              <w:spacing w:after="0"/>
              <w:jc w:val="left"/>
            </w:pPr>
            <w:r>
              <w:t>1.4.3, 3.4.1, 3.4.2</w:t>
            </w:r>
          </w:p>
        </w:tc>
        <w:tc>
          <w:tcPr>
            <w:tcW w:w="2976" w:type="dxa"/>
          </w:tcPr>
          <w:p w14:paraId="525ECAD6" w14:textId="065BA757" w:rsidR="009D0AE3" w:rsidRDefault="00214A7B">
            <w:pPr>
              <w:keepNext/>
              <w:keepLines/>
              <w:widowControl w:val="0"/>
              <w:suppressLineNumbers/>
              <w:spacing w:after="0"/>
            </w:pPr>
            <w:r>
              <w:t>Информация и документы, входящие в состав заявки на участие в закупке для подтверждения соответствия требованиям, установленным в пункте 9 части</w:t>
            </w:r>
            <w:r w:rsidR="009A63F6">
              <w:t xml:space="preserve"> </w:t>
            </w:r>
            <w:r>
              <w:rPr>
                <w:lang w:val="en-US"/>
              </w:rPr>
              <w:t>II</w:t>
            </w:r>
            <w:r>
              <w:t xml:space="preserve"> «ИНФОРМАЦИОННАЯ КАРТА ЗАКУПКИ»</w:t>
            </w:r>
          </w:p>
        </w:tc>
        <w:tc>
          <w:tcPr>
            <w:tcW w:w="5216" w:type="dxa"/>
          </w:tcPr>
          <w:p w14:paraId="19984FAF"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первой части заявки</w:t>
            </w:r>
            <w:r>
              <w:rPr>
                <w:rFonts w:ascii="Times New Roman" w:hAnsi="Times New Roman" w:cs="Times New Roman"/>
                <w:b w:val="0"/>
                <w:color w:val="auto"/>
                <w:sz w:val="24"/>
                <w:szCs w:val="24"/>
              </w:rPr>
              <w:t xml:space="preserve"> следующие информацию и документы:</w:t>
            </w:r>
          </w:p>
          <w:p w14:paraId="03359B2F" w14:textId="77777777" w:rsidR="009D0AE3" w:rsidRDefault="00214A7B">
            <w:pPr>
              <w:rPr>
                <w:b/>
              </w:rPr>
            </w:pPr>
            <w:r>
              <w:rPr>
                <w:lang w:eastAsia="en-US"/>
              </w:rPr>
              <w:t>1.1.</w:t>
            </w:r>
            <w:r>
              <w:rPr>
                <w:lang w:eastAsia="en-US"/>
              </w:rPr>
              <w:tab/>
              <w:t>Предложение участника в отношении предмета закупки.</w:t>
            </w:r>
          </w:p>
          <w:p w14:paraId="3A8F0CCD" w14:textId="653C51D1" w:rsidR="009D0AE3" w:rsidRDefault="00214A7B">
            <w:pPr>
              <w:jc w:val="left"/>
              <w:rPr>
                <w:b/>
                <w:bCs/>
                <w:i/>
              </w:rPr>
            </w:pPr>
            <w:r>
              <w:rPr>
                <w:b/>
                <w:bCs/>
                <w:i/>
              </w:rPr>
              <w:t>Инструкция и требования к заполнению и содержанию «предложения участника в отношении предмета закупки» представлены</w:t>
            </w:r>
            <w:r w:rsidR="003B257E">
              <w:rPr>
                <w:b/>
                <w:bCs/>
                <w:i/>
              </w:rPr>
              <w:t xml:space="preserve"> </w:t>
            </w:r>
            <w:r>
              <w:rPr>
                <w:b/>
                <w:bCs/>
                <w:i/>
              </w:rPr>
              <w:t xml:space="preserve">в настоящей документации о закупке в части </w:t>
            </w:r>
            <w:r>
              <w:rPr>
                <w:b/>
                <w:bCs/>
                <w:i/>
                <w:lang w:val="en-US"/>
              </w:rPr>
              <w:t>III</w:t>
            </w:r>
            <w:r>
              <w:rPr>
                <w:b/>
                <w:bCs/>
                <w:i/>
              </w:rPr>
              <w:t xml:space="preserve"> «ОБРАЗЦЫ ФОРМ ДЛЯ ЗАПОЛНЕНИЯ УЧАСТНИКАМИ ЗАКУПКИ».</w:t>
            </w:r>
          </w:p>
          <w:p w14:paraId="1CEAED31" w14:textId="77777777" w:rsidR="009D0AE3" w:rsidRDefault="009D0AE3">
            <w:pPr>
              <w:rPr>
                <w:lang w:eastAsia="en-US"/>
              </w:rPr>
            </w:pPr>
          </w:p>
          <w:p w14:paraId="7B9A3DAD" w14:textId="77777777" w:rsidR="009D0AE3" w:rsidRDefault="00214A7B">
            <w:pPr>
              <w:spacing w:after="0"/>
              <w:ind w:left="33"/>
              <w:rPr>
                <w:i/>
              </w:rPr>
            </w:pPr>
            <w:r>
              <w:rPr>
                <w:i/>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673CFD9F" w14:textId="77777777" w:rsidR="009D0AE3" w:rsidRDefault="009D0AE3">
            <w:pPr>
              <w:rPr>
                <w:lang w:eastAsia="en-US"/>
              </w:rPr>
            </w:pPr>
          </w:p>
          <w:p w14:paraId="29DAACA2"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второй части заявки</w:t>
            </w:r>
            <w:r>
              <w:rPr>
                <w:rFonts w:ascii="Times New Roman" w:hAnsi="Times New Roman" w:cs="Times New Roman"/>
                <w:b w:val="0"/>
                <w:color w:val="auto"/>
                <w:sz w:val="24"/>
                <w:szCs w:val="24"/>
              </w:rPr>
              <w:t xml:space="preserve"> следующие информацию и документы: </w:t>
            </w:r>
          </w:p>
          <w:p w14:paraId="451D7D98" w14:textId="77777777" w:rsidR="009D0AE3" w:rsidRDefault="009D0AE3">
            <w:pPr>
              <w:pStyle w:val="aa"/>
              <w:keepNext/>
              <w:keepLines/>
              <w:widowControl w:val="0"/>
              <w:tabs>
                <w:tab w:val="left" w:pos="0"/>
              </w:tabs>
              <w:spacing w:after="120"/>
              <w:ind w:left="34"/>
              <w:jc w:val="both"/>
            </w:pPr>
          </w:p>
          <w:p w14:paraId="176819A5" w14:textId="010D2BD6" w:rsidR="009D0AE3" w:rsidRDefault="00214A7B">
            <w:pPr>
              <w:rPr>
                <w:i/>
                <w:iCs/>
                <w:lang w:eastAsia="en-US"/>
              </w:rPr>
            </w:pPr>
            <w:r>
              <w:rPr>
                <w:lang w:eastAsia="en-US"/>
              </w:rPr>
              <w:t xml:space="preserve">1) сведения об участнике закупки, подавшем такую заявку, включая: наименование, фирменное наименование (при наличии); почтовый адрес (для юридического лица), идентификационный номер налогоплательщика (при наличии) учредителей, членов </w:t>
            </w:r>
            <w:r>
              <w:rPr>
                <w:lang w:eastAsia="en-US"/>
              </w:rPr>
              <w:lastRenderedPageBreak/>
              <w:t>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сведения о месте жительства (для физического лица, в том числе зарегистрированного в качестве индивидуального предпринимателя), номер контактного телефона, адрес электронной почты участника закупки (при наличии),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Pr>
                <w:i/>
                <w:iCs/>
                <w:lang w:eastAsia="en-US"/>
              </w:rPr>
              <w:t>);</w:t>
            </w:r>
            <w:r w:rsidR="003B257E">
              <w:rPr>
                <w:i/>
                <w:iCs/>
                <w:lang w:eastAsia="en-US"/>
              </w:rPr>
              <w:t xml:space="preserve"> </w:t>
            </w:r>
            <w:r>
              <w:rPr>
                <w:i/>
                <w:iCs/>
              </w:rPr>
              <w:t>Форма Сведений об участнике, приведена в настоящей документации о закупке (часть III «ОБРАЗЦЫ ФОРМ ДЛЯ ЗАПОЛНЕНИЯ УЧАСТНИКАМИ ЗАКУПКИ», форма 1).</w:t>
            </w:r>
          </w:p>
          <w:p w14:paraId="0FAC9839" w14:textId="77777777" w:rsidR="009D0AE3" w:rsidRDefault="00214A7B">
            <w:pPr>
              <w:rPr>
                <w:lang w:eastAsia="en-US"/>
              </w:rPr>
            </w:pPr>
            <w:r>
              <w:rPr>
                <w:lang w:eastAsia="en-US"/>
              </w:rPr>
              <w:t xml:space="preserve">2) полученную не ранее чем за 30 дней до дня размещения в ЕИС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ЕИС извещения о проведении закупки; </w:t>
            </w:r>
          </w:p>
          <w:p w14:paraId="6B588EE8" w14:textId="77777777" w:rsidR="009D0AE3" w:rsidRDefault="00214A7B">
            <w:pPr>
              <w:rPr>
                <w:lang w:eastAsia="en-US"/>
              </w:rPr>
            </w:pPr>
            <w:r>
              <w:rPr>
                <w:lang w:eastAsia="en-US"/>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w:t>
            </w:r>
            <w:r>
              <w:rPr>
                <w:lang w:eastAsia="en-US"/>
              </w:rPr>
              <w:lastRenderedPageBreak/>
              <w:t xml:space="preserve">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3F6F5012" w14:textId="77777777" w:rsidR="009D0AE3" w:rsidRDefault="00214A7B">
            <w:pPr>
              <w:rPr>
                <w:lang w:eastAsia="en-US"/>
              </w:rPr>
            </w:pPr>
            <w:r>
              <w:rPr>
                <w:lang w:eastAsia="en-US"/>
              </w:rPr>
              <w:t xml:space="preserve">4) копии учредительных документов участника закупки либо номер типового устава, указанный в выписке из Единого государственного реестра юридических лиц (для юридических лиц): </w:t>
            </w:r>
          </w:p>
          <w:p w14:paraId="2C5F8AB2" w14:textId="77777777" w:rsidR="009D0AE3" w:rsidRDefault="00214A7B">
            <w:pPr>
              <w:rPr>
                <w:lang w:eastAsia="en-US"/>
              </w:rPr>
            </w:pPr>
            <w:r>
              <w:rPr>
                <w:lang w:eastAsia="en-US"/>
              </w:rPr>
              <w:t xml:space="preserve">а)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 </w:t>
            </w:r>
          </w:p>
          <w:p w14:paraId="6858A56E" w14:textId="77777777" w:rsidR="009D0AE3" w:rsidRDefault="00214A7B">
            <w:pPr>
              <w:rPr>
                <w:lang w:eastAsia="en-US"/>
              </w:rPr>
            </w:pPr>
            <w:r>
              <w:rPr>
                <w:lang w:eastAsia="en-US"/>
              </w:rPr>
              <w:t xml:space="preserve">б)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закупке (при наличии в извещении о проведении закупки и (или) в закупочной документации) требования о предоставлении обеспечения заявки), обеспечения исполнения договора (при наличии в извещении о проведении закупки и (или) в закупочной документации требования о предоставлении обеспечения исполнения договора)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 </w:t>
            </w:r>
          </w:p>
          <w:p w14:paraId="2BCF53D7" w14:textId="42503723" w:rsidR="009D0AE3" w:rsidRDefault="00214A7B">
            <w:pPr>
              <w:rPr>
                <w:lang w:eastAsia="en-US"/>
              </w:rPr>
            </w:pPr>
            <w:r>
              <w:rPr>
                <w:lang w:eastAsia="en-US"/>
              </w:rPr>
              <w:lastRenderedPageBreak/>
              <w:t>В случае если получение указанных в настоящем подпункте решений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(или) учредительными документами участника запроса предложений порядка созыва заседания органа, к компетенции которого относится вопрос об одобрении или о совершении</w:t>
            </w:r>
            <w:r w:rsidR="003B257E">
              <w:rPr>
                <w:lang w:eastAsia="en-US"/>
              </w:rPr>
              <w:t xml:space="preserve"> </w:t>
            </w:r>
            <w:r>
              <w:rPr>
                <w:lang w:eastAsia="en-US"/>
              </w:rPr>
              <w:t xml:space="preserve">сделок, участник закупки обязан представить составленное в свободной форме и подписанное уполномоченным участником закупки лицом письмо, содержащее обязательство в случае признания его победителем закупки представить вышеуказанные решения до момента заключения договора; </w:t>
            </w:r>
          </w:p>
          <w:p w14:paraId="4BD021A4" w14:textId="77777777" w:rsidR="009D0AE3" w:rsidRDefault="00214A7B">
            <w:pPr>
              <w:rPr>
                <w:lang w:eastAsia="en-US"/>
              </w:rPr>
            </w:pPr>
            <w:r>
              <w:rPr>
                <w:lang w:eastAsia="en-US"/>
              </w:rPr>
              <w:t xml:space="preserve">5) согласие субъекта персональных данных на обработку его персональных данных (для участника закупки – физического лица); </w:t>
            </w:r>
          </w:p>
          <w:p w14:paraId="0AA775CF" w14:textId="77777777" w:rsidR="009D0AE3" w:rsidRDefault="00214A7B">
            <w:pPr>
              <w:rPr>
                <w:i/>
                <w:iCs/>
                <w:lang w:eastAsia="en-US"/>
              </w:rPr>
            </w:pPr>
            <w:r>
              <w:rPr>
                <w:lang w:eastAsia="en-US"/>
              </w:rPr>
              <w:t xml:space="preserve">6) копию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подтверждением соответствия является указание адреса сайта или страницы сайта в информационно-телекоммуникационной сети «Интернет», на которых размещены эти информация и документы; </w:t>
            </w:r>
          </w:p>
          <w:p w14:paraId="555F48E2" w14:textId="77777777" w:rsidR="009D0AE3" w:rsidRDefault="00214A7B">
            <w:pPr>
              <w:pStyle w:val="afffffa"/>
              <w:tabs>
                <w:tab w:val="left" w:pos="34"/>
              </w:tabs>
              <w:ind w:left="34"/>
              <w:rPr>
                <w:rFonts w:eastAsiaTheme="minorHAnsi"/>
                <w:bCs/>
                <w:lang w:eastAsia="en-US"/>
              </w:rPr>
            </w:pPr>
            <w:r>
              <w:rPr>
                <w:lang w:eastAsia="en-US"/>
              </w:rPr>
              <w:t xml:space="preserve">11) декларацию о соответствии участника закупки требованиям, установленным в соответствии с пунктом </w:t>
            </w:r>
            <w:r>
              <w:rPr>
                <w:rFonts w:eastAsiaTheme="minorHAnsi"/>
                <w:bCs/>
                <w:lang w:eastAsia="en-US"/>
              </w:rPr>
              <w:t xml:space="preserve">9 «ИНФОРМАЦИОННОЙ КАРТЫ ЗАКУПКИ» - </w:t>
            </w:r>
            <w:r>
              <w:rPr>
                <w:rFonts w:eastAsiaTheme="minorHAnsi"/>
                <w:bCs/>
                <w:i/>
                <w:iCs/>
                <w:lang w:eastAsia="en-US"/>
              </w:rPr>
              <w:t>установлено</w:t>
            </w:r>
            <w:r>
              <w:rPr>
                <w:lang w:eastAsia="en-US"/>
              </w:rPr>
              <w:t>;</w:t>
            </w:r>
          </w:p>
          <w:p w14:paraId="437BF944" w14:textId="77777777" w:rsidR="009D0AE3" w:rsidRDefault="00214A7B">
            <w:pPr>
              <w:rPr>
                <w:lang w:eastAsia="en-US"/>
              </w:rPr>
            </w:pPr>
            <w:r>
              <w:rPr>
                <w:lang w:eastAsia="en-US"/>
              </w:rPr>
              <w:t xml:space="preserve">12) информацию и документы, подтверждающие соответствие участника закупки дополнительным требованиям (в случае установления в конкурсной документации таких требований) – </w:t>
            </w:r>
            <w:r>
              <w:rPr>
                <w:i/>
                <w:iCs/>
                <w:lang w:eastAsia="en-US"/>
              </w:rPr>
              <w:t>не установлено</w:t>
            </w:r>
            <w:r>
              <w:rPr>
                <w:lang w:eastAsia="en-US"/>
              </w:rPr>
              <w:t>;</w:t>
            </w:r>
          </w:p>
          <w:p w14:paraId="06168684" w14:textId="77777777" w:rsidR="009D0AE3" w:rsidRPr="006611EA" w:rsidRDefault="00214A7B">
            <w:pPr>
              <w:rPr>
                <w:lang w:eastAsia="en-US"/>
              </w:rPr>
            </w:pPr>
            <w:r>
              <w:rPr>
                <w:lang w:eastAsia="en-US"/>
              </w:rPr>
              <w:t xml:space="preserve">13) Документы, подтверждающие внесение обеспечения заявки на участие в закупке - платежное поручение, подтверждающее перечисление денежных средств в качестве обеспечения заявки на участие в конкурентной закупке (с отметкой банка, или заверенная </w:t>
            </w:r>
            <w:r>
              <w:rPr>
                <w:lang w:eastAsia="en-US"/>
              </w:rPr>
              <w:lastRenderedPageBreak/>
              <w:t xml:space="preserve">банком копия этого платежного поручения) или банковскую (независимую) гарантию, соответствующую требованиям, установленным в конкурсной документации.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w:t>
            </w:r>
            <w:r w:rsidRPr="006611EA">
              <w:rPr>
                <w:lang w:eastAsia="en-US"/>
              </w:rPr>
              <w:t xml:space="preserve">квитанция – </w:t>
            </w:r>
            <w:r w:rsidRPr="006611EA">
              <w:rPr>
                <w:i/>
                <w:iCs/>
                <w:lang w:eastAsia="en-US"/>
              </w:rPr>
              <w:t>не установлено</w:t>
            </w:r>
            <w:r w:rsidRPr="006611EA">
              <w:rPr>
                <w:lang w:eastAsia="en-US"/>
              </w:rPr>
              <w:t>;</w:t>
            </w:r>
          </w:p>
          <w:p w14:paraId="29331D24" w14:textId="6D56F546" w:rsidR="009D0AE3" w:rsidRPr="006611EA" w:rsidRDefault="00214A7B">
            <w:pPr>
              <w:rPr>
                <w:lang w:eastAsia="en-US"/>
              </w:rPr>
            </w:pPr>
            <w:r w:rsidRPr="006E6FF3">
              <w:rPr>
                <w:highlight w:val="yellow"/>
                <w:lang w:eastAsia="en-US"/>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 </w:t>
            </w:r>
            <w:r w:rsidRPr="006E6FF3">
              <w:rPr>
                <w:i/>
                <w:iCs/>
                <w:highlight w:val="yellow"/>
                <w:lang w:eastAsia="en-US"/>
              </w:rPr>
              <w:t>установлено</w:t>
            </w:r>
            <w:r w:rsidRPr="006E6FF3">
              <w:rPr>
                <w:highlight w:val="yellow"/>
                <w:lang w:eastAsia="en-US"/>
              </w:rPr>
              <w:t>.</w:t>
            </w:r>
          </w:p>
          <w:p w14:paraId="28F1C7D8" w14:textId="77777777" w:rsidR="009D0AE3" w:rsidRDefault="00214A7B">
            <w:pPr>
              <w:rPr>
                <w:lang w:eastAsia="en-US"/>
              </w:rPr>
            </w:pPr>
            <w:r w:rsidRPr="006611EA">
              <w:rPr>
                <w:lang w:eastAsia="en-US"/>
              </w:rPr>
              <w:t>3. Заявка на участие в закупке также может содержать любые иные сведения и документы (в том числе</w:t>
            </w:r>
            <w:r>
              <w:rPr>
                <w:lang w:eastAsia="en-US"/>
              </w:rPr>
              <w:t xml:space="preserve">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14:paraId="5E8C742C" w14:textId="77777777" w:rsidR="009D0AE3" w:rsidRDefault="00214A7B">
            <w:r>
              <w:rPr>
                <w:lang w:eastAsia="en-US"/>
              </w:rPr>
              <w:t xml:space="preserve">4.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 </w:t>
            </w:r>
          </w:p>
        </w:tc>
      </w:tr>
      <w:tr w:rsidR="009D0AE3" w14:paraId="1FE76BC3" w14:textId="77777777">
        <w:tc>
          <w:tcPr>
            <w:tcW w:w="959" w:type="dxa"/>
          </w:tcPr>
          <w:p w14:paraId="4E7A6AFD"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49673B2F" w14:textId="77777777" w:rsidR="009D0AE3" w:rsidRDefault="00214A7B">
            <w:pPr>
              <w:keepNext/>
              <w:keepLines/>
              <w:widowControl w:val="0"/>
              <w:suppressLineNumbers/>
              <w:spacing w:after="0"/>
              <w:jc w:val="left"/>
            </w:pPr>
            <w:r>
              <w:t>1.4.4</w:t>
            </w:r>
          </w:p>
        </w:tc>
        <w:tc>
          <w:tcPr>
            <w:tcW w:w="2976" w:type="dxa"/>
          </w:tcPr>
          <w:p w14:paraId="18565AA9" w14:textId="77777777" w:rsidR="009D0AE3" w:rsidRDefault="00214A7B">
            <w:pPr>
              <w:keepNext/>
              <w:keepLines/>
              <w:widowControl w:val="0"/>
              <w:suppressLineNumbers/>
              <w:spacing w:after="0"/>
            </w:pPr>
            <w:r>
              <w:t>Требование об отсутствии сведений об участнике закупки в реестре недобросовестных поставщиков</w:t>
            </w:r>
          </w:p>
        </w:tc>
        <w:tc>
          <w:tcPr>
            <w:tcW w:w="5216" w:type="dxa"/>
          </w:tcPr>
          <w:p w14:paraId="43E0BE0A" w14:textId="77777777" w:rsidR="009D0AE3" w:rsidRDefault="00214A7B">
            <w:pPr>
              <w:spacing w:after="0"/>
            </w:pPr>
            <w:r>
              <w:rPr>
                <w:bCs/>
                <w:color w:val="000000"/>
              </w:rPr>
              <w:t>Участник закупки не должен быть включенным в реестры недобросовестных поставщиков в соответствии с положениями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w:t>
            </w:r>
          </w:p>
        </w:tc>
      </w:tr>
      <w:tr w:rsidR="009D0AE3" w14:paraId="2625C465" w14:textId="77777777">
        <w:tc>
          <w:tcPr>
            <w:tcW w:w="959" w:type="dxa"/>
          </w:tcPr>
          <w:p w14:paraId="0C1DE16C"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15DADF2" w14:textId="77777777" w:rsidR="009D0AE3" w:rsidRDefault="009D0AE3">
            <w:pPr>
              <w:keepNext/>
              <w:keepLines/>
              <w:widowControl w:val="0"/>
              <w:suppressLineNumbers/>
              <w:spacing w:after="0"/>
              <w:jc w:val="left"/>
            </w:pPr>
          </w:p>
        </w:tc>
        <w:tc>
          <w:tcPr>
            <w:tcW w:w="2976" w:type="dxa"/>
          </w:tcPr>
          <w:p w14:paraId="31E70238"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lang w:val="en-US"/>
              </w:rPr>
              <w:t>II</w:t>
            </w:r>
            <w:r>
              <w:t xml:space="preserve"> «ИНФОРМАЦИОННАЯ КАРТА ЗАКУПКИ»</w:t>
            </w:r>
          </w:p>
        </w:tc>
        <w:tc>
          <w:tcPr>
            <w:tcW w:w="5216" w:type="dxa"/>
          </w:tcPr>
          <w:p w14:paraId="064CE801" w14:textId="77777777" w:rsidR="009D0AE3" w:rsidRDefault="00214A7B">
            <w:pPr>
              <w:pStyle w:val="afffffa"/>
              <w:ind w:left="0"/>
              <w:jc w:val="both"/>
            </w:pPr>
            <w:r>
              <w:t>Не требуются</w:t>
            </w:r>
          </w:p>
          <w:p w14:paraId="4F6D10AE" w14:textId="77777777" w:rsidR="009D0AE3" w:rsidRDefault="00214A7B">
            <w:pPr>
              <w:pStyle w:val="afffffa"/>
              <w:ind w:left="0"/>
              <w:jc w:val="both"/>
            </w:pPr>
            <w:r>
              <w:t>Проверка соответствия установленному требованию осуществляется на основании открытых данных соответствующих реестров</w:t>
            </w:r>
          </w:p>
        </w:tc>
      </w:tr>
      <w:tr w:rsidR="009D0AE3" w14:paraId="681D22DE" w14:textId="77777777">
        <w:tc>
          <w:tcPr>
            <w:tcW w:w="959" w:type="dxa"/>
          </w:tcPr>
          <w:p w14:paraId="11EC20B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1" w:name="_Ref166311076"/>
            <w:bookmarkEnd w:id="151"/>
          </w:p>
        </w:tc>
        <w:tc>
          <w:tcPr>
            <w:tcW w:w="1560" w:type="dxa"/>
          </w:tcPr>
          <w:p w14:paraId="2AB01E5E" w14:textId="77777777" w:rsidR="009D0AE3" w:rsidRDefault="009D0AE3">
            <w:pPr>
              <w:keepNext/>
              <w:keepLines/>
              <w:widowControl w:val="0"/>
              <w:suppressLineNumbers/>
              <w:spacing w:after="0"/>
              <w:jc w:val="left"/>
            </w:pPr>
          </w:p>
        </w:tc>
        <w:tc>
          <w:tcPr>
            <w:tcW w:w="2976" w:type="dxa"/>
          </w:tcPr>
          <w:p w14:paraId="4189C8BA" w14:textId="77777777" w:rsidR="009D0AE3" w:rsidRDefault="00214A7B">
            <w:pPr>
              <w:keepNext/>
              <w:keepLines/>
              <w:widowControl w:val="0"/>
              <w:suppressLineNumbers/>
              <w:spacing w:after="0"/>
            </w:pPr>
            <w:r>
              <w:t xml:space="preserve">Требования к участникам </w:t>
            </w:r>
            <w:r>
              <w:lastRenderedPageBreak/>
              <w:t xml:space="preserve">закупки и привлекаемым ими субподрядчикам, соисполнителям и (или) изготовителям товара, являющегося предметом закупки. </w:t>
            </w:r>
          </w:p>
        </w:tc>
        <w:tc>
          <w:tcPr>
            <w:tcW w:w="5216" w:type="dxa"/>
          </w:tcPr>
          <w:p w14:paraId="5DE65379" w14:textId="77777777" w:rsidR="009D0AE3" w:rsidRDefault="00214A7B">
            <w:pPr>
              <w:spacing w:after="0"/>
            </w:pPr>
            <w:r>
              <w:lastRenderedPageBreak/>
              <w:t>Не установлены</w:t>
            </w:r>
          </w:p>
        </w:tc>
      </w:tr>
      <w:tr w:rsidR="009D0AE3" w14:paraId="10485837" w14:textId="77777777">
        <w:tc>
          <w:tcPr>
            <w:tcW w:w="959" w:type="dxa"/>
          </w:tcPr>
          <w:p w14:paraId="40CF9DA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2" w:name="_Ref166311380"/>
          </w:p>
        </w:tc>
        <w:bookmarkEnd w:id="152"/>
        <w:tc>
          <w:tcPr>
            <w:tcW w:w="1560" w:type="dxa"/>
          </w:tcPr>
          <w:p w14:paraId="77DFE4EF" w14:textId="77777777" w:rsidR="009D0AE3" w:rsidRDefault="009D0AE3">
            <w:pPr>
              <w:keepNext/>
              <w:keepLines/>
              <w:widowControl w:val="0"/>
              <w:suppressLineNumbers/>
              <w:spacing w:after="0"/>
              <w:jc w:val="left"/>
            </w:pPr>
          </w:p>
        </w:tc>
        <w:tc>
          <w:tcPr>
            <w:tcW w:w="2976" w:type="dxa"/>
          </w:tcPr>
          <w:p w14:paraId="635E99C9"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lang w:val="en-US"/>
              </w:rPr>
              <w:t>II</w:t>
            </w:r>
            <w:r>
              <w:t xml:space="preserve"> «ИНФОРМАЦИОННАЯ КАРТА ЗАКУПКИ»</w:t>
            </w:r>
          </w:p>
          <w:p w14:paraId="3F3EA2B0" w14:textId="77777777" w:rsidR="009D0AE3" w:rsidRDefault="009D0AE3">
            <w:pPr>
              <w:keepNext/>
              <w:keepLines/>
              <w:widowControl w:val="0"/>
              <w:suppressLineNumbers/>
              <w:spacing w:after="0"/>
            </w:pPr>
          </w:p>
        </w:tc>
        <w:tc>
          <w:tcPr>
            <w:tcW w:w="5216" w:type="dxa"/>
          </w:tcPr>
          <w:p w14:paraId="60F41EA4" w14:textId="77777777" w:rsidR="009D0AE3" w:rsidRDefault="00214A7B">
            <w:pPr>
              <w:spacing w:after="0"/>
            </w:pPr>
            <w:r>
              <w:t>Не требуются</w:t>
            </w:r>
          </w:p>
        </w:tc>
      </w:tr>
      <w:tr w:rsidR="009D0AE3" w14:paraId="66712794" w14:textId="77777777">
        <w:tc>
          <w:tcPr>
            <w:tcW w:w="959" w:type="dxa"/>
          </w:tcPr>
          <w:p w14:paraId="426CF9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69A383E3" w14:textId="77777777" w:rsidR="009D0AE3" w:rsidRDefault="00214A7B">
            <w:pPr>
              <w:keepNext/>
              <w:keepLines/>
              <w:widowControl w:val="0"/>
              <w:suppressLineNumbers/>
              <w:spacing w:after="0"/>
              <w:jc w:val="left"/>
            </w:pPr>
            <w:r>
              <w:t>2.2</w:t>
            </w:r>
          </w:p>
        </w:tc>
        <w:tc>
          <w:tcPr>
            <w:tcW w:w="2976" w:type="dxa"/>
          </w:tcPr>
          <w:p w14:paraId="410781AB" w14:textId="77777777" w:rsidR="009D0AE3" w:rsidRDefault="00214A7B">
            <w:pPr>
              <w:keepNext/>
              <w:keepLines/>
              <w:widowControl w:val="0"/>
              <w:suppressLineNumbers/>
              <w:spacing w:after="0"/>
            </w:pPr>
            <w:r>
              <w:t>Дата и время окончания срока предоставления участникам закупки разъяснений положений документации о закупке</w:t>
            </w:r>
          </w:p>
        </w:tc>
        <w:tc>
          <w:tcPr>
            <w:tcW w:w="5216" w:type="dxa"/>
          </w:tcPr>
          <w:p w14:paraId="58064DAB" w14:textId="70965A61" w:rsidR="009D0AE3" w:rsidRDefault="00214A7B">
            <w:pPr>
              <w:spacing w:after="0"/>
            </w:pPr>
            <w:r>
              <w:t>В соответствии с п. 2.2.2.</w:t>
            </w:r>
            <w:r w:rsidR="003B257E">
              <w:t xml:space="preserve"> </w:t>
            </w:r>
            <w:r>
              <w:t>части I «ОБЩИЕ УСЛОВИЯ ПРОВЕДЕНИЯ ЗАКУПКИ» документации о закупке</w:t>
            </w:r>
          </w:p>
          <w:p w14:paraId="04DE7D14" w14:textId="77777777" w:rsidR="009D0AE3" w:rsidRDefault="009D0AE3">
            <w:pPr>
              <w:spacing w:after="0"/>
            </w:pPr>
          </w:p>
        </w:tc>
      </w:tr>
      <w:tr w:rsidR="009D0AE3" w14:paraId="5BEDCD34" w14:textId="77777777">
        <w:trPr>
          <w:trHeight w:val="3107"/>
        </w:trPr>
        <w:tc>
          <w:tcPr>
            <w:tcW w:w="959" w:type="dxa"/>
          </w:tcPr>
          <w:p w14:paraId="1E0845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E55F5C7" w14:textId="77777777" w:rsidR="009D0AE3" w:rsidRDefault="00214A7B">
            <w:pPr>
              <w:keepNext/>
              <w:keepLines/>
              <w:widowControl w:val="0"/>
              <w:suppressLineNumbers/>
              <w:spacing w:after="0"/>
              <w:jc w:val="left"/>
            </w:pPr>
            <w:r>
              <w:t>3.6</w:t>
            </w:r>
          </w:p>
        </w:tc>
        <w:tc>
          <w:tcPr>
            <w:tcW w:w="2976" w:type="dxa"/>
          </w:tcPr>
          <w:p w14:paraId="02C2B65A" w14:textId="77777777" w:rsidR="009D0AE3" w:rsidRDefault="00214A7B">
            <w:pPr>
              <w:pStyle w:val="5"/>
              <w:widowControl w:val="0"/>
              <w:numPr>
                <w:ilvl w:val="0"/>
                <w:numId w:val="0"/>
              </w:numPr>
              <w:tabs>
                <w:tab w:val="left" w:pos="708"/>
              </w:tabs>
              <w:rPr>
                <w:sz w:val="24"/>
                <w:szCs w:val="24"/>
              </w:rPr>
            </w:pPr>
            <w:r>
              <w:rPr>
                <w:sz w:val="24"/>
                <w:szCs w:val="24"/>
              </w:rPr>
              <w:t>Обеспечение заявок на участие в закупке</w:t>
            </w:r>
          </w:p>
          <w:p w14:paraId="02DA531F" w14:textId="77777777" w:rsidR="009D0AE3" w:rsidRDefault="00214A7B">
            <w:pPr>
              <w:keepLines/>
              <w:widowControl w:val="0"/>
              <w:suppressLineNumbers/>
              <w:spacing w:after="0"/>
            </w:pPr>
            <w: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Pr>
                <w:rStyle w:val="aff0"/>
              </w:rPr>
              <w:t xml:space="preserve"> </w:t>
            </w:r>
          </w:p>
        </w:tc>
        <w:tc>
          <w:tcPr>
            <w:tcW w:w="5216" w:type="dxa"/>
          </w:tcPr>
          <w:p w14:paraId="0CB37720" w14:textId="77777777" w:rsidR="009D0AE3" w:rsidRDefault="00214A7B">
            <w:pPr>
              <w:spacing w:before="120" w:after="0"/>
            </w:pPr>
            <w:r>
              <w:t>Не установлено</w:t>
            </w:r>
          </w:p>
        </w:tc>
      </w:tr>
      <w:tr w:rsidR="009D0AE3" w14:paraId="7DB59171" w14:textId="77777777">
        <w:tc>
          <w:tcPr>
            <w:tcW w:w="959" w:type="dxa"/>
          </w:tcPr>
          <w:p w14:paraId="4CE61A2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2861EC3" w14:textId="77777777" w:rsidR="009D0AE3" w:rsidRDefault="00214A7B">
            <w:pPr>
              <w:keepNext/>
              <w:keepLines/>
              <w:widowControl w:val="0"/>
              <w:suppressLineNumbers/>
              <w:spacing w:after="0"/>
              <w:jc w:val="left"/>
            </w:pPr>
            <w:r>
              <w:t>3.6.6</w:t>
            </w:r>
          </w:p>
        </w:tc>
        <w:tc>
          <w:tcPr>
            <w:tcW w:w="2976" w:type="dxa"/>
          </w:tcPr>
          <w:p w14:paraId="5E56FB73" w14:textId="77777777" w:rsidR="009D0AE3" w:rsidRDefault="00214A7B">
            <w:pPr>
              <w:keepLines/>
              <w:widowControl w:val="0"/>
            </w:pPr>
            <w: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216" w:type="dxa"/>
          </w:tcPr>
          <w:p w14:paraId="49F95819" w14:textId="77777777" w:rsidR="009D0AE3" w:rsidRDefault="00214A7B">
            <w:pPr>
              <w:keepLines/>
              <w:widowControl w:val="0"/>
            </w:pPr>
            <w:r>
              <w:t>Не установлено</w:t>
            </w:r>
          </w:p>
        </w:tc>
      </w:tr>
      <w:tr w:rsidR="009D0AE3" w14:paraId="7FE34ED1" w14:textId="77777777">
        <w:trPr>
          <w:trHeight w:val="1980"/>
        </w:trPr>
        <w:tc>
          <w:tcPr>
            <w:tcW w:w="959" w:type="dxa"/>
          </w:tcPr>
          <w:p w14:paraId="39999E80"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3" w:name="_Ref166312503"/>
            <w:bookmarkStart w:id="154" w:name="_Ref166381471"/>
            <w:bookmarkEnd w:id="153"/>
          </w:p>
        </w:tc>
        <w:tc>
          <w:tcPr>
            <w:tcW w:w="1560" w:type="dxa"/>
          </w:tcPr>
          <w:p w14:paraId="5562777B" w14:textId="77777777" w:rsidR="009D0AE3" w:rsidRDefault="00214A7B">
            <w:pPr>
              <w:keepNext/>
              <w:keepLines/>
              <w:widowControl w:val="0"/>
              <w:suppressLineNumbers/>
              <w:spacing w:after="0"/>
              <w:jc w:val="left"/>
            </w:pPr>
            <w:r>
              <w:t>8.2, 8.3</w:t>
            </w:r>
            <w:bookmarkEnd w:id="154"/>
          </w:p>
        </w:tc>
        <w:tc>
          <w:tcPr>
            <w:tcW w:w="2976" w:type="dxa"/>
          </w:tcPr>
          <w:p w14:paraId="3D8E8180" w14:textId="77777777" w:rsidR="009D0AE3" w:rsidRDefault="00214A7B">
            <w:pPr>
              <w:pStyle w:val="5"/>
              <w:widowControl w:val="0"/>
              <w:numPr>
                <w:ilvl w:val="0"/>
                <w:numId w:val="0"/>
              </w:numPr>
              <w:tabs>
                <w:tab w:val="left" w:pos="708"/>
              </w:tabs>
              <w:rPr>
                <w:sz w:val="24"/>
                <w:szCs w:val="24"/>
              </w:rPr>
            </w:pPr>
            <w:r>
              <w:rPr>
                <w:sz w:val="24"/>
                <w:szCs w:val="24"/>
              </w:rPr>
              <w:t>Обеспечение исполнения договора</w:t>
            </w:r>
          </w:p>
          <w:p w14:paraId="1F0AE0D8" w14:textId="1527447E" w:rsidR="009D0AE3" w:rsidRDefault="00214A7B">
            <w:pPr>
              <w:keepNext/>
              <w:keepLines/>
              <w:widowControl w:val="0"/>
              <w:suppressLineNumbers/>
              <w:spacing w:after="0"/>
            </w:pPr>
            <w:r>
              <w:t>Размер обеспечения исполнения договора в закупке, срок и порядок внесения денежных средств в качестве обеспечения договора, условия независимой</w:t>
            </w:r>
            <w:r w:rsidR="003B257E">
              <w:t xml:space="preserve"> </w:t>
            </w:r>
            <w:r>
              <w:t>гарантии.</w:t>
            </w:r>
          </w:p>
        </w:tc>
        <w:tc>
          <w:tcPr>
            <w:tcW w:w="5216" w:type="dxa"/>
          </w:tcPr>
          <w:p w14:paraId="7F609409" w14:textId="77777777" w:rsidR="009D0AE3" w:rsidRDefault="00214A7B">
            <w:pPr>
              <w:pStyle w:val="afffffa"/>
              <w:keepLines/>
              <w:widowControl w:val="0"/>
              <w:tabs>
                <w:tab w:val="left" w:pos="1418"/>
                <w:tab w:val="left" w:pos="1560"/>
              </w:tabs>
              <w:ind w:left="0"/>
              <w:jc w:val="both"/>
            </w:pPr>
            <w:bookmarkStart w:id="155" w:name="_Hlk190704170"/>
            <w:r>
              <w:t>Надлежащее исполнение обязательств Подрядчика по Договору может обеспечиваться следующими способами финансового обеспечения:</w:t>
            </w:r>
          </w:p>
          <w:p w14:paraId="371C07BE" w14:textId="77777777" w:rsidR="009D0AE3" w:rsidRDefault="00214A7B">
            <w:pPr>
              <w:pStyle w:val="afffffa"/>
              <w:keepLines/>
              <w:widowControl w:val="0"/>
              <w:tabs>
                <w:tab w:val="left" w:pos="1418"/>
                <w:tab w:val="left" w:pos="1560"/>
              </w:tabs>
              <w:ind w:left="0"/>
              <w:jc w:val="both"/>
            </w:pPr>
            <w:r>
              <w:t>- Независимой гарантией;</w:t>
            </w:r>
          </w:p>
          <w:p w14:paraId="4961E235" w14:textId="77777777" w:rsidR="009D0AE3" w:rsidRDefault="00214A7B">
            <w:pPr>
              <w:pStyle w:val="afffffa"/>
              <w:keepLines/>
              <w:widowControl w:val="0"/>
              <w:tabs>
                <w:tab w:val="left" w:pos="1418"/>
                <w:tab w:val="left" w:pos="1560"/>
              </w:tabs>
              <w:ind w:left="0"/>
              <w:jc w:val="both"/>
            </w:pPr>
            <w:r>
              <w:t>- Обеспечительным платежом.</w:t>
            </w:r>
          </w:p>
          <w:p w14:paraId="4B2FF175" w14:textId="7C5C2D53" w:rsidR="009D0AE3" w:rsidRDefault="00214A7B">
            <w:pPr>
              <w:pStyle w:val="afffffa"/>
              <w:keepLines/>
              <w:widowControl w:val="0"/>
              <w:tabs>
                <w:tab w:val="left" w:pos="1418"/>
                <w:tab w:val="left" w:pos="1560"/>
              </w:tabs>
              <w:ind w:left="0"/>
              <w:jc w:val="both"/>
            </w:pPr>
            <w:r>
              <w:rPr>
                <w:b/>
                <w:bCs/>
              </w:rPr>
              <w:t>Независимая гарантия на исполнение Подрядчиком обязательств</w:t>
            </w:r>
            <w:r>
              <w:t xml:space="preserve"> по Договору в размере 5% (</w:t>
            </w:r>
            <w:r w:rsidR="00855605">
              <w:t>пяти</w:t>
            </w:r>
            <w:r>
              <w:t xml:space="preserve"> процентов) от начальной (максимальной) цены лота.</w:t>
            </w:r>
          </w:p>
          <w:p w14:paraId="094EE60E" w14:textId="77777777" w:rsidR="009D0AE3" w:rsidRDefault="009D0AE3">
            <w:pPr>
              <w:pStyle w:val="afffffa"/>
              <w:keepLines/>
              <w:widowControl w:val="0"/>
              <w:tabs>
                <w:tab w:val="left" w:pos="1418"/>
                <w:tab w:val="left" w:pos="1560"/>
              </w:tabs>
              <w:ind w:left="0"/>
              <w:jc w:val="both"/>
            </w:pPr>
          </w:p>
          <w:p w14:paraId="32DC64AE" w14:textId="77777777" w:rsidR="009D0AE3" w:rsidRDefault="00214A7B">
            <w:pPr>
              <w:pStyle w:val="afffffa"/>
              <w:keepLines/>
              <w:widowControl w:val="0"/>
              <w:tabs>
                <w:tab w:val="left" w:pos="1418"/>
                <w:tab w:val="left" w:pos="1560"/>
              </w:tabs>
              <w:ind w:left="0"/>
              <w:jc w:val="both"/>
            </w:pPr>
            <w:r>
              <w:t xml:space="preserve">Копия независимой гарантии должна быть представлена Исполнителем на согласование Заказчику не позднее, чем через 5 (пять) рабочих дней после размещения итогового протокола, на </w:t>
            </w:r>
            <w:r>
              <w:lastRenderedPageBreak/>
              <w:t xml:space="preserve">основании которого Исполнитель признан победителем закупочной процедуры. </w:t>
            </w:r>
          </w:p>
          <w:p w14:paraId="4C0F2686" w14:textId="77777777" w:rsidR="009D0AE3" w:rsidRDefault="00214A7B">
            <w:pPr>
              <w:tabs>
                <w:tab w:val="left" w:pos="600"/>
                <w:tab w:val="left" w:pos="840"/>
                <w:tab w:val="left" w:pos="960"/>
                <w:tab w:val="left" w:pos="1080"/>
                <w:tab w:val="left" w:pos="1260"/>
                <w:tab w:val="left" w:pos="1740"/>
              </w:tabs>
            </w:pPr>
            <w:bookmarkStart w:id="156" w:name="_Hlk127974593"/>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p>
          <w:p w14:paraId="7C45CF2C" w14:textId="77777777" w:rsidR="009D0AE3" w:rsidRDefault="00214A7B">
            <w:r>
              <w:t xml:space="preserve">Требования к независимой гарантии: </w:t>
            </w:r>
          </w:p>
          <w:p w14:paraId="1D29CBCA"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77BC126" w14:textId="77777777" w:rsidR="009D0AE3" w:rsidRDefault="00214A7B">
            <w:r>
              <w:t>2) независимая гарантия не может быть отозвана выдавшим ее гарантом.</w:t>
            </w:r>
          </w:p>
          <w:p w14:paraId="11ADB48F" w14:textId="77777777" w:rsidR="009D0AE3" w:rsidRDefault="009D0AE3"/>
          <w:p w14:paraId="4FF49F0D" w14:textId="77777777" w:rsidR="009D0AE3" w:rsidRDefault="00214A7B">
            <w:pPr>
              <w:tabs>
                <w:tab w:val="left" w:pos="600"/>
                <w:tab w:val="left" w:pos="840"/>
                <w:tab w:val="left" w:pos="960"/>
                <w:tab w:val="left" w:pos="1080"/>
                <w:tab w:val="left" w:pos="1260"/>
                <w:tab w:val="left" w:pos="1740"/>
              </w:tabs>
            </w:pPr>
            <w:bookmarkStart w:id="157" w:name="_Hlk109385859"/>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bookmarkEnd w:id="157"/>
          </w:p>
          <w:p w14:paraId="76868C09" w14:textId="77777777" w:rsidR="009D0AE3" w:rsidRDefault="00214A7B">
            <w:r>
              <w:t xml:space="preserve">Требования к независимой гарантии: </w:t>
            </w:r>
          </w:p>
          <w:p w14:paraId="22B73F11"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AFB2426" w14:textId="77777777" w:rsidR="009D0AE3" w:rsidRDefault="00214A7B">
            <w:r>
              <w:t>2) независимая гарантия не может быть отозвана выдавшим ее гарантом.</w:t>
            </w:r>
          </w:p>
          <w:p w14:paraId="3FA6AFC1" w14:textId="77777777" w:rsidR="009D0AE3" w:rsidRDefault="009D0AE3"/>
          <w:p w14:paraId="78B152F4" w14:textId="77777777" w:rsidR="009D0AE3" w:rsidRDefault="00214A7B">
            <w:r>
              <w:t>Независимая гарантия должна содержать:</w:t>
            </w:r>
          </w:p>
          <w:p w14:paraId="45C864A9" w14:textId="77777777" w:rsidR="009D0AE3" w:rsidRDefault="00214A7B">
            <w:pPr>
              <w:tabs>
                <w:tab w:val="left" w:pos="170"/>
                <w:tab w:val="left" w:pos="453"/>
              </w:tabs>
            </w:pPr>
            <w:r>
              <w:t>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w:t>
            </w:r>
          </w:p>
          <w:p w14:paraId="33CA715A" w14:textId="77777777" w:rsidR="009D0AE3" w:rsidRDefault="00214A7B">
            <w:pPr>
              <w:tabs>
                <w:tab w:val="left" w:pos="170"/>
              </w:tabs>
            </w:pPr>
            <w:r>
              <w:t>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786B47E2" w14:textId="2D1F31F4" w:rsidR="009D0AE3" w:rsidRDefault="00214A7B">
            <w:pPr>
              <w:tabs>
                <w:tab w:val="left" w:pos="170"/>
              </w:tabs>
            </w:pPr>
            <w:r>
              <w:lastRenderedPageBreak/>
              <w:t>3)</w:t>
            </w:r>
            <w:r w:rsidR="003B257E">
              <w:t xml:space="preserve"> </w:t>
            </w:r>
            <w:r>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46B1A02A" w14:textId="77777777" w:rsidR="009D0AE3" w:rsidRDefault="00214A7B">
            <w:pPr>
              <w:tabs>
                <w:tab w:val="left" w:pos="170"/>
              </w:tabs>
            </w:pPr>
            <w:r>
              <w:t xml:space="preserve">4)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требования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 </w:t>
            </w:r>
          </w:p>
          <w:p w14:paraId="275A36DD" w14:textId="77777777" w:rsidR="009D0AE3" w:rsidRDefault="00214A7B">
            <w:pPr>
              <w:tabs>
                <w:tab w:val="left" w:pos="170"/>
              </w:tabs>
            </w:pPr>
            <w:r>
              <w:t xml:space="preserve">5)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пункте 9 ПП РФ от 09.08.2022 № 1397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от 09.08.2022 № 1397, представляются в форме электронных документов или в форме электронных образов бумажных документов, подписанных усиленной квалифицированной </w:t>
            </w:r>
            <w:r>
              <w:lastRenderedPageBreak/>
              <w:t>электронной подписью лица, имеющего право действовать от имени заказчика (бенефициара);</w:t>
            </w:r>
          </w:p>
          <w:p w14:paraId="4AF77A53" w14:textId="77777777" w:rsidR="009D0AE3" w:rsidRDefault="00214A7B">
            <w:pPr>
              <w:tabs>
                <w:tab w:val="left" w:pos="170"/>
              </w:tabs>
            </w:pPr>
            <w:r>
              <w:t>6)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9 ПП РФ от 09.08.2022 № 1397;</w:t>
            </w:r>
          </w:p>
          <w:p w14:paraId="131CAB48" w14:textId="77777777" w:rsidR="009D0AE3" w:rsidRDefault="00214A7B">
            <w:pPr>
              <w:tabs>
                <w:tab w:val="left" w:pos="170"/>
              </w:tabs>
            </w:pPr>
            <w:r>
              <w:t>7) условие о праве передавать требования по независимой гарантии в случае перемены заказчика при осуществлении закупки с предварительным извещением об этом гаранта;</w:t>
            </w:r>
          </w:p>
          <w:p w14:paraId="4DE39690" w14:textId="77777777" w:rsidR="009D0AE3" w:rsidRDefault="00214A7B">
            <w:pPr>
              <w:tabs>
                <w:tab w:val="left" w:pos="170"/>
              </w:tabs>
            </w:pPr>
            <w:r>
              <w:t>8) условие о том, что расходы, возникающие в связи с перечислением гарантом денежных средств по независимой гарантии, несет гарант;</w:t>
            </w:r>
          </w:p>
          <w:p w14:paraId="2F13EF00" w14:textId="77777777" w:rsidR="009D0AE3" w:rsidRDefault="00214A7B">
            <w:pPr>
              <w:tabs>
                <w:tab w:val="left" w:pos="170"/>
              </w:tabs>
            </w:pPr>
            <w:r>
              <w:t>9) условие о том, что исключение банка (если независимая гарантия выдана банком) из перечня, предусмотренного частью 1.2 статьи 45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Закона №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AC4A0ED" w14:textId="77777777" w:rsidR="009D0AE3" w:rsidRDefault="00214A7B">
            <w:pPr>
              <w:tabs>
                <w:tab w:val="left" w:pos="170"/>
              </w:tabs>
            </w:pPr>
            <w:r>
              <w:t>10) условие о рассмотрении споров, возникающих в связи с исполнением обязательств по независимой гарантии, в арбитражном суде;</w:t>
            </w:r>
          </w:p>
          <w:p w14:paraId="545E7A57" w14:textId="77777777" w:rsidR="009D0AE3" w:rsidRDefault="00214A7B">
            <w:pPr>
              <w:tabs>
                <w:tab w:val="left" w:pos="170"/>
              </w:tabs>
            </w:pPr>
            <w:bookmarkStart w:id="158" w:name="_Hlk127974606"/>
            <w:bookmarkEnd w:id="156"/>
            <w:r>
              <w:t>11)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7883811" w14:textId="77777777" w:rsidR="009D0AE3" w:rsidRDefault="009D0AE3">
            <w:pPr>
              <w:tabs>
                <w:tab w:val="left" w:pos="170"/>
              </w:tabs>
            </w:pPr>
          </w:p>
          <w:p w14:paraId="4FDBC38F" w14:textId="77777777" w:rsidR="009D0AE3" w:rsidRDefault="00214A7B">
            <w:pPr>
              <w:tabs>
                <w:tab w:val="left" w:pos="600"/>
                <w:tab w:val="left" w:pos="840"/>
                <w:tab w:val="left" w:pos="960"/>
                <w:tab w:val="left" w:pos="1080"/>
                <w:tab w:val="left" w:pos="1260"/>
                <w:tab w:val="left" w:pos="1740"/>
              </w:tabs>
            </w:pPr>
            <w:r>
              <w:t>Независимая гарантия не должна содержать:</w:t>
            </w:r>
          </w:p>
          <w:p w14:paraId="3CEA278E" w14:textId="7B1CFEF4" w:rsidR="009D0AE3" w:rsidRDefault="00214A7B">
            <w:pPr>
              <w:tabs>
                <w:tab w:val="left" w:pos="600"/>
                <w:tab w:val="left" w:pos="840"/>
                <w:tab w:val="left" w:pos="960"/>
                <w:tab w:val="left" w:pos="1080"/>
                <w:tab w:val="left" w:pos="1260"/>
                <w:tab w:val="left" w:pos="1740"/>
              </w:tabs>
            </w:pPr>
            <w:r>
              <w:lastRenderedPageBreak/>
              <w:t>1)</w:t>
            </w:r>
            <w:r w:rsidR="003B257E">
              <w:t xml:space="preserve"> </w:t>
            </w:r>
            <w: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DFC4DEC" w14:textId="77777777" w:rsidR="009D0AE3" w:rsidRDefault="00214A7B">
            <w:pPr>
              <w:tabs>
                <w:tab w:val="left" w:pos="600"/>
                <w:tab w:val="left" w:pos="840"/>
                <w:tab w:val="left" w:pos="960"/>
                <w:tab w:val="left" w:pos="1080"/>
                <w:tab w:val="left" w:pos="1260"/>
                <w:tab w:val="left" w:pos="1740"/>
              </w:tabs>
            </w:pPr>
            <w:r>
              <w:t>2)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РФ от 09.08.2022 № 1397;</w:t>
            </w:r>
          </w:p>
          <w:p w14:paraId="534640AF" w14:textId="77777777" w:rsidR="009D0AE3" w:rsidRDefault="00214A7B">
            <w:pPr>
              <w:tabs>
                <w:tab w:val="left" w:pos="600"/>
                <w:tab w:val="left" w:pos="840"/>
                <w:tab w:val="left" w:pos="960"/>
                <w:tab w:val="left" w:pos="1080"/>
                <w:tab w:val="left" w:pos="1260"/>
                <w:tab w:val="left" w:pos="1740"/>
              </w:tabs>
            </w:pPr>
            <w:r>
              <w:t>3)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492C4D6B" w14:textId="77777777" w:rsidR="009D0AE3" w:rsidRDefault="00214A7B">
            <w:pPr>
              <w:tabs>
                <w:tab w:val="left" w:pos="600"/>
                <w:tab w:val="left" w:pos="840"/>
                <w:tab w:val="left" w:pos="960"/>
                <w:tab w:val="left" w:pos="1080"/>
                <w:tab w:val="left" w:pos="1260"/>
                <w:tab w:val="left" w:pos="1740"/>
              </w:tabs>
            </w:pPr>
            <w:r>
              <w:t>4)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3A2E587" w14:textId="20CC1E75" w:rsidR="009D0AE3" w:rsidRDefault="00214A7B">
            <w:bookmarkStart w:id="159" w:name="_Hlk127974627"/>
            <w:bookmarkEnd w:id="158"/>
            <w: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5B4C35D9" w14:textId="77777777" w:rsidR="009D0AE3" w:rsidRDefault="00214A7B">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5BA9C74" w14:textId="51B9268D" w:rsidR="009D0AE3" w:rsidRDefault="00214A7B">
            <w:pPr>
              <w:pStyle w:val="afffffa"/>
              <w:keepLines/>
              <w:widowControl w:val="0"/>
              <w:tabs>
                <w:tab w:val="left" w:pos="1418"/>
                <w:tab w:val="left" w:pos="1560"/>
              </w:tabs>
              <w:ind w:left="0"/>
              <w:jc w:val="both"/>
            </w:pPr>
            <w:r>
              <w:t>В соответствии с частью 32 статьи 3.4 Федерального закона № 223-ФЗ независимая гарантия, предоставляемая в качестве обеспечения исполнения договора, заключаемого по результатам закупки, должна быть составлена по типовой форме согласно ПП РФ от 09.08.2022 № 1397.</w:t>
            </w:r>
            <w:bookmarkEnd w:id="159"/>
          </w:p>
          <w:p w14:paraId="3310C0B8" w14:textId="77777777" w:rsidR="009D0AE3" w:rsidRDefault="00214A7B">
            <w:pPr>
              <w:pStyle w:val="afffffa"/>
              <w:keepLines/>
              <w:widowControl w:val="0"/>
              <w:tabs>
                <w:tab w:val="left" w:pos="1418"/>
                <w:tab w:val="left" w:pos="1560"/>
              </w:tabs>
              <w:ind w:left="0"/>
              <w:jc w:val="both"/>
            </w:pPr>
            <w:r>
              <w:t xml:space="preserve">2. Исполнитель вправе предоставить в качестве </w:t>
            </w:r>
            <w:r>
              <w:lastRenderedPageBreak/>
              <w:t xml:space="preserve">обеспечения исполнения обязательств по Договору </w:t>
            </w:r>
            <w:r>
              <w:rPr>
                <w:b/>
                <w:bCs/>
              </w:rPr>
              <w:t>обеспечительный платеж</w:t>
            </w:r>
            <w:r>
              <w:t xml:space="preserve">. </w:t>
            </w:r>
          </w:p>
          <w:p w14:paraId="24BE1DA0" w14:textId="77777777" w:rsidR="009D0AE3" w:rsidRDefault="00214A7B">
            <w:pPr>
              <w:pStyle w:val="afffffa"/>
              <w:keepLines/>
              <w:widowControl w:val="0"/>
              <w:tabs>
                <w:tab w:val="left" w:pos="1418"/>
                <w:tab w:val="left" w:pos="1560"/>
              </w:tabs>
              <w:ind w:left="0"/>
              <w:jc w:val="both"/>
            </w:pPr>
            <w:r>
              <w:t>Перечисление обеспечительного платежа осуществляется Исполнителем на счет Заказчика. Открытие и обслуживание указанного счета осуществляется Заказчиком.</w:t>
            </w:r>
          </w:p>
          <w:p w14:paraId="2C83413E" w14:textId="77777777" w:rsidR="009D0AE3" w:rsidRDefault="00214A7B">
            <w:pPr>
              <w:pStyle w:val="afffffa"/>
              <w:keepLines/>
              <w:widowControl w:val="0"/>
              <w:tabs>
                <w:tab w:val="left" w:pos="1418"/>
                <w:tab w:val="left" w:pos="1560"/>
              </w:tabs>
              <w:ind w:left="0"/>
              <w:jc w:val="both"/>
            </w:pPr>
            <w:r>
              <w:t>Стороны установили, что на сумму обеспечительного платежа начисление процентов не осуществляется.</w:t>
            </w:r>
          </w:p>
          <w:p w14:paraId="426AB141" w14:textId="4028B682" w:rsidR="009D0AE3" w:rsidRDefault="00214A7B">
            <w:pPr>
              <w:pStyle w:val="afffffa"/>
              <w:keepLines/>
              <w:widowControl w:val="0"/>
              <w:tabs>
                <w:tab w:val="left" w:pos="1418"/>
                <w:tab w:val="left" w:pos="1560"/>
              </w:tabs>
              <w:ind w:left="0"/>
              <w:jc w:val="both"/>
            </w:pPr>
            <w:r>
              <w:t xml:space="preserve">- </w:t>
            </w:r>
            <w:r w:rsidRPr="00F135F0">
              <w:rPr>
                <w:b/>
                <w:bCs/>
              </w:rPr>
              <w:t>Сумма обеспечительного платежа</w:t>
            </w:r>
            <w:r>
              <w:t xml:space="preserve">, предоставляемого в качестве обеспечения исполнения Исполнителем обязательств по договору, должна составлять 5 % от начальной (максимальной) цены Договора (цены лота), что составляет </w:t>
            </w:r>
            <w:r w:rsidR="00855605" w:rsidRPr="00855605">
              <w:rPr>
                <w:b/>
                <w:bCs/>
              </w:rPr>
              <w:t>9</w:t>
            </w:r>
            <w:r w:rsidR="00855605">
              <w:rPr>
                <w:b/>
                <w:bCs/>
              </w:rPr>
              <w:t> </w:t>
            </w:r>
            <w:r w:rsidR="00855605" w:rsidRPr="00855605">
              <w:rPr>
                <w:b/>
                <w:bCs/>
              </w:rPr>
              <w:t>489</w:t>
            </w:r>
            <w:r w:rsidR="00855605">
              <w:rPr>
                <w:b/>
                <w:bCs/>
              </w:rPr>
              <w:t>,</w:t>
            </w:r>
            <w:r w:rsidR="00855605" w:rsidRPr="00855605">
              <w:rPr>
                <w:b/>
                <w:bCs/>
              </w:rPr>
              <w:t>95 руб. (Девять тысяч четыреста восемьдесят девять рублей 95 копеек)</w:t>
            </w:r>
            <w:r w:rsidR="00C45FAD">
              <w:t>.</w:t>
            </w:r>
          </w:p>
          <w:p w14:paraId="44A81967" w14:textId="7121D28F" w:rsidR="009D0AE3" w:rsidRDefault="00214A7B" w:rsidP="00C45FAD">
            <w:pPr>
              <w:pStyle w:val="afffffa"/>
              <w:keepLines/>
              <w:widowControl w:val="0"/>
              <w:tabs>
                <w:tab w:val="left" w:pos="1418"/>
                <w:tab w:val="left" w:pos="1560"/>
              </w:tabs>
              <w:ind w:left="0"/>
              <w:jc w:val="both"/>
            </w:pPr>
            <w:r>
              <w:t>Перечисление обеспечительного платежа должно быть совершено Исполнителем на счет Заказчика до даты заключения договора (дополнительного соглашения).</w:t>
            </w:r>
            <w:bookmarkEnd w:id="155"/>
          </w:p>
        </w:tc>
      </w:tr>
      <w:tr w:rsidR="009D0AE3" w14:paraId="0C29C714" w14:textId="77777777">
        <w:tc>
          <w:tcPr>
            <w:tcW w:w="959" w:type="dxa"/>
          </w:tcPr>
          <w:p w14:paraId="4E53B64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0" w:name="_Ref166313061"/>
            <w:bookmarkStart w:id="161" w:name="_Ref354440864"/>
            <w:bookmarkEnd w:id="160"/>
            <w:bookmarkEnd w:id="161"/>
          </w:p>
        </w:tc>
        <w:tc>
          <w:tcPr>
            <w:tcW w:w="1560" w:type="dxa"/>
          </w:tcPr>
          <w:p w14:paraId="7C851337" w14:textId="77777777" w:rsidR="009D0AE3" w:rsidRDefault="00214A7B">
            <w:pPr>
              <w:keepNext/>
              <w:keepLines/>
              <w:widowControl w:val="0"/>
              <w:suppressLineNumbers/>
              <w:spacing w:after="0"/>
              <w:jc w:val="left"/>
            </w:pPr>
            <w:r>
              <w:t>8.2.2</w:t>
            </w:r>
          </w:p>
        </w:tc>
        <w:tc>
          <w:tcPr>
            <w:tcW w:w="2976" w:type="dxa"/>
          </w:tcPr>
          <w:p w14:paraId="183F191F" w14:textId="77777777" w:rsidR="009D0AE3" w:rsidRDefault="00214A7B">
            <w:r>
              <w:t>Реквизиты счета для внесения обеспечения исполнения договора (в случае если участник закупки выбрал обеспечение исполнения договора в виде денежных средств)</w:t>
            </w:r>
          </w:p>
        </w:tc>
        <w:tc>
          <w:tcPr>
            <w:tcW w:w="5216" w:type="dxa"/>
          </w:tcPr>
          <w:p w14:paraId="47B382B8" w14:textId="77777777" w:rsidR="009D0AE3" w:rsidRDefault="00214A7B">
            <w:pPr>
              <w:keepLines/>
              <w:widowControl w:val="0"/>
              <w:spacing w:after="0"/>
              <w:contextualSpacing/>
            </w:pPr>
            <w:r>
              <w:t>Реквизиты счета:</w:t>
            </w:r>
          </w:p>
          <w:p w14:paraId="4CAA991F" w14:textId="77777777" w:rsidR="009D0AE3" w:rsidRDefault="00214A7B">
            <w:pPr>
              <w:keepLines/>
              <w:widowControl w:val="0"/>
              <w:tabs>
                <w:tab w:val="num" w:pos="1560"/>
              </w:tabs>
              <w:spacing w:after="0"/>
              <w:contextualSpacing/>
              <w:rPr>
                <w:color w:val="000000"/>
              </w:rPr>
            </w:pPr>
            <w:bookmarkStart w:id="162" w:name="_Hlk190705601"/>
            <w:r>
              <w:rPr>
                <w:color w:val="000000"/>
              </w:rPr>
              <w:t xml:space="preserve">Получатель: </w:t>
            </w:r>
          </w:p>
          <w:p w14:paraId="47C110A7" w14:textId="21B5EA4C" w:rsidR="009D0AE3" w:rsidRDefault="00C34CBB">
            <w:pPr>
              <w:keepLines/>
              <w:widowControl w:val="0"/>
              <w:spacing w:after="0"/>
              <w:contextualSpacing/>
            </w:pPr>
            <w:r>
              <w:t>Шпаковский филиал г</w:t>
            </w:r>
            <w:r w:rsidR="00214A7B">
              <w:t>осударственно</w:t>
            </w:r>
            <w:r>
              <w:t>го</w:t>
            </w:r>
            <w:r w:rsidR="00214A7B">
              <w:t xml:space="preserve"> бюджетно</w:t>
            </w:r>
            <w:r>
              <w:t>го</w:t>
            </w:r>
            <w:r w:rsidR="00214A7B">
              <w:t xml:space="preserve"> учреждени</w:t>
            </w:r>
            <w:r>
              <w:t>я</w:t>
            </w:r>
            <w:r w:rsidR="00214A7B">
              <w:t xml:space="preserve"> Ставропольского края «Стававтодор»; </w:t>
            </w:r>
          </w:p>
          <w:p w14:paraId="54A8C111" w14:textId="73D70DB4" w:rsidR="009D0AE3" w:rsidRDefault="00214A7B">
            <w:pPr>
              <w:keepLines/>
              <w:widowControl w:val="0"/>
              <w:spacing w:after="0"/>
              <w:contextualSpacing/>
            </w:pPr>
            <w:r>
              <w:t xml:space="preserve">ИНН 2635244194 КПП </w:t>
            </w:r>
            <w:r w:rsidR="00C34CBB">
              <w:t>262343001</w:t>
            </w:r>
            <w:r>
              <w:t xml:space="preserve">; </w:t>
            </w:r>
          </w:p>
          <w:p w14:paraId="69038051" w14:textId="77777777" w:rsidR="009D0AE3" w:rsidRDefault="00214A7B">
            <w:pPr>
              <w:keepLines/>
              <w:widowControl w:val="0"/>
              <w:spacing w:after="0"/>
              <w:contextualSpacing/>
            </w:pPr>
            <w:r>
              <w:t xml:space="preserve">Единый казначейский счет 40102810345370000013, </w:t>
            </w:r>
          </w:p>
          <w:p w14:paraId="465E86C8" w14:textId="77777777" w:rsidR="009D0AE3" w:rsidRDefault="00214A7B">
            <w:pPr>
              <w:keepLines/>
              <w:widowControl w:val="0"/>
              <w:spacing w:after="0"/>
              <w:contextualSpacing/>
            </w:pPr>
            <w:r>
              <w:t xml:space="preserve">Казначейский счет 03224643070000002101, ОТДЕЛЕНИЕ СТАВРОПОЛЬ БАНКА РОССИИ//УФК по Ставропольскому краю г. Ставрополь, </w:t>
            </w:r>
          </w:p>
          <w:p w14:paraId="33657AF4" w14:textId="77777777" w:rsidR="009D0AE3" w:rsidRDefault="00214A7B">
            <w:pPr>
              <w:keepLines/>
              <w:widowControl w:val="0"/>
              <w:spacing w:after="0"/>
              <w:contextualSpacing/>
            </w:pPr>
            <w:r>
              <w:t xml:space="preserve">БИК 010702101, Минфин края (ГБУ СК «Стававтодор», л/с 120.70.134.8) </w:t>
            </w:r>
          </w:p>
          <w:p w14:paraId="572AA361" w14:textId="77777777" w:rsidR="009D0AE3" w:rsidRDefault="00214A7B">
            <w:pPr>
              <w:keepLines/>
              <w:widowControl w:val="0"/>
              <w:spacing w:after="0"/>
              <w:contextualSpacing/>
            </w:pPr>
            <w:r>
              <w:t xml:space="preserve">тип средств 04.01.06, </w:t>
            </w:r>
          </w:p>
          <w:p w14:paraId="19CA97AF" w14:textId="77777777" w:rsidR="009D0AE3" w:rsidRDefault="00214A7B">
            <w:pPr>
              <w:keepLines/>
              <w:widowControl w:val="0"/>
              <w:spacing w:after="0"/>
              <w:contextualSpacing/>
            </w:pPr>
            <w:r>
              <w:t>КБК 12000000000000000510.</w:t>
            </w:r>
            <w:bookmarkEnd w:id="162"/>
          </w:p>
        </w:tc>
      </w:tr>
      <w:tr w:rsidR="009D0AE3" w14:paraId="59255F82" w14:textId="77777777">
        <w:tc>
          <w:tcPr>
            <w:tcW w:w="959" w:type="dxa"/>
          </w:tcPr>
          <w:p w14:paraId="39C70E1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3" w:name="_Ref166313235"/>
            <w:bookmarkStart w:id="164" w:name="_Ref166315600"/>
            <w:bookmarkStart w:id="165" w:name="_Ref354134594"/>
            <w:bookmarkEnd w:id="163"/>
            <w:bookmarkEnd w:id="164"/>
            <w:bookmarkEnd w:id="165"/>
          </w:p>
        </w:tc>
        <w:tc>
          <w:tcPr>
            <w:tcW w:w="1560" w:type="dxa"/>
          </w:tcPr>
          <w:p w14:paraId="2473D781" w14:textId="77777777" w:rsidR="009D0AE3" w:rsidRDefault="00214A7B">
            <w:pPr>
              <w:keepLines/>
              <w:widowControl w:val="0"/>
              <w:suppressLineNumbers/>
              <w:spacing w:after="0"/>
              <w:jc w:val="left"/>
            </w:pPr>
            <w:r>
              <w:t>8.1.1</w:t>
            </w:r>
          </w:p>
        </w:tc>
        <w:tc>
          <w:tcPr>
            <w:tcW w:w="2976" w:type="dxa"/>
          </w:tcPr>
          <w:p w14:paraId="0B1F3939" w14:textId="77777777" w:rsidR="009D0AE3" w:rsidRDefault="00214A7B">
            <w:pPr>
              <w:keepNext/>
              <w:keepLines/>
              <w:widowControl w:val="0"/>
              <w:suppressLineNumbers/>
              <w:spacing w:after="0"/>
            </w:pPr>
            <w:r>
              <w:t>Право заказчика заключить договор с несколькими участниками закупки</w:t>
            </w:r>
          </w:p>
        </w:tc>
        <w:tc>
          <w:tcPr>
            <w:tcW w:w="5216" w:type="dxa"/>
          </w:tcPr>
          <w:p w14:paraId="47E2EC84" w14:textId="77777777" w:rsidR="009D0AE3" w:rsidRDefault="00214A7B">
            <w:pPr>
              <w:keepNext/>
              <w:keepLines/>
              <w:widowControl w:val="0"/>
              <w:suppressLineNumbers/>
              <w:spacing w:after="0"/>
              <w:rPr>
                <w:i/>
              </w:rPr>
            </w:pPr>
            <w:r>
              <w:t>Не предусмотрено</w:t>
            </w:r>
          </w:p>
          <w:p w14:paraId="67984F41" w14:textId="77777777" w:rsidR="009D0AE3" w:rsidRDefault="009D0AE3">
            <w:pPr>
              <w:pStyle w:val="afffffa"/>
              <w:ind w:left="0"/>
              <w:jc w:val="both"/>
            </w:pPr>
          </w:p>
        </w:tc>
      </w:tr>
      <w:tr w:rsidR="009D0AE3" w14:paraId="4EA6831B" w14:textId="77777777">
        <w:tc>
          <w:tcPr>
            <w:tcW w:w="959" w:type="dxa"/>
          </w:tcPr>
          <w:p w14:paraId="09CDD17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7E9E13B" w14:textId="77777777" w:rsidR="009D0AE3" w:rsidRDefault="00214A7B">
            <w:pPr>
              <w:keepLines/>
              <w:widowControl w:val="0"/>
              <w:suppressLineNumbers/>
              <w:spacing w:after="0"/>
              <w:jc w:val="left"/>
            </w:pPr>
            <w:r>
              <w:t>8.5.6</w:t>
            </w:r>
          </w:p>
        </w:tc>
        <w:tc>
          <w:tcPr>
            <w:tcW w:w="2976" w:type="dxa"/>
          </w:tcPr>
          <w:p w14:paraId="227258D8" w14:textId="77777777" w:rsidR="009D0AE3" w:rsidRDefault="00214A7B">
            <w:pPr>
              <w:keepLines/>
              <w:widowControl w:val="0"/>
              <w:suppressLineNumbers/>
              <w:spacing w:after="0"/>
            </w:pPr>
            <w:bookmarkStart w:id="166" w:name="_Toc354408457"/>
            <w:r>
              <w:t>Сведения о возможности одностороннего отказа от исполнения обязательств, предусмотренных договором</w:t>
            </w:r>
            <w:bookmarkEnd w:id="166"/>
          </w:p>
        </w:tc>
        <w:tc>
          <w:tcPr>
            <w:tcW w:w="5216" w:type="dxa"/>
          </w:tcPr>
          <w:p w14:paraId="17C72A17" w14:textId="77777777" w:rsidR="009D0AE3" w:rsidRDefault="00214A7B">
            <w:pPr>
              <w:spacing w:after="0"/>
              <w:rPr>
                <w:i/>
              </w:rPr>
            </w:pPr>
            <w:r>
              <w:t>Односторонний отказ от исполнения договора возможен в порядке, установленном в проекте договора</w:t>
            </w:r>
          </w:p>
        </w:tc>
      </w:tr>
      <w:tr w:rsidR="009D0AE3" w14:paraId="10B9A69F" w14:textId="77777777">
        <w:tc>
          <w:tcPr>
            <w:tcW w:w="959" w:type="dxa"/>
          </w:tcPr>
          <w:p w14:paraId="650078F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E2DE450" w14:textId="77777777" w:rsidR="009D0AE3" w:rsidRDefault="00214A7B">
            <w:pPr>
              <w:keepLines/>
              <w:widowControl w:val="0"/>
              <w:suppressLineNumbers/>
              <w:spacing w:after="0"/>
              <w:jc w:val="left"/>
            </w:pPr>
            <w:r>
              <w:t>1.7.</w:t>
            </w:r>
          </w:p>
        </w:tc>
        <w:tc>
          <w:tcPr>
            <w:tcW w:w="2976" w:type="dxa"/>
          </w:tcPr>
          <w:p w14:paraId="219CB492" w14:textId="77777777" w:rsidR="009D0AE3" w:rsidRDefault="00214A7B">
            <w:pPr>
              <w:pStyle w:val="Default"/>
            </w:pPr>
            <w:r>
              <w:t xml:space="preserve">Применение национального режима при осуществлении запроса котировок, в соответствии с Постановлением Правительства </w:t>
            </w:r>
            <w:r>
              <w:lastRenderedPageBreak/>
              <w:t>Российской Федерации от 23.12.2024 №1875</w:t>
            </w:r>
          </w:p>
        </w:tc>
        <w:tc>
          <w:tcPr>
            <w:tcW w:w="5216" w:type="dxa"/>
          </w:tcPr>
          <w:p w14:paraId="13C800E9" w14:textId="77777777" w:rsidR="009D0AE3" w:rsidRDefault="00214A7B">
            <w:pPr>
              <w:spacing w:after="160" w:line="259" w:lineRule="auto"/>
              <w:jc w:val="left"/>
              <w:rPr>
                <w:rFonts w:eastAsia="Calibri"/>
                <w:lang w:eastAsia="en-US"/>
              </w:rPr>
            </w:pPr>
            <w:r>
              <w:rPr>
                <w:rFonts w:eastAsia="Calibri"/>
                <w:lang w:eastAsia="en-US"/>
              </w:rPr>
              <w:lastRenderedPageBreak/>
              <w:t xml:space="preserve">Установлено </w:t>
            </w:r>
            <w:r>
              <w:rPr>
                <w:rFonts w:eastAsia="Calibri"/>
                <w:b/>
                <w:bCs/>
                <w:lang w:eastAsia="en-US"/>
              </w:rPr>
              <w:t>преимущество</w:t>
            </w:r>
            <w:r>
              <w:rPr>
                <w:rFonts w:eastAsia="Calibri"/>
                <w:lang w:eastAsia="en-US"/>
              </w:rPr>
              <w:t xml:space="preserve"> в отношении товаров (работ, услуг) российского происхождения в соответствии с п.1 указанного постановления. </w:t>
            </w:r>
          </w:p>
          <w:p w14:paraId="7AD7A323" w14:textId="77777777" w:rsidR="009D0AE3" w:rsidRDefault="00214A7B">
            <w:pPr>
              <w:spacing w:after="160" w:line="259" w:lineRule="auto"/>
              <w:jc w:val="left"/>
              <w:rPr>
                <w:rFonts w:eastAsia="Calibri"/>
                <w:lang w:eastAsia="en-US"/>
              </w:rPr>
            </w:pPr>
            <w:r>
              <w:rPr>
                <w:rFonts w:eastAsia="Calibri"/>
                <w:lang w:eastAsia="en-US"/>
              </w:rPr>
              <w:t xml:space="preserve">а) при рассмотрении, оценке, сопоставлении заявок на участие в закупке, окончательных предложений осуществляется снижение на </w:t>
            </w:r>
            <w:r>
              <w:rPr>
                <w:rFonts w:eastAsia="Calibri"/>
                <w:lang w:eastAsia="en-US"/>
              </w:rPr>
              <w:lastRenderedPageBreak/>
              <w:t xml:space="preserve">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3D9A7445" w14:textId="77777777" w:rsidR="009D0AE3" w:rsidRDefault="00214A7B">
            <w:pPr>
              <w:spacing w:after="160" w:line="259" w:lineRule="auto"/>
              <w:jc w:val="left"/>
              <w:rPr>
                <w:rFonts w:eastAsia="Calibri"/>
                <w:lang w:eastAsia="en-US"/>
              </w:rPr>
            </w:pPr>
            <w:r>
              <w:rPr>
                <w:rFonts w:eastAsia="Calibri"/>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47467A9" w14:textId="052F7A11" w:rsidR="009D0AE3" w:rsidRPr="009A63F6" w:rsidRDefault="00214A7B" w:rsidP="009A63F6">
            <w:pPr>
              <w:spacing w:after="160" w:line="259" w:lineRule="auto"/>
              <w:jc w:val="left"/>
              <w:rPr>
                <w:rFonts w:eastAsia="Calibri"/>
                <w:lang w:eastAsia="en-US"/>
              </w:rPr>
            </w:pPr>
            <w:r>
              <w:rPr>
                <w:rFonts w:eastAsia="Calibri"/>
                <w:lang w:eastAsia="en-US"/>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bl>
    <w:p w14:paraId="3D39EEA3" w14:textId="77777777" w:rsidR="009D0AE3" w:rsidRDefault="009D0AE3">
      <w:pPr>
        <w:keepNext/>
        <w:tabs>
          <w:tab w:val="num" w:pos="312"/>
        </w:tabs>
        <w:spacing w:before="240"/>
        <w:ind w:left="142"/>
        <w:jc w:val="right"/>
        <w:outlineLvl w:val="2"/>
        <w:rPr>
          <w:b/>
          <w:bCs/>
        </w:rPr>
        <w:sectPr w:rsidR="009D0AE3">
          <w:pgSz w:w="11909" w:h="16834"/>
          <w:pgMar w:top="851" w:right="851" w:bottom="851" w:left="1418" w:header="720" w:footer="567" w:gutter="0"/>
          <w:cols w:space="60"/>
          <w:titlePg/>
          <w:docGrid w:linePitch="360"/>
        </w:sectPr>
      </w:pPr>
    </w:p>
    <w:p w14:paraId="7284CAFD" w14:textId="77777777" w:rsidR="009D0AE3" w:rsidRDefault="00214A7B">
      <w:pPr>
        <w:pStyle w:val="12"/>
        <w:pageBreakBefore/>
        <w:numPr>
          <w:ilvl w:val="0"/>
          <w:numId w:val="6"/>
        </w:numPr>
        <w:spacing w:before="0" w:after="0"/>
        <w:ind w:left="0" w:firstLine="567"/>
        <w:rPr>
          <w:rStyle w:val="17"/>
          <w:b/>
          <w:bCs/>
          <w:sz w:val="24"/>
          <w:szCs w:val="24"/>
        </w:rPr>
      </w:pPr>
      <w:bookmarkStart w:id="167" w:name="_РАЗДЕЛ_I_4_ОБРАЗЦЫ_ФОРМ_И_ДОКУМЕНТО"/>
      <w:bookmarkStart w:id="168" w:name="_Ref119427310"/>
      <w:bookmarkStart w:id="169" w:name="_Toc166101215"/>
      <w:bookmarkStart w:id="170" w:name="_Ref166101288"/>
      <w:bookmarkStart w:id="171" w:name="_Ref166101291"/>
      <w:bookmarkStart w:id="172" w:name="_Ref166158276"/>
      <w:bookmarkStart w:id="173" w:name="_Ref166158279"/>
      <w:bookmarkStart w:id="174" w:name="_Ref166329210"/>
      <w:bookmarkStart w:id="175" w:name="_Ref166329212"/>
      <w:bookmarkStart w:id="176" w:name="_Ref166329217"/>
      <w:bookmarkStart w:id="177" w:name="_Toc183075056"/>
      <w:bookmarkEnd w:id="167"/>
      <w:r>
        <w:rPr>
          <w:rStyle w:val="17"/>
          <w:b/>
          <w:bCs/>
          <w:sz w:val="24"/>
          <w:szCs w:val="24"/>
        </w:rPr>
        <w:lastRenderedPageBreak/>
        <w:t>ОБРАЗЦЫ ФОРМ ДЛЯ ЗАПОЛНЕНИЯ УЧАСТНИКАМИ ЗАКУПКИ</w:t>
      </w:r>
      <w:bookmarkEnd w:id="168"/>
      <w:bookmarkEnd w:id="169"/>
      <w:bookmarkEnd w:id="170"/>
      <w:bookmarkEnd w:id="171"/>
      <w:bookmarkEnd w:id="172"/>
      <w:bookmarkEnd w:id="173"/>
      <w:bookmarkEnd w:id="174"/>
      <w:bookmarkEnd w:id="175"/>
      <w:bookmarkEnd w:id="176"/>
      <w:bookmarkEnd w:id="177"/>
    </w:p>
    <w:p w14:paraId="6B6C3BB3" w14:textId="77777777" w:rsidR="009D0AE3" w:rsidRDefault="009D0AE3"/>
    <w:p w14:paraId="323B4288" w14:textId="77777777" w:rsidR="009D0AE3" w:rsidRDefault="009D0AE3">
      <w:pPr>
        <w:spacing w:after="0"/>
        <w:ind w:firstLine="567"/>
        <w:rPr>
          <w:vertAlign w:val="superscript"/>
        </w:rPr>
      </w:pPr>
    </w:p>
    <w:p w14:paraId="267422AA" w14:textId="77777777" w:rsidR="009D0AE3" w:rsidRDefault="00214A7B">
      <w:pPr>
        <w:ind w:firstLine="708"/>
        <w:contextualSpacing/>
        <w:jc w:val="center"/>
        <w:rPr>
          <w:color w:val="0000FF"/>
          <w:lang w:eastAsia="zh-CN"/>
        </w:rPr>
      </w:pPr>
      <w:bookmarkStart w:id="178" w:name="_Hlk95332780"/>
      <w:bookmarkStart w:id="179" w:name="_Toc166101237"/>
      <w:bookmarkStart w:id="180" w:name="_Ref166247657"/>
      <w:bookmarkStart w:id="181" w:name="_Ref166247661"/>
      <w:bookmarkStart w:id="182" w:name="_Ref166249240"/>
      <w:bookmarkStart w:id="183" w:name="_Ref166249243"/>
      <w:bookmarkStart w:id="184" w:name="_Ref166311450"/>
      <w:bookmarkStart w:id="185" w:name="_Ref166311452"/>
      <w:bookmarkStart w:id="186" w:name="_Ref166334805"/>
      <w:bookmarkStart w:id="187" w:name="_Ref166334809"/>
      <w:bookmarkStart w:id="188" w:name="_Toc291689566"/>
      <w:bookmarkStart w:id="189" w:name="_Toc183075063"/>
      <w:r>
        <w:rPr>
          <w:b/>
          <w:color w:val="0000FF"/>
          <w:sz w:val="23"/>
          <w:szCs w:val="23"/>
        </w:rPr>
        <w:t>ПЕРВАЯ ЧАСТЬ ЗАЯВКИ</w:t>
      </w:r>
    </w:p>
    <w:p w14:paraId="5062A3A1" w14:textId="77777777" w:rsidR="009D0AE3" w:rsidRDefault="009D0AE3">
      <w:pPr>
        <w:contextualSpacing/>
        <w:jc w:val="center"/>
        <w:rPr>
          <w:b/>
          <w:sz w:val="28"/>
          <w:szCs w:val="28"/>
          <w:lang w:eastAsia="zh-CN"/>
        </w:rPr>
      </w:pPr>
    </w:p>
    <w:p w14:paraId="732C4974" w14:textId="77777777" w:rsidR="009D0AE3" w:rsidRDefault="00214A7B">
      <w:pPr>
        <w:spacing w:line="100" w:lineRule="atLeast"/>
        <w:jc w:val="center"/>
        <w:rPr>
          <w:rFonts w:eastAsia="Calibri"/>
          <w:b/>
          <w:sz w:val="28"/>
          <w:szCs w:val="28"/>
        </w:rPr>
      </w:pPr>
      <w:r>
        <w:rPr>
          <w:rFonts w:eastAsia="Calibri"/>
          <w:b/>
          <w:sz w:val="28"/>
          <w:szCs w:val="28"/>
        </w:rPr>
        <w:t>ПРЕДЛОЖЕНИЕ О ПРЕДМЕТЕ ЗАКУПКИ</w:t>
      </w:r>
    </w:p>
    <w:p w14:paraId="050ACB8C" w14:textId="77777777" w:rsidR="009D0AE3" w:rsidRDefault="009D0AE3">
      <w:pPr>
        <w:spacing w:line="100" w:lineRule="atLeast"/>
        <w:jc w:val="center"/>
        <w:rPr>
          <w:sz w:val="22"/>
          <w:szCs w:val="22"/>
        </w:rPr>
      </w:pPr>
    </w:p>
    <w:p w14:paraId="0A2F7CA0" w14:textId="77777777" w:rsidR="009D0AE3" w:rsidRDefault="00214A7B">
      <w:pPr>
        <w:contextualSpacing/>
        <w:rPr>
          <w:lang w:eastAsia="zh-CN"/>
        </w:rPr>
      </w:pPr>
      <w:r>
        <w:rPr>
          <w:lang w:eastAsia="en-US"/>
        </w:rPr>
        <w:t>Участник конкурентной закупки,</w:t>
      </w:r>
      <w:r>
        <w:t xml:space="preserve"> </w:t>
      </w:r>
      <w:r>
        <w:rPr>
          <w:lang w:eastAsia="en-US"/>
        </w:rPr>
        <w:t xml:space="preserve">сведения о которой(ом) указаны во второй части заявки на участие в закупке, подтверждает свое </w:t>
      </w:r>
      <w:r>
        <w:rPr>
          <w:b/>
          <w:bCs/>
          <w:lang w:eastAsia="en-US"/>
        </w:rPr>
        <w:t>согласие</w:t>
      </w:r>
      <w:r>
        <w:rPr>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190" w:name="_Hlk101949149"/>
      <w:r>
        <w:rPr>
          <w:lang w:eastAsia="en-US"/>
        </w:rPr>
        <w:t>проведения конкурентной закупки</w:t>
      </w:r>
      <w:bookmarkEnd w:id="190"/>
      <w:r>
        <w:rPr>
          <w:lang w:eastAsia="en-US"/>
        </w:rPr>
        <w:t xml:space="preserve"> и сообщаем следующую информацию о </w:t>
      </w:r>
      <w:bookmarkStart w:id="191" w:name="_Hlk96338583"/>
      <w:r>
        <w:rPr>
          <w:lang w:eastAsia="en-US"/>
        </w:rPr>
        <w:t>товарах/работах/услуг:</w:t>
      </w:r>
      <w:bookmarkEnd w:id="191"/>
    </w:p>
    <w:p w14:paraId="5ACCB388" w14:textId="77777777" w:rsidR="009D0AE3" w:rsidRDefault="009D0AE3">
      <w:pPr>
        <w:rPr>
          <w:color w:val="000000"/>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2"/>
        <w:gridCol w:w="4253"/>
        <w:gridCol w:w="1417"/>
        <w:gridCol w:w="1831"/>
      </w:tblGrid>
      <w:tr w:rsidR="009D0AE3" w14:paraId="140F7BDA" w14:textId="77777777">
        <w:tc>
          <w:tcPr>
            <w:tcW w:w="572" w:type="dxa"/>
            <w:vAlign w:val="center"/>
          </w:tcPr>
          <w:p w14:paraId="7A104517" w14:textId="77777777" w:rsidR="009D0AE3" w:rsidRDefault="00214A7B">
            <w:pPr>
              <w:jc w:val="center"/>
              <w:rPr>
                <w:b/>
                <w:color w:val="000000"/>
              </w:rPr>
            </w:pPr>
            <w:bookmarkStart w:id="192" w:name="_Hlk101818691"/>
            <w:r>
              <w:rPr>
                <w:b/>
                <w:color w:val="000000"/>
              </w:rPr>
              <w:t>№ п/п</w:t>
            </w:r>
          </w:p>
        </w:tc>
        <w:tc>
          <w:tcPr>
            <w:tcW w:w="2122" w:type="dxa"/>
            <w:tcBorders>
              <w:top w:val="single" w:sz="4" w:space="0" w:color="auto"/>
              <w:left w:val="single" w:sz="4" w:space="0" w:color="auto"/>
              <w:right w:val="single" w:sz="4" w:space="0" w:color="auto"/>
            </w:tcBorders>
            <w:vAlign w:val="center"/>
          </w:tcPr>
          <w:p w14:paraId="5D3777A5" w14:textId="77777777" w:rsidR="009D0AE3" w:rsidRDefault="00214A7B">
            <w:pPr>
              <w:jc w:val="center"/>
              <w:rPr>
                <w:b/>
              </w:rPr>
            </w:pPr>
            <w:r>
              <w:rPr>
                <w:b/>
              </w:rPr>
              <w:t>Наименование работы/услуги</w:t>
            </w:r>
          </w:p>
        </w:tc>
        <w:tc>
          <w:tcPr>
            <w:tcW w:w="4253" w:type="dxa"/>
            <w:tcBorders>
              <w:top w:val="single" w:sz="4" w:space="0" w:color="auto"/>
              <w:left w:val="single" w:sz="4" w:space="0" w:color="auto"/>
              <w:right w:val="single" w:sz="4" w:space="0" w:color="auto"/>
            </w:tcBorders>
            <w:vAlign w:val="center"/>
          </w:tcPr>
          <w:p w14:paraId="33F5CB2F" w14:textId="77777777" w:rsidR="009D0AE3" w:rsidRDefault="00214A7B">
            <w:pPr>
              <w:jc w:val="center"/>
              <w:rPr>
                <w:b/>
                <w:vertAlign w:val="superscript"/>
              </w:rPr>
            </w:pPr>
            <w:r>
              <w:rPr>
                <w:b/>
              </w:rPr>
              <w:t>Характеристика работы/услуги</w:t>
            </w:r>
            <w:r>
              <w:rPr>
                <w:b/>
                <w:color w:val="FF0000"/>
                <w:vertAlign w:val="superscript"/>
              </w:rPr>
              <w:t>1</w:t>
            </w:r>
          </w:p>
        </w:tc>
        <w:tc>
          <w:tcPr>
            <w:tcW w:w="1417" w:type="dxa"/>
            <w:vAlign w:val="center"/>
          </w:tcPr>
          <w:p w14:paraId="7780A688" w14:textId="77777777" w:rsidR="009D0AE3" w:rsidRDefault="00214A7B">
            <w:pPr>
              <w:jc w:val="center"/>
              <w:rPr>
                <w:b/>
                <w:color w:val="000000"/>
              </w:rPr>
            </w:pPr>
            <w:r>
              <w:rPr>
                <w:b/>
              </w:rPr>
              <w:t>Ед. изм.</w:t>
            </w:r>
          </w:p>
        </w:tc>
        <w:tc>
          <w:tcPr>
            <w:tcW w:w="1831" w:type="dxa"/>
            <w:vAlign w:val="center"/>
          </w:tcPr>
          <w:p w14:paraId="1D81B528" w14:textId="77777777" w:rsidR="009D0AE3" w:rsidRDefault="00214A7B">
            <w:pPr>
              <w:jc w:val="center"/>
              <w:rPr>
                <w:b/>
              </w:rPr>
            </w:pPr>
            <w:r>
              <w:rPr>
                <w:b/>
              </w:rPr>
              <w:t>Кол-во</w:t>
            </w:r>
          </w:p>
        </w:tc>
      </w:tr>
      <w:tr w:rsidR="009D0AE3" w14:paraId="426175AB" w14:textId="77777777">
        <w:tc>
          <w:tcPr>
            <w:tcW w:w="572" w:type="dxa"/>
            <w:vAlign w:val="center"/>
          </w:tcPr>
          <w:p w14:paraId="310F1624" w14:textId="77777777" w:rsidR="009D0AE3" w:rsidRDefault="00214A7B">
            <w:pPr>
              <w:jc w:val="center"/>
              <w:rPr>
                <w:b/>
              </w:rPr>
            </w:pPr>
            <w:r>
              <w:rPr>
                <w:b/>
              </w:rPr>
              <w:t>1</w:t>
            </w:r>
          </w:p>
        </w:tc>
        <w:tc>
          <w:tcPr>
            <w:tcW w:w="2122" w:type="dxa"/>
            <w:vAlign w:val="center"/>
          </w:tcPr>
          <w:p w14:paraId="2AD1228B" w14:textId="77777777" w:rsidR="009D0AE3" w:rsidRDefault="00214A7B">
            <w:pPr>
              <w:jc w:val="center"/>
              <w:rPr>
                <w:b/>
              </w:rPr>
            </w:pPr>
            <w:r>
              <w:rPr>
                <w:b/>
              </w:rPr>
              <w:t>2</w:t>
            </w:r>
          </w:p>
        </w:tc>
        <w:tc>
          <w:tcPr>
            <w:tcW w:w="4253" w:type="dxa"/>
            <w:vAlign w:val="center"/>
          </w:tcPr>
          <w:p w14:paraId="34270291" w14:textId="77777777" w:rsidR="009D0AE3" w:rsidRDefault="00214A7B">
            <w:pPr>
              <w:jc w:val="center"/>
              <w:rPr>
                <w:b/>
              </w:rPr>
            </w:pPr>
            <w:r>
              <w:rPr>
                <w:b/>
              </w:rPr>
              <w:t>4</w:t>
            </w:r>
          </w:p>
        </w:tc>
        <w:tc>
          <w:tcPr>
            <w:tcW w:w="1417" w:type="dxa"/>
            <w:vAlign w:val="center"/>
          </w:tcPr>
          <w:p w14:paraId="579A46DF" w14:textId="77777777" w:rsidR="009D0AE3" w:rsidRDefault="00214A7B">
            <w:pPr>
              <w:jc w:val="center"/>
              <w:rPr>
                <w:b/>
              </w:rPr>
            </w:pPr>
            <w:r>
              <w:rPr>
                <w:b/>
              </w:rPr>
              <w:t>6</w:t>
            </w:r>
          </w:p>
        </w:tc>
        <w:tc>
          <w:tcPr>
            <w:tcW w:w="1831" w:type="dxa"/>
            <w:vAlign w:val="center"/>
          </w:tcPr>
          <w:p w14:paraId="549DBCD1" w14:textId="77777777" w:rsidR="009D0AE3" w:rsidRDefault="00214A7B">
            <w:pPr>
              <w:jc w:val="center"/>
              <w:rPr>
                <w:b/>
              </w:rPr>
            </w:pPr>
            <w:r>
              <w:rPr>
                <w:b/>
              </w:rPr>
              <w:t>7</w:t>
            </w:r>
          </w:p>
        </w:tc>
      </w:tr>
      <w:tr w:rsidR="009D0AE3" w14:paraId="4B35F610" w14:textId="77777777">
        <w:tc>
          <w:tcPr>
            <w:tcW w:w="572" w:type="dxa"/>
          </w:tcPr>
          <w:p w14:paraId="2FEBEF7F" w14:textId="77777777" w:rsidR="009D0AE3" w:rsidRDefault="009D0AE3">
            <w:pPr>
              <w:ind w:firstLine="709"/>
            </w:pPr>
          </w:p>
        </w:tc>
        <w:tc>
          <w:tcPr>
            <w:tcW w:w="2122" w:type="dxa"/>
          </w:tcPr>
          <w:p w14:paraId="094FB4D4" w14:textId="77777777" w:rsidR="009D0AE3" w:rsidRDefault="00214A7B">
            <w:pPr>
              <w:ind w:firstLine="709"/>
            </w:pPr>
            <w:r>
              <w:t xml:space="preserve"> </w:t>
            </w:r>
          </w:p>
        </w:tc>
        <w:tc>
          <w:tcPr>
            <w:tcW w:w="4253" w:type="dxa"/>
          </w:tcPr>
          <w:p w14:paraId="51D8ECC0" w14:textId="77777777" w:rsidR="009D0AE3" w:rsidRDefault="009D0AE3">
            <w:pPr>
              <w:ind w:firstLine="709"/>
            </w:pPr>
          </w:p>
        </w:tc>
        <w:tc>
          <w:tcPr>
            <w:tcW w:w="1417" w:type="dxa"/>
          </w:tcPr>
          <w:p w14:paraId="09FF6363" w14:textId="77777777" w:rsidR="009D0AE3" w:rsidRDefault="009D0AE3">
            <w:pPr>
              <w:ind w:firstLine="709"/>
            </w:pPr>
          </w:p>
        </w:tc>
        <w:tc>
          <w:tcPr>
            <w:tcW w:w="1831" w:type="dxa"/>
          </w:tcPr>
          <w:p w14:paraId="25947414" w14:textId="77777777" w:rsidR="009D0AE3" w:rsidRDefault="009D0AE3">
            <w:pPr>
              <w:ind w:firstLine="709"/>
            </w:pPr>
          </w:p>
        </w:tc>
      </w:tr>
      <w:tr w:rsidR="009D0AE3" w14:paraId="36737191" w14:textId="77777777">
        <w:tc>
          <w:tcPr>
            <w:tcW w:w="572" w:type="dxa"/>
          </w:tcPr>
          <w:p w14:paraId="702D92A2" w14:textId="77777777" w:rsidR="009D0AE3" w:rsidRDefault="00214A7B">
            <w:pPr>
              <w:ind w:firstLine="709"/>
            </w:pPr>
            <w:r>
              <w:t>…..</w:t>
            </w:r>
          </w:p>
        </w:tc>
        <w:tc>
          <w:tcPr>
            <w:tcW w:w="2122" w:type="dxa"/>
          </w:tcPr>
          <w:p w14:paraId="1F5F545A" w14:textId="77777777" w:rsidR="009D0AE3" w:rsidRDefault="009D0AE3">
            <w:pPr>
              <w:ind w:firstLine="709"/>
            </w:pPr>
          </w:p>
        </w:tc>
        <w:tc>
          <w:tcPr>
            <w:tcW w:w="4253" w:type="dxa"/>
          </w:tcPr>
          <w:p w14:paraId="2733D225" w14:textId="77777777" w:rsidR="009D0AE3" w:rsidRDefault="009D0AE3">
            <w:pPr>
              <w:ind w:firstLine="709"/>
            </w:pPr>
          </w:p>
        </w:tc>
        <w:tc>
          <w:tcPr>
            <w:tcW w:w="1417" w:type="dxa"/>
          </w:tcPr>
          <w:p w14:paraId="0A1199EE" w14:textId="77777777" w:rsidR="009D0AE3" w:rsidRDefault="009D0AE3">
            <w:pPr>
              <w:ind w:firstLine="709"/>
            </w:pPr>
          </w:p>
        </w:tc>
        <w:tc>
          <w:tcPr>
            <w:tcW w:w="1831" w:type="dxa"/>
          </w:tcPr>
          <w:p w14:paraId="604AF3AF" w14:textId="77777777" w:rsidR="009D0AE3" w:rsidRDefault="009D0AE3">
            <w:pPr>
              <w:ind w:firstLine="709"/>
            </w:pPr>
          </w:p>
        </w:tc>
      </w:tr>
    </w:tbl>
    <w:p w14:paraId="05D89E39" w14:textId="77777777" w:rsidR="009D0AE3" w:rsidRDefault="009D0AE3">
      <w:pPr>
        <w:ind w:firstLine="709"/>
        <w:contextualSpacing/>
        <w:rPr>
          <w:i/>
          <w:color w:val="FF0000"/>
          <w:sz w:val="22"/>
          <w:szCs w:val="22"/>
        </w:rPr>
      </w:pPr>
    </w:p>
    <w:p w14:paraId="623A9C50" w14:textId="77777777" w:rsidR="009D0AE3" w:rsidRDefault="00214A7B">
      <w:pPr>
        <w:ind w:firstLine="708"/>
        <w:rPr>
          <w:i/>
          <w:iCs/>
          <w:color w:val="0000FF"/>
          <w:sz w:val="22"/>
          <w:szCs w:val="22"/>
        </w:rPr>
      </w:pPr>
      <w:bookmarkStart w:id="193" w:name="_Hlk138498597"/>
      <w:r>
        <w:rPr>
          <w:i/>
          <w:iCs/>
          <w:color w:val="FF0000"/>
          <w:sz w:val="22"/>
          <w:szCs w:val="22"/>
          <w:vertAlign w:val="superscript"/>
        </w:rPr>
        <w:t>1</w:t>
      </w:r>
      <w:r>
        <w:rPr>
          <w:b/>
          <w:bCs/>
          <w:i/>
          <w:iCs/>
          <w:color w:val="0000FF"/>
          <w:sz w:val="22"/>
          <w:szCs w:val="22"/>
        </w:rPr>
        <w:t>В случае закупки работ/услуг</w:t>
      </w:r>
      <w:r>
        <w:rPr>
          <w:i/>
          <w:iCs/>
          <w:color w:val="0000FF"/>
          <w:sz w:val="22"/>
          <w:szCs w:val="22"/>
        </w:rPr>
        <w:t xml:space="preserve"> и если Участник закупки согласен исполнить условия договора в полном соответствии с </w:t>
      </w:r>
      <w:bookmarkStart w:id="194" w:name="_Hlk190273464"/>
      <w:r>
        <w:rPr>
          <w:i/>
          <w:iCs/>
          <w:color w:val="0000FF"/>
          <w:sz w:val="22"/>
          <w:szCs w:val="22"/>
        </w:rPr>
        <w:t>Описанием объекта закупки (Техническим заданием)</w:t>
      </w:r>
      <w:bookmarkEnd w:id="194"/>
      <w:r>
        <w:rPr>
          <w:i/>
          <w:iCs/>
          <w:color w:val="0000FF"/>
          <w:sz w:val="22"/>
          <w:szCs w:val="22"/>
        </w:rPr>
        <w:t>, в графе «Характеристика услуг» необходимо указать: «</w:t>
      </w:r>
      <w:r>
        <w:rPr>
          <w:b/>
          <w:bCs/>
          <w:i/>
          <w:iCs/>
          <w:color w:val="0000FF"/>
          <w:sz w:val="22"/>
          <w:szCs w:val="22"/>
        </w:rPr>
        <w:t>В полном соответствии с Описанием объекта закупки (Техническим заданием)».</w:t>
      </w:r>
    </w:p>
    <w:p w14:paraId="7D8B9E52" w14:textId="77777777" w:rsidR="009D0AE3" w:rsidRDefault="009D0AE3">
      <w:pPr>
        <w:rPr>
          <w:i/>
          <w:iCs/>
          <w:color w:val="0000FF"/>
          <w:sz w:val="22"/>
          <w:szCs w:val="22"/>
        </w:rPr>
      </w:pPr>
    </w:p>
    <w:p w14:paraId="7045BA41" w14:textId="77777777" w:rsidR="009D0AE3" w:rsidRDefault="00214A7B">
      <w:pPr>
        <w:rPr>
          <w:i/>
          <w:iCs/>
          <w:color w:val="0000FF"/>
          <w:sz w:val="22"/>
          <w:szCs w:val="22"/>
        </w:rPr>
      </w:pPr>
      <w:r>
        <w:rPr>
          <w:i/>
          <w:iCs/>
          <w:color w:val="0000FF"/>
          <w:sz w:val="22"/>
          <w:szCs w:val="22"/>
        </w:rPr>
        <w:t>Сведения, содержащиеся в заявках Участников закупки, не должны допускать двусмысленных толкований.</w:t>
      </w:r>
      <w:bookmarkEnd w:id="193"/>
    </w:p>
    <w:bookmarkEnd w:id="192"/>
    <w:p w14:paraId="3E07433A" w14:textId="77777777" w:rsidR="009D0AE3" w:rsidRDefault="009D0AE3">
      <w:pPr>
        <w:ind w:firstLine="709"/>
        <w:contextualSpacing/>
        <w:rPr>
          <w:i/>
          <w:color w:val="FF0000"/>
          <w:sz w:val="22"/>
          <w:szCs w:val="22"/>
        </w:rPr>
      </w:pPr>
    </w:p>
    <w:p w14:paraId="37AAEC66" w14:textId="77777777" w:rsidR="009D0AE3" w:rsidRDefault="00214A7B">
      <w:pPr>
        <w:outlineLvl w:val="1"/>
        <w:rPr>
          <w:color w:val="FF0000"/>
          <w:u w:val="single"/>
        </w:rPr>
      </w:pPr>
      <w:r>
        <w:rPr>
          <w:color w:val="FF0000"/>
          <w:u w:val="single"/>
        </w:rPr>
        <w:t>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r>
        <w:t xml:space="preserve"> </w:t>
      </w:r>
      <w:r>
        <w:rPr>
          <w:color w:val="FF0000"/>
          <w:u w:val="single"/>
        </w:rPr>
        <w:t>(ч. 21 ст. 3.4 Закона N 223-ФЗ).</w:t>
      </w:r>
    </w:p>
    <w:p w14:paraId="333BE736" w14:textId="77777777" w:rsidR="009D0AE3" w:rsidRDefault="009D0AE3">
      <w:pPr>
        <w:ind w:firstLine="708"/>
        <w:contextualSpacing/>
        <w:rPr>
          <w:i/>
        </w:rPr>
      </w:pPr>
    </w:p>
    <w:p w14:paraId="1C21DA83" w14:textId="77777777" w:rsidR="009D0AE3" w:rsidRDefault="009D0AE3">
      <w:pPr>
        <w:ind w:firstLine="708"/>
        <w:contextualSpacing/>
        <w:rPr>
          <w:i/>
        </w:rPr>
      </w:pPr>
    </w:p>
    <w:p w14:paraId="59C88989" w14:textId="77777777" w:rsidR="009D0AE3" w:rsidRDefault="009D0AE3">
      <w:pPr>
        <w:ind w:firstLine="708"/>
        <w:contextualSpacing/>
        <w:rPr>
          <w:i/>
        </w:rPr>
      </w:pPr>
    </w:p>
    <w:p w14:paraId="7D514494" w14:textId="77777777" w:rsidR="009D0AE3" w:rsidRDefault="009D0AE3">
      <w:pPr>
        <w:ind w:firstLine="708"/>
        <w:contextualSpacing/>
        <w:rPr>
          <w:i/>
        </w:rPr>
      </w:pPr>
    </w:p>
    <w:p w14:paraId="31C0CC9D" w14:textId="77777777" w:rsidR="009D0AE3" w:rsidRDefault="009D0AE3">
      <w:pPr>
        <w:ind w:firstLine="708"/>
        <w:contextualSpacing/>
        <w:rPr>
          <w:i/>
        </w:rPr>
      </w:pPr>
    </w:p>
    <w:p w14:paraId="4C767DC6" w14:textId="77777777" w:rsidR="009D0AE3" w:rsidRDefault="009D0AE3">
      <w:pPr>
        <w:ind w:firstLine="708"/>
        <w:contextualSpacing/>
        <w:rPr>
          <w:i/>
        </w:rPr>
      </w:pPr>
    </w:p>
    <w:p w14:paraId="78C3ED7E" w14:textId="77777777" w:rsidR="009D0AE3" w:rsidRDefault="009D0AE3">
      <w:pPr>
        <w:ind w:firstLine="708"/>
        <w:contextualSpacing/>
        <w:rPr>
          <w:i/>
        </w:rPr>
      </w:pPr>
    </w:p>
    <w:p w14:paraId="0F7AEF71" w14:textId="77777777" w:rsidR="009D0AE3" w:rsidRDefault="009D0AE3">
      <w:pPr>
        <w:ind w:firstLine="708"/>
        <w:contextualSpacing/>
        <w:rPr>
          <w:i/>
        </w:rPr>
      </w:pPr>
    </w:p>
    <w:p w14:paraId="7A406E7B" w14:textId="77777777" w:rsidR="009D0AE3" w:rsidRDefault="009D0AE3">
      <w:pPr>
        <w:ind w:firstLine="708"/>
        <w:contextualSpacing/>
        <w:rPr>
          <w:i/>
        </w:rPr>
      </w:pPr>
    </w:p>
    <w:p w14:paraId="14DB59E0" w14:textId="77777777" w:rsidR="009D0AE3" w:rsidRDefault="009D0AE3">
      <w:pPr>
        <w:ind w:firstLine="708"/>
        <w:contextualSpacing/>
        <w:rPr>
          <w:i/>
        </w:rPr>
      </w:pPr>
    </w:p>
    <w:p w14:paraId="3E139D26" w14:textId="77777777" w:rsidR="009D0AE3" w:rsidRDefault="009D0AE3">
      <w:pPr>
        <w:ind w:firstLine="708"/>
        <w:contextualSpacing/>
        <w:rPr>
          <w:i/>
        </w:rPr>
      </w:pPr>
    </w:p>
    <w:p w14:paraId="11808C2E" w14:textId="77777777" w:rsidR="009D0AE3" w:rsidRDefault="009D0AE3">
      <w:pPr>
        <w:ind w:firstLine="708"/>
        <w:contextualSpacing/>
        <w:rPr>
          <w:i/>
        </w:rPr>
      </w:pPr>
    </w:p>
    <w:p w14:paraId="0B8E7E3B" w14:textId="77777777" w:rsidR="009D0AE3" w:rsidRDefault="009D0AE3">
      <w:pPr>
        <w:ind w:firstLine="708"/>
        <w:contextualSpacing/>
        <w:rPr>
          <w:i/>
        </w:rPr>
      </w:pPr>
    </w:p>
    <w:p w14:paraId="748D55C7" w14:textId="77777777" w:rsidR="009D0AE3" w:rsidRDefault="009D0AE3">
      <w:pPr>
        <w:ind w:firstLine="708"/>
        <w:contextualSpacing/>
        <w:rPr>
          <w:i/>
        </w:rPr>
      </w:pPr>
    </w:p>
    <w:p w14:paraId="6D20A3E8" w14:textId="77777777" w:rsidR="009D0AE3" w:rsidRDefault="009D0AE3">
      <w:pPr>
        <w:ind w:firstLine="708"/>
        <w:contextualSpacing/>
        <w:rPr>
          <w:i/>
        </w:rPr>
      </w:pPr>
    </w:p>
    <w:p w14:paraId="183CFBC9" w14:textId="77777777" w:rsidR="009D0AE3" w:rsidRDefault="009D0AE3">
      <w:pPr>
        <w:ind w:firstLine="708"/>
        <w:contextualSpacing/>
        <w:rPr>
          <w:i/>
        </w:rPr>
      </w:pPr>
    </w:p>
    <w:p w14:paraId="76941546" w14:textId="77777777" w:rsidR="009D0AE3" w:rsidRDefault="009D0AE3">
      <w:pPr>
        <w:ind w:firstLine="708"/>
        <w:contextualSpacing/>
        <w:rPr>
          <w:i/>
        </w:rPr>
      </w:pPr>
    </w:p>
    <w:p w14:paraId="2A0114AB" w14:textId="77777777" w:rsidR="009D0AE3" w:rsidRDefault="009D0AE3">
      <w:pPr>
        <w:ind w:firstLine="708"/>
        <w:contextualSpacing/>
        <w:rPr>
          <w:i/>
        </w:rPr>
      </w:pPr>
    </w:p>
    <w:p w14:paraId="0682AFE1" w14:textId="77777777" w:rsidR="009D0AE3" w:rsidRDefault="009D0AE3">
      <w:pPr>
        <w:ind w:firstLine="708"/>
        <w:contextualSpacing/>
        <w:rPr>
          <w:b/>
          <w:lang w:eastAsia="zh-CN"/>
        </w:rPr>
      </w:pPr>
      <w:bookmarkStart w:id="195" w:name="_Hlk95332825"/>
      <w:bookmarkEnd w:id="178"/>
    </w:p>
    <w:p w14:paraId="5EA1F05A" w14:textId="77777777" w:rsidR="009D0AE3" w:rsidRDefault="00214A7B">
      <w:pPr>
        <w:ind w:firstLine="708"/>
        <w:contextualSpacing/>
        <w:jc w:val="center"/>
        <w:rPr>
          <w:color w:val="0000FF"/>
          <w:lang w:eastAsia="zh-CN"/>
        </w:rPr>
      </w:pPr>
      <w:r>
        <w:rPr>
          <w:b/>
          <w:color w:val="0000FF"/>
          <w:sz w:val="23"/>
          <w:szCs w:val="23"/>
        </w:rPr>
        <w:lastRenderedPageBreak/>
        <w:t>ВТОРАЯ ЧАСТЬ ЗАЯВКИ</w:t>
      </w:r>
    </w:p>
    <w:p w14:paraId="058E8D95" w14:textId="77777777" w:rsidR="009D0AE3" w:rsidRDefault="00214A7B">
      <w:pPr>
        <w:keepNext/>
        <w:spacing w:after="200" w:line="276" w:lineRule="auto"/>
        <w:contextualSpacing/>
        <w:outlineLvl w:val="2"/>
        <w:rPr>
          <w:rFonts w:eastAsia="Calibri"/>
          <w:bCs/>
        </w:rPr>
      </w:pPr>
      <w:r>
        <w:rPr>
          <w:bCs/>
        </w:rPr>
        <w:t xml:space="preserve">Приложение к заявке: Документы в соответствии с </w:t>
      </w:r>
      <w:r>
        <w:rPr>
          <w:bCs/>
          <w:color w:val="0000FF"/>
        </w:rPr>
        <w:t xml:space="preserve">пунктом 10 </w:t>
      </w:r>
      <w:r>
        <w:rPr>
          <w:rFonts w:eastAsia="Calibri"/>
          <w:bCs/>
        </w:rPr>
        <w:t xml:space="preserve">РАЗДЕЛА </w:t>
      </w:r>
      <w:r>
        <w:rPr>
          <w:rFonts w:eastAsia="Calibri"/>
          <w:bCs/>
          <w:lang w:val="en-US"/>
        </w:rPr>
        <w:t>II</w:t>
      </w:r>
      <w:r>
        <w:rPr>
          <w:rFonts w:eastAsia="Calibri"/>
          <w:bCs/>
        </w:rPr>
        <w:t xml:space="preserve"> ИНФОРМАЦИОННОЙ КАРТЫ О ПРОВЕДЕНИИ ЗАКУПКИ.</w:t>
      </w:r>
      <w:bookmarkEnd w:id="195"/>
    </w:p>
    <w:p w14:paraId="48DA3B49" w14:textId="77777777" w:rsidR="009D0AE3" w:rsidRDefault="009D0AE3">
      <w:pPr>
        <w:contextualSpacing/>
        <w:jc w:val="center"/>
        <w:rPr>
          <w:b/>
        </w:rPr>
      </w:pPr>
    </w:p>
    <w:p w14:paraId="77213529" w14:textId="77777777" w:rsidR="009D0AE3" w:rsidRDefault="00214A7B">
      <w:pPr>
        <w:jc w:val="center"/>
        <w:rPr>
          <w:b/>
          <w:bCs/>
          <w:lang w:eastAsia="en-US"/>
        </w:rPr>
      </w:pPr>
      <w:bookmarkStart w:id="196" w:name="_Hlk95332871"/>
      <w:r>
        <w:rPr>
          <w:b/>
          <w:bCs/>
          <w:lang w:eastAsia="en-US"/>
        </w:rPr>
        <w:t>ИНФОРМАЦИЯ ОБ УЧАСТНИКЕ ЗАКУПКИ (АНКЕТА)</w:t>
      </w:r>
    </w:p>
    <w:p w14:paraId="50015756" w14:textId="77777777" w:rsidR="009D0AE3" w:rsidRDefault="009D0AE3">
      <w:pPr>
        <w:contextualSpacing/>
        <w:jc w:val="center"/>
        <w:rPr>
          <w:b/>
        </w:rPr>
      </w:pPr>
    </w:p>
    <w:tbl>
      <w:tblPr>
        <w:tblW w:w="5000" w:type="pct"/>
        <w:tblLayout w:type="fixed"/>
        <w:tblLook w:val="0000" w:firstRow="0" w:lastRow="0" w:firstColumn="0" w:lastColumn="0" w:noHBand="0" w:noVBand="0"/>
      </w:tblPr>
      <w:tblGrid>
        <w:gridCol w:w="625"/>
        <w:gridCol w:w="6188"/>
        <w:gridCol w:w="3382"/>
      </w:tblGrid>
      <w:tr w:rsidR="009D0AE3" w14:paraId="15FF9CE6" w14:textId="77777777">
        <w:trPr>
          <w:cantSplit/>
          <w:trHeight w:val="240"/>
          <w:tblHeader/>
        </w:trPr>
        <w:tc>
          <w:tcPr>
            <w:tcW w:w="658" w:type="dxa"/>
            <w:tcBorders>
              <w:top w:val="single" w:sz="4" w:space="0" w:color="000000"/>
              <w:left w:val="single" w:sz="4" w:space="0" w:color="000000"/>
              <w:bottom w:val="single" w:sz="4" w:space="0" w:color="000000"/>
            </w:tcBorders>
            <w:vAlign w:val="center"/>
          </w:tcPr>
          <w:p w14:paraId="5E805861" w14:textId="77777777" w:rsidR="009D0AE3" w:rsidRDefault="00214A7B">
            <w:pPr>
              <w:contextualSpacing/>
              <w:jc w:val="center"/>
              <w:rPr>
                <w:lang w:eastAsia="zh-CN"/>
              </w:rPr>
            </w:pPr>
            <w:r>
              <w:rPr>
                <w:lang w:eastAsia="zh-CN"/>
              </w:rPr>
              <w:t>№</w:t>
            </w:r>
          </w:p>
        </w:tc>
        <w:tc>
          <w:tcPr>
            <w:tcW w:w="6686" w:type="dxa"/>
            <w:tcBorders>
              <w:top w:val="single" w:sz="4" w:space="0" w:color="000000"/>
              <w:left w:val="single" w:sz="4" w:space="0" w:color="000000"/>
              <w:bottom w:val="single" w:sz="4" w:space="0" w:color="000000"/>
            </w:tcBorders>
            <w:vAlign w:val="center"/>
          </w:tcPr>
          <w:p w14:paraId="7CCB6EC8" w14:textId="77777777" w:rsidR="009D0AE3" w:rsidRDefault="00214A7B">
            <w:pPr>
              <w:contextualSpacing/>
              <w:jc w:val="center"/>
              <w:rPr>
                <w:lang w:eastAsia="zh-CN"/>
              </w:rPr>
            </w:pPr>
            <w:r>
              <w:rPr>
                <w:lang w:eastAsia="zh-CN"/>
              </w:rPr>
              <w:t>Наименование</w:t>
            </w:r>
          </w:p>
        </w:tc>
        <w:tc>
          <w:tcPr>
            <w:tcW w:w="3645" w:type="dxa"/>
            <w:tcBorders>
              <w:top w:val="single" w:sz="4" w:space="0" w:color="000000"/>
              <w:left w:val="single" w:sz="4" w:space="0" w:color="000000"/>
              <w:bottom w:val="single" w:sz="4" w:space="0" w:color="000000"/>
              <w:right w:val="single" w:sz="4" w:space="0" w:color="000000"/>
            </w:tcBorders>
            <w:vAlign w:val="center"/>
          </w:tcPr>
          <w:p w14:paraId="2365DDED" w14:textId="77777777" w:rsidR="009D0AE3" w:rsidRDefault="00214A7B">
            <w:pPr>
              <w:contextualSpacing/>
              <w:jc w:val="center"/>
              <w:rPr>
                <w:lang w:eastAsia="zh-CN"/>
              </w:rPr>
            </w:pPr>
            <w:r>
              <w:rPr>
                <w:lang w:eastAsia="zh-CN"/>
              </w:rPr>
              <w:t>Сведения об участнике закупки</w:t>
            </w:r>
          </w:p>
        </w:tc>
      </w:tr>
      <w:tr w:rsidR="009D0AE3" w14:paraId="1740C0FD" w14:textId="77777777">
        <w:trPr>
          <w:cantSplit/>
          <w:trHeight w:val="471"/>
        </w:trPr>
        <w:tc>
          <w:tcPr>
            <w:tcW w:w="658" w:type="dxa"/>
            <w:tcBorders>
              <w:top w:val="single" w:sz="4" w:space="0" w:color="000000"/>
              <w:left w:val="single" w:sz="4" w:space="0" w:color="000000"/>
              <w:bottom w:val="single" w:sz="4" w:space="0" w:color="000000"/>
            </w:tcBorders>
            <w:vAlign w:val="center"/>
          </w:tcPr>
          <w:p w14:paraId="0A32E83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0261F6" w14:textId="77777777" w:rsidR="009D0AE3" w:rsidRDefault="00214A7B">
            <w:pPr>
              <w:tabs>
                <w:tab w:val="left" w:pos="445"/>
              </w:tabs>
              <w:contextualSpacing/>
              <w:rPr>
                <w:lang w:eastAsia="zh-CN"/>
              </w:rPr>
            </w:pPr>
            <w:r>
              <w:rPr>
                <w:lang w:eastAsia="zh-CN"/>
              </w:rPr>
              <w:t xml:space="preserve">а) для физических лиц – фамилия, имя, отчество, год и место рождения </w:t>
            </w:r>
          </w:p>
          <w:p w14:paraId="1C75031F" w14:textId="77777777" w:rsidR="009D0AE3" w:rsidRDefault="00214A7B">
            <w:pPr>
              <w:tabs>
                <w:tab w:val="left" w:pos="445"/>
              </w:tabs>
              <w:contextualSpacing/>
              <w:rPr>
                <w:lang w:eastAsia="zh-CN"/>
              </w:rPr>
            </w:pPr>
            <w:r>
              <w:rPr>
                <w:lang w:eastAsia="zh-CN"/>
              </w:rPr>
              <w:t xml:space="preserve">б) для индивидуальных предпринимателей – фамилия, имя, отчество, </w:t>
            </w:r>
          </w:p>
          <w:p w14:paraId="50056D30" w14:textId="77777777" w:rsidR="009D0AE3" w:rsidRDefault="00214A7B">
            <w:pPr>
              <w:tabs>
                <w:tab w:val="left" w:pos="445"/>
              </w:tabs>
              <w:contextualSpacing/>
              <w:rPr>
                <w:lang w:eastAsia="zh-CN"/>
              </w:rPr>
            </w:pPr>
            <w:r>
              <w:rPr>
                <w:lang w:eastAsia="zh-CN"/>
              </w:rPr>
              <w:t>в) для организаций – фирменное наименование (наименование) полное и сокращенное</w:t>
            </w:r>
          </w:p>
        </w:tc>
        <w:tc>
          <w:tcPr>
            <w:tcW w:w="3645" w:type="dxa"/>
            <w:tcBorders>
              <w:top w:val="single" w:sz="4" w:space="0" w:color="000000"/>
              <w:left w:val="single" w:sz="4" w:space="0" w:color="000000"/>
              <w:bottom w:val="single" w:sz="4" w:space="0" w:color="000000"/>
              <w:right w:val="single" w:sz="4" w:space="0" w:color="000000"/>
            </w:tcBorders>
            <w:vAlign w:val="center"/>
          </w:tcPr>
          <w:p w14:paraId="7B3ABBBA" w14:textId="77777777" w:rsidR="009D0AE3" w:rsidRDefault="009D0AE3">
            <w:pPr>
              <w:contextualSpacing/>
              <w:jc w:val="center"/>
              <w:rPr>
                <w:lang w:eastAsia="zh-CN"/>
              </w:rPr>
            </w:pPr>
          </w:p>
        </w:tc>
      </w:tr>
      <w:tr w:rsidR="009D0AE3" w14:paraId="3AE04CA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A386B7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17FD853" w14:textId="77777777" w:rsidR="009D0AE3" w:rsidRDefault="00214A7B">
            <w:pPr>
              <w:contextualSpacing/>
              <w:rPr>
                <w:lang w:eastAsia="zh-CN"/>
              </w:rPr>
            </w:pPr>
            <w:r>
              <w:rPr>
                <w:lang w:eastAsia="zh-CN"/>
              </w:rPr>
              <w:t>Организационно - правовая форма (для юридических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09ABA0D" w14:textId="77777777" w:rsidR="009D0AE3" w:rsidRDefault="009D0AE3">
            <w:pPr>
              <w:contextualSpacing/>
              <w:jc w:val="center"/>
              <w:rPr>
                <w:lang w:eastAsia="zh-CN"/>
              </w:rPr>
            </w:pPr>
          </w:p>
        </w:tc>
      </w:tr>
      <w:tr w:rsidR="009D0AE3" w14:paraId="61646112" w14:textId="77777777">
        <w:trPr>
          <w:cantSplit/>
        </w:trPr>
        <w:tc>
          <w:tcPr>
            <w:tcW w:w="658" w:type="dxa"/>
            <w:tcBorders>
              <w:top w:val="single" w:sz="4" w:space="0" w:color="000000"/>
              <w:left w:val="single" w:sz="4" w:space="0" w:color="000000"/>
              <w:bottom w:val="single" w:sz="4" w:space="0" w:color="000000"/>
            </w:tcBorders>
            <w:vAlign w:val="center"/>
          </w:tcPr>
          <w:p w14:paraId="49E98AE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F824012" w14:textId="77777777" w:rsidR="009D0AE3" w:rsidRDefault="00214A7B">
            <w:pPr>
              <w:contextualSpacing/>
              <w:rPr>
                <w:lang w:eastAsia="zh-CN"/>
              </w:rPr>
            </w:pPr>
            <w:r>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2E0B3F3" w14:textId="77777777" w:rsidR="009D0AE3" w:rsidRDefault="009D0AE3">
            <w:pPr>
              <w:contextualSpacing/>
              <w:rPr>
                <w:lang w:eastAsia="zh-CN"/>
              </w:rPr>
            </w:pPr>
          </w:p>
        </w:tc>
      </w:tr>
      <w:tr w:rsidR="009D0AE3" w14:paraId="5645334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62ECC9AD"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3101DF65" w14:textId="77777777" w:rsidR="009D0AE3" w:rsidRDefault="00214A7B">
            <w:pPr>
              <w:contextualSpacing/>
              <w:rPr>
                <w:lang w:eastAsia="zh-CN"/>
              </w:rPr>
            </w:pPr>
            <w:r>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645" w:type="dxa"/>
            <w:tcBorders>
              <w:top w:val="single" w:sz="4" w:space="0" w:color="000000"/>
              <w:left w:val="single" w:sz="4" w:space="0" w:color="000000"/>
              <w:bottom w:val="single" w:sz="4" w:space="0" w:color="000000"/>
              <w:right w:val="single" w:sz="4" w:space="0" w:color="000000"/>
            </w:tcBorders>
            <w:vAlign w:val="center"/>
          </w:tcPr>
          <w:p w14:paraId="2FE3EE99" w14:textId="77777777" w:rsidR="009D0AE3" w:rsidRDefault="009D0AE3">
            <w:pPr>
              <w:contextualSpacing/>
              <w:rPr>
                <w:lang w:eastAsia="zh-CN"/>
              </w:rPr>
            </w:pPr>
          </w:p>
        </w:tc>
      </w:tr>
      <w:tr w:rsidR="009D0AE3" w14:paraId="6F405521" w14:textId="77777777">
        <w:trPr>
          <w:cantSplit/>
          <w:trHeight w:val="1180"/>
        </w:trPr>
        <w:tc>
          <w:tcPr>
            <w:tcW w:w="658" w:type="dxa"/>
            <w:tcBorders>
              <w:top w:val="single" w:sz="4" w:space="0" w:color="000000"/>
              <w:left w:val="single" w:sz="4" w:space="0" w:color="000000"/>
              <w:bottom w:val="single" w:sz="4" w:space="0" w:color="000000"/>
            </w:tcBorders>
            <w:vAlign w:val="center"/>
          </w:tcPr>
          <w:p w14:paraId="37CE1B5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8FCAB6E" w14:textId="77777777" w:rsidR="009D0AE3" w:rsidRDefault="00214A7B">
            <w:pPr>
              <w:contextualSpacing/>
              <w:rPr>
                <w:lang w:eastAsia="zh-CN"/>
              </w:rPr>
            </w:pPr>
            <w: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645" w:type="dxa"/>
            <w:tcBorders>
              <w:top w:val="single" w:sz="4" w:space="0" w:color="000000"/>
              <w:left w:val="single" w:sz="4" w:space="0" w:color="000000"/>
              <w:bottom w:val="single" w:sz="4" w:space="0" w:color="000000"/>
              <w:right w:val="single" w:sz="4" w:space="0" w:color="000000"/>
            </w:tcBorders>
            <w:vAlign w:val="center"/>
          </w:tcPr>
          <w:p w14:paraId="10498357" w14:textId="77777777" w:rsidR="009D0AE3" w:rsidRDefault="009D0AE3">
            <w:pPr>
              <w:contextualSpacing/>
              <w:rPr>
                <w:lang w:eastAsia="zh-CN"/>
              </w:rPr>
            </w:pPr>
          </w:p>
        </w:tc>
      </w:tr>
      <w:tr w:rsidR="009D0AE3" w14:paraId="37992E02" w14:textId="77777777">
        <w:trPr>
          <w:cantSplit/>
          <w:trHeight w:val="284"/>
        </w:trPr>
        <w:tc>
          <w:tcPr>
            <w:tcW w:w="658" w:type="dxa"/>
            <w:tcBorders>
              <w:top w:val="single" w:sz="4" w:space="0" w:color="000000"/>
              <w:left w:val="single" w:sz="4" w:space="0" w:color="000000"/>
              <w:bottom w:val="single" w:sz="4" w:space="0" w:color="000000"/>
            </w:tcBorders>
            <w:vAlign w:val="center"/>
          </w:tcPr>
          <w:p w14:paraId="120EB97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9EEDCD5" w14:textId="77777777" w:rsidR="009D0AE3" w:rsidRDefault="00214A7B">
            <w:pPr>
              <w:contextualSpacing/>
              <w:rPr>
                <w:lang w:eastAsia="zh-CN"/>
              </w:rPr>
            </w:pPr>
            <w:r>
              <w:rPr>
                <w:lang w:eastAsia="zh-CN"/>
              </w:rPr>
              <w:t>Юридический адрес (страна, адрес) / место проживания для физических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B9AAADA" w14:textId="77777777" w:rsidR="009D0AE3" w:rsidRDefault="009D0AE3">
            <w:pPr>
              <w:contextualSpacing/>
              <w:rPr>
                <w:lang w:eastAsia="zh-CN"/>
              </w:rPr>
            </w:pPr>
          </w:p>
        </w:tc>
      </w:tr>
      <w:tr w:rsidR="009D0AE3" w14:paraId="47D2EEF3"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A86E12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377D075" w14:textId="77777777" w:rsidR="009D0AE3" w:rsidRDefault="00214A7B">
            <w:pPr>
              <w:contextualSpacing/>
              <w:rPr>
                <w:lang w:eastAsia="zh-CN"/>
              </w:rPr>
            </w:pPr>
            <w:r>
              <w:rPr>
                <w:lang w:eastAsia="zh-CN"/>
              </w:rPr>
              <w:t>Фактический адрес</w:t>
            </w:r>
          </w:p>
        </w:tc>
        <w:tc>
          <w:tcPr>
            <w:tcW w:w="3645" w:type="dxa"/>
            <w:tcBorders>
              <w:top w:val="single" w:sz="4" w:space="0" w:color="000000"/>
              <w:left w:val="single" w:sz="4" w:space="0" w:color="000000"/>
              <w:bottom w:val="single" w:sz="4" w:space="0" w:color="000000"/>
              <w:right w:val="single" w:sz="4" w:space="0" w:color="000000"/>
            </w:tcBorders>
            <w:vAlign w:val="center"/>
          </w:tcPr>
          <w:p w14:paraId="5685030D" w14:textId="77777777" w:rsidR="009D0AE3" w:rsidRDefault="009D0AE3">
            <w:pPr>
              <w:contextualSpacing/>
              <w:rPr>
                <w:lang w:eastAsia="zh-CN"/>
              </w:rPr>
            </w:pPr>
          </w:p>
        </w:tc>
      </w:tr>
      <w:tr w:rsidR="009D0AE3" w14:paraId="468EFE6D"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225C95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EA96850" w14:textId="77777777" w:rsidR="009D0AE3" w:rsidRDefault="00214A7B">
            <w:pPr>
              <w:contextualSpacing/>
              <w:rPr>
                <w:lang w:eastAsia="zh-CN"/>
              </w:rPr>
            </w:pPr>
            <w:r>
              <w:rPr>
                <w:lang w:eastAsia="zh-CN"/>
              </w:rPr>
              <w:t xml:space="preserve">Почтовый адрес </w:t>
            </w:r>
          </w:p>
        </w:tc>
        <w:tc>
          <w:tcPr>
            <w:tcW w:w="3645" w:type="dxa"/>
            <w:tcBorders>
              <w:top w:val="single" w:sz="4" w:space="0" w:color="000000"/>
              <w:left w:val="single" w:sz="4" w:space="0" w:color="000000"/>
              <w:bottom w:val="single" w:sz="4" w:space="0" w:color="000000"/>
              <w:right w:val="single" w:sz="4" w:space="0" w:color="000000"/>
            </w:tcBorders>
            <w:vAlign w:val="center"/>
          </w:tcPr>
          <w:p w14:paraId="4413CC3C" w14:textId="77777777" w:rsidR="009D0AE3" w:rsidRDefault="009D0AE3">
            <w:pPr>
              <w:contextualSpacing/>
              <w:rPr>
                <w:lang w:eastAsia="zh-CN"/>
              </w:rPr>
            </w:pPr>
          </w:p>
        </w:tc>
      </w:tr>
      <w:tr w:rsidR="009D0AE3" w14:paraId="076BD0C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76C3734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4329BF1C" w14:textId="77777777" w:rsidR="009D0AE3" w:rsidRDefault="00214A7B">
            <w:pPr>
              <w:contextualSpacing/>
              <w:rPr>
                <w:lang w:eastAsia="zh-CN"/>
              </w:rPr>
            </w:pPr>
            <w:r>
              <w:rPr>
                <w:lang w:eastAsia="zh-CN"/>
              </w:rPr>
              <w:t>Телефоны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3395730F" w14:textId="77777777" w:rsidR="009D0AE3" w:rsidRDefault="009D0AE3">
            <w:pPr>
              <w:contextualSpacing/>
              <w:rPr>
                <w:lang w:eastAsia="zh-CN"/>
              </w:rPr>
            </w:pPr>
          </w:p>
        </w:tc>
      </w:tr>
      <w:tr w:rsidR="009D0AE3" w14:paraId="58D60BC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4E35435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6C64A99B" w14:textId="77777777" w:rsidR="009D0AE3" w:rsidRDefault="00214A7B">
            <w:pPr>
              <w:contextualSpacing/>
              <w:rPr>
                <w:lang w:eastAsia="zh-CN"/>
              </w:rPr>
            </w:pPr>
            <w:r>
              <w:rPr>
                <w:lang w:eastAsia="zh-CN"/>
              </w:rPr>
              <w:t>Факс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CCB9312" w14:textId="77777777" w:rsidR="009D0AE3" w:rsidRDefault="009D0AE3">
            <w:pPr>
              <w:contextualSpacing/>
              <w:rPr>
                <w:lang w:eastAsia="zh-CN"/>
              </w:rPr>
            </w:pPr>
          </w:p>
        </w:tc>
      </w:tr>
      <w:tr w:rsidR="009D0AE3" w14:paraId="64AA9A75"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68FB7D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28BF942" w14:textId="77777777" w:rsidR="009D0AE3" w:rsidRDefault="00214A7B">
            <w:pPr>
              <w:contextualSpacing/>
              <w:rPr>
                <w:lang w:eastAsia="zh-CN"/>
              </w:rPr>
            </w:pPr>
            <w:r>
              <w:rPr>
                <w:lang w:eastAsia="zh-CN"/>
              </w:rPr>
              <w:t xml:space="preserve">Адрес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7EE6507C" w14:textId="77777777" w:rsidR="009D0AE3" w:rsidRDefault="009D0AE3">
            <w:pPr>
              <w:contextualSpacing/>
              <w:rPr>
                <w:lang w:eastAsia="zh-CN"/>
              </w:rPr>
            </w:pPr>
          </w:p>
        </w:tc>
      </w:tr>
      <w:tr w:rsidR="009D0AE3" w14:paraId="08FAE2C3" w14:textId="77777777">
        <w:trPr>
          <w:cantSplit/>
        </w:trPr>
        <w:tc>
          <w:tcPr>
            <w:tcW w:w="658" w:type="dxa"/>
            <w:tcBorders>
              <w:top w:val="single" w:sz="4" w:space="0" w:color="000000"/>
              <w:left w:val="single" w:sz="4" w:space="0" w:color="000000"/>
              <w:bottom w:val="single" w:sz="4" w:space="0" w:color="000000"/>
            </w:tcBorders>
            <w:vAlign w:val="center"/>
          </w:tcPr>
          <w:p w14:paraId="7FF46C9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F7DBBD" w14:textId="77777777" w:rsidR="009D0AE3" w:rsidRDefault="00214A7B">
            <w:pPr>
              <w:contextualSpacing/>
              <w:rPr>
                <w:lang w:eastAsia="zh-CN"/>
              </w:rPr>
            </w:pPr>
            <w:r>
              <w:rPr>
                <w:lang w:eastAsia="zh-CN"/>
              </w:rPr>
              <w:t>Банковские реквизиты (наименование и адрес банка, номер расчетного счета в банке, БИК банка, кор. счет)</w:t>
            </w:r>
          </w:p>
        </w:tc>
        <w:tc>
          <w:tcPr>
            <w:tcW w:w="3645" w:type="dxa"/>
            <w:tcBorders>
              <w:top w:val="single" w:sz="4" w:space="0" w:color="000000"/>
              <w:left w:val="single" w:sz="4" w:space="0" w:color="000000"/>
              <w:bottom w:val="single" w:sz="4" w:space="0" w:color="000000"/>
              <w:right w:val="single" w:sz="4" w:space="0" w:color="000000"/>
            </w:tcBorders>
            <w:vAlign w:val="center"/>
          </w:tcPr>
          <w:p w14:paraId="65B5C2B1" w14:textId="77777777" w:rsidR="009D0AE3" w:rsidRDefault="009D0AE3">
            <w:pPr>
              <w:contextualSpacing/>
              <w:rPr>
                <w:lang w:eastAsia="zh-CN"/>
              </w:rPr>
            </w:pPr>
          </w:p>
        </w:tc>
      </w:tr>
      <w:tr w:rsidR="009D0AE3" w14:paraId="13A5A187" w14:textId="77777777">
        <w:trPr>
          <w:cantSplit/>
        </w:trPr>
        <w:tc>
          <w:tcPr>
            <w:tcW w:w="658" w:type="dxa"/>
            <w:tcBorders>
              <w:top w:val="single" w:sz="4" w:space="0" w:color="000000"/>
              <w:left w:val="single" w:sz="4" w:space="0" w:color="000000"/>
              <w:bottom w:val="single" w:sz="4" w:space="0" w:color="000000"/>
            </w:tcBorders>
            <w:vAlign w:val="center"/>
          </w:tcPr>
          <w:p w14:paraId="1BD9F9E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453F892" w14:textId="77777777" w:rsidR="009D0AE3" w:rsidRDefault="00214A7B">
            <w:pPr>
              <w:contextualSpacing/>
              <w:rPr>
                <w:lang w:eastAsia="zh-CN"/>
              </w:rPr>
            </w:pPr>
            <w:r>
              <w:rPr>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645" w:type="dxa"/>
            <w:tcBorders>
              <w:top w:val="single" w:sz="4" w:space="0" w:color="000000"/>
              <w:left w:val="single" w:sz="4" w:space="0" w:color="000000"/>
              <w:bottom w:val="single" w:sz="4" w:space="0" w:color="000000"/>
              <w:right w:val="single" w:sz="4" w:space="0" w:color="000000"/>
            </w:tcBorders>
            <w:vAlign w:val="center"/>
          </w:tcPr>
          <w:p w14:paraId="7473A59E" w14:textId="77777777" w:rsidR="009D0AE3" w:rsidRDefault="009D0AE3">
            <w:pPr>
              <w:contextualSpacing/>
              <w:rPr>
                <w:lang w:eastAsia="zh-CN"/>
              </w:rPr>
            </w:pPr>
          </w:p>
        </w:tc>
      </w:tr>
      <w:tr w:rsidR="009D0AE3" w14:paraId="66B43038" w14:textId="77777777">
        <w:trPr>
          <w:cantSplit/>
        </w:trPr>
        <w:tc>
          <w:tcPr>
            <w:tcW w:w="658" w:type="dxa"/>
            <w:tcBorders>
              <w:top w:val="single" w:sz="4" w:space="0" w:color="000000"/>
              <w:left w:val="single" w:sz="4" w:space="0" w:color="000000"/>
              <w:bottom w:val="single" w:sz="4" w:space="0" w:color="000000"/>
            </w:tcBorders>
            <w:vAlign w:val="center"/>
          </w:tcPr>
          <w:p w14:paraId="543266B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C9BA744" w14:textId="77777777" w:rsidR="009D0AE3" w:rsidRDefault="00214A7B">
            <w:pPr>
              <w:contextualSpacing/>
              <w:rPr>
                <w:lang w:eastAsia="zh-CN"/>
              </w:rPr>
            </w:pPr>
            <w:r>
              <w:rPr>
                <w:lang w:eastAsia="zh-CN"/>
              </w:rPr>
              <w:t>На основании какого документа действует руководитель</w:t>
            </w:r>
          </w:p>
        </w:tc>
        <w:tc>
          <w:tcPr>
            <w:tcW w:w="3645" w:type="dxa"/>
            <w:tcBorders>
              <w:top w:val="single" w:sz="4" w:space="0" w:color="000000"/>
              <w:left w:val="single" w:sz="4" w:space="0" w:color="000000"/>
              <w:bottom w:val="single" w:sz="4" w:space="0" w:color="000000"/>
              <w:right w:val="single" w:sz="4" w:space="0" w:color="000000"/>
            </w:tcBorders>
            <w:vAlign w:val="center"/>
          </w:tcPr>
          <w:p w14:paraId="6A6CB04B" w14:textId="77777777" w:rsidR="009D0AE3" w:rsidRDefault="009D0AE3">
            <w:pPr>
              <w:contextualSpacing/>
              <w:rPr>
                <w:lang w:eastAsia="zh-CN"/>
              </w:rPr>
            </w:pPr>
          </w:p>
        </w:tc>
      </w:tr>
      <w:tr w:rsidR="009D0AE3" w14:paraId="1CD5CF3D" w14:textId="77777777">
        <w:trPr>
          <w:cantSplit/>
        </w:trPr>
        <w:tc>
          <w:tcPr>
            <w:tcW w:w="658" w:type="dxa"/>
            <w:tcBorders>
              <w:top w:val="single" w:sz="4" w:space="0" w:color="000000"/>
              <w:left w:val="single" w:sz="4" w:space="0" w:color="000000"/>
              <w:bottom w:val="single" w:sz="4" w:space="0" w:color="000000"/>
            </w:tcBorders>
            <w:vAlign w:val="center"/>
          </w:tcPr>
          <w:p w14:paraId="29AAC1AA"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6D47120" w14:textId="77777777" w:rsidR="009D0AE3" w:rsidRDefault="00214A7B">
            <w:pPr>
              <w:contextualSpacing/>
              <w:rPr>
                <w:lang w:eastAsia="zh-CN"/>
              </w:rPr>
            </w:pPr>
            <w:r>
              <w:rPr>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6F048E59" w14:textId="77777777" w:rsidR="009D0AE3" w:rsidRDefault="009D0AE3">
            <w:pPr>
              <w:contextualSpacing/>
              <w:rPr>
                <w:lang w:eastAsia="zh-CN"/>
              </w:rPr>
            </w:pPr>
          </w:p>
        </w:tc>
      </w:tr>
      <w:tr w:rsidR="009D0AE3" w14:paraId="4B1C9845" w14:textId="77777777">
        <w:trPr>
          <w:cantSplit/>
        </w:trPr>
        <w:tc>
          <w:tcPr>
            <w:tcW w:w="658" w:type="dxa"/>
            <w:tcBorders>
              <w:top w:val="single" w:sz="4" w:space="0" w:color="000000"/>
              <w:left w:val="single" w:sz="4" w:space="0" w:color="000000"/>
              <w:bottom w:val="single" w:sz="4" w:space="0" w:color="000000"/>
            </w:tcBorders>
            <w:vAlign w:val="center"/>
          </w:tcPr>
          <w:p w14:paraId="517C2802"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317AE31" w14:textId="77777777" w:rsidR="009D0AE3" w:rsidRDefault="00214A7B">
            <w:pPr>
              <w:contextualSpacing/>
              <w:rPr>
                <w:lang w:eastAsia="zh-CN"/>
              </w:rPr>
            </w:pPr>
            <w:r>
              <w:rPr>
                <w:lang w:eastAsia="zh-CN"/>
              </w:rPr>
              <w:t>Сведения о НДС</w:t>
            </w:r>
          </w:p>
        </w:tc>
        <w:bookmarkEnd w:id="196"/>
        <w:tc>
          <w:tcPr>
            <w:tcW w:w="3645" w:type="dxa"/>
            <w:tcBorders>
              <w:top w:val="single" w:sz="4" w:space="0" w:color="000000"/>
              <w:left w:val="single" w:sz="4" w:space="0" w:color="000000"/>
              <w:bottom w:val="single" w:sz="4" w:space="0" w:color="000000"/>
              <w:right w:val="single" w:sz="4" w:space="0" w:color="000000"/>
            </w:tcBorders>
            <w:vAlign w:val="center"/>
          </w:tcPr>
          <w:p w14:paraId="5E8262FE" w14:textId="77777777" w:rsidR="009D0AE3" w:rsidRDefault="009D0AE3">
            <w:pPr>
              <w:contextualSpacing/>
              <w:rPr>
                <w:lang w:eastAsia="zh-CN"/>
              </w:rPr>
            </w:pPr>
          </w:p>
        </w:tc>
      </w:tr>
    </w:tbl>
    <w:p w14:paraId="230A5B6C" w14:textId="77777777" w:rsidR="009D0AE3" w:rsidRDefault="009D0AE3">
      <w:pPr>
        <w:spacing w:line="0" w:lineRule="atLeast"/>
        <w:contextualSpacing/>
        <w:rPr>
          <w:rFonts w:eastAsia="Calibri"/>
          <w:bCs/>
          <w:color w:val="FF0000"/>
        </w:rPr>
      </w:pPr>
    </w:p>
    <w:p w14:paraId="5F61F53B" w14:textId="77777777" w:rsidR="009D0AE3" w:rsidRDefault="00214A7B">
      <w:pPr>
        <w:pStyle w:val="12"/>
        <w:pageBreakBefore/>
        <w:numPr>
          <w:ilvl w:val="0"/>
          <w:numId w:val="6"/>
        </w:numPr>
        <w:spacing w:before="0" w:after="0"/>
        <w:ind w:left="0" w:firstLine="567"/>
        <w:rPr>
          <w:rStyle w:val="17"/>
          <w:b/>
          <w:caps/>
          <w:sz w:val="24"/>
          <w:szCs w:val="24"/>
        </w:rPr>
      </w:pPr>
      <w:r>
        <w:rPr>
          <w:rStyle w:val="17"/>
          <w:b/>
          <w:caps/>
          <w:sz w:val="24"/>
          <w:szCs w:val="24"/>
        </w:rPr>
        <w:lastRenderedPageBreak/>
        <w:t>ПРОЕКТ ДОГОВОРА</w:t>
      </w:r>
      <w:bookmarkEnd w:id="179"/>
      <w:bookmarkEnd w:id="180"/>
      <w:bookmarkEnd w:id="181"/>
      <w:bookmarkEnd w:id="182"/>
      <w:bookmarkEnd w:id="183"/>
      <w:bookmarkEnd w:id="184"/>
      <w:bookmarkEnd w:id="185"/>
      <w:bookmarkEnd w:id="186"/>
      <w:bookmarkEnd w:id="187"/>
      <w:bookmarkEnd w:id="188"/>
      <w:bookmarkEnd w:id="189"/>
    </w:p>
    <w:p w14:paraId="66C69022" w14:textId="77777777" w:rsidR="00EF0D35" w:rsidRDefault="00EF0D35" w:rsidP="00CD1A30">
      <w:pPr>
        <w:spacing w:after="0"/>
        <w:jc w:val="left"/>
      </w:pPr>
    </w:p>
    <w:p w14:paraId="75FA340F"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2"/>
        </w:rPr>
      </w:pPr>
      <w:r w:rsidRPr="00EF0D35">
        <w:rPr>
          <w:b/>
          <w:kern w:val="2"/>
        </w:rPr>
        <w:t>Договор № __________</w:t>
      </w:r>
    </w:p>
    <w:p w14:paraId="1AAC236E" w14:textId="2FB8F3C2"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2"/>
        </w:rPr>
      </w:pPr>
      <w:r w:rsidRPr="00EF0D35">
        <w:rPr>
          <w:b/>
          <w:kern w:val="2"/>
        </w:rPr>
        <w:t xml:space="preserve">на поставку </w:t>
      </w:r>
      <w:bookmarkStart w:id="197" w:name="_Hlk200535041"/>
      <w:r w:rsidR="009A63F6" w:rsidRPr="009A63F6">
        <w:rPr>
          <w:b/>
          <w:kern w:val="2"/>
        </w:rPr>
        <w:t>щебня фракции 8-16</w:t>
      </w:r>
    </w:p>
    <w:bookmarkEnd w:id="197"/>
    <w:p w14:paraId="58D7EFBA"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2"/>
        </w:rPr>
      </w:pPr>
    </w:p>
    <w:p w14:paraId="6F149852"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2"/>
        </w:rPr>
      </w:pPr>
      <w:r w:rsidRPr="00EF0D35">
        <w:rPr>
          <w:kern w:val="2"/>
        </w:rPr>
        <w:t> </w:t>
      </w:r>
    </w:p>
    <w:p w14:paraId="04247542"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2"/>
        </w:rPr>
      </w:pPr>
      <w:r w:rsidRPr="00EF0D35">
        <w:rPr>
          <w:kern w:val="2"/>
        </w:rPr>
        <w:t xml:space="preserve">г. Михайловск </w:t>
      </w:r>
      <w:r w:rsidRPr="00EF0D35">
        <w:rPr>
          <w:kern w:val="2"/>
        </w:rPr>
        <w:tab/>
      </w:r>
      <w:r w:rsidRPr="00EF0D35">
        <w:rPr>
          <w:kern w:val="2"/>
        </w:rPr>
        <w:tab/>
      </w:r>
      <w:r w:rsidRPr="00EF0D35">
        <w:rPr>
          <w:kern w:val="2"/>
        </w:rPr>
        <w:tab/>
      </w:r>
      <w:r w:rsidRPr="00EF0D35">
        <w:rPr>
          <w:kern w:val="2"/>
        </w:rPr>
        <w:tab/>
      </w:r>
      <w:r w:rsidRPr="00EF0D35">
        <w:rPr>
          <w:kern w:val="2"/>
        </w:rPr>
        <w:tab/>
      </w:r>
      <w:r w:rsidRPr="00EF0D35">
        <w:rPr>
          <w:kern w:val="2"/>
        </w:rPr>
        <w:tab/>
        <w:t xml:space="preserve"> «____» ___________ 2025 г.</w:t>
      </w:r>
    </w:p>
    <w:p w14:paraId="05B31502"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b/>
          <w:bCs/>
          <w:kern w:val="2"/>
        </w:rPr>
      </w:pPr>
    </w:p>
    <w:p w14:paraId="4239B1C3"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r w:rsidRPr="00EF0D35">
        <w:rPr>
          <w:b/>
          <w:bCs/>
          <w:kern w:val="2"/>
          <w:lang w:eastAsia="ar-SA"/>
        </w:rPr>
        <w:t>Государственное бюджетное учреждение Ставропольского края «Стававтодор»</w:t>
      </w:r>
      <w:r w:rsidRPr="00EF0D35">
        <w:rPr>
          <w:kern w:val="2"/>
          <w:lang w:eastAsia="ar-SA"/>
        </w:rPr>
        <w:t xml:space="preserve">, именуемое в дальнейшем Заказчик, в лице  заместителя директора Шпаковского филиала ГБУ СК «Стававтодор» Склярова Юрия Алексеевича, действующего на основании доверенности от 15.05.2025 № 23 и Положения о Шпаковском филиале ГБУ СК «Стававтодор», с одной стороны, и </w:t>
      </w:r>
      <w:r w:rsidRPr="00EF0D35">
        <w:rPr>
          <w:b/>
          <w:bCs/>
          <w:kern w:val="2"/>
          <w:lang w:eastAsia="ar-SA"/>
        </w:rPr>
        <w:t>________________________________________</w:t>
      </w:r>
      <w:r w:rsidRPr="00EF0D35">
        <w:rPr>
          <w:kern w:val="2"/>
          <w:lang w:eastAsia="ar-SA"/>
        </w:rPr>
        <w:t>, именуемое(ый) в дальнейшем Поставщик, в лице __________________________, действующей(ий) на основании _______________, с другой стороны, а совместно именуемые Стороны, в рамках Федерального закона от 18 июля 2011 года № 223-ФЗ «О закупках товаров, работ, услуг отдельными видами юридических лиц» (далее – Федеральный закон № 223-ФЗ), Положения о закупке товаров, работ, услуг государственного бюджетного учреждения Ставропольского края «Стававтодор», утвержденного приказом министерства дорожного хозяйства и транспорта Ставропольского края от 29.12.2020 № 458-о/д (далее – Положение о закупке), заключили настоящий договор (далее – Договор) о нижеследующем:</w:t>
      </w:r>
    </w:p>
    <w:p w14:paraId="3A655CFB" w14:textId="77777777" w:rsidR="00EF0D35" w:rsidRPr="00EF0D35" w:rsidRDefault="00EF0D35" w:rsidP="00EF0D35">
      <w:pPr>
        <w:suppressAutoHyphens/>
        <w:spacing w:after="0"/>
        <w:ind w:firstLine="709"/>
        <w:jc w:val="center"/>
        <w:rPr>
          <w:b/>
          <w:color w:val="000000"/>
          <w:lang w:eastAsia="zh-CN"/>
        </w:rPr>
      </w:pPr>
      <w:r w:rsidRPr="00EF0D35">
        <w:rPr>
          <w:b/>
          <w:color w:val="000000"/>
          <w:lang w:eastAsia="zh-CN"/>
        </w:rPr>
        <w:t>1. Предмет Договора</w:t>
      </w:r>
    </w:p>
    <w:p w14:paraId="5DACEC89" w14:textId="508C8A34" w:rsidR="00EF0D35" w:rsidRPr="00EF0D35" w:rsidRDefault="00EF0D35" w:rsidP="00EF0D35">
      <w:pPr>
        <w:suppressAutoHyphens/>
        <w:spacing w:after="0"/>
        <w:ind w:firstLine="709"/>
        <w:rPr>
          <w:bCs/>
          <w:color w:val="000000"/>
          <w:lang w:eastAsia="zh-CN"/>
        </w:rPr>
      </w:pPr>
      <w:r w:rsidRPr="00EF0D35">
        <w:rPr>
          <w:bCs/>
          <w:color w:val="000000"/>
          <w:lang w:eastAsia="zh-CN"/>
        </w:rPr>
        <w:t>1.1.</w:t>
      </w:r>
      <w:r w:rsidRPr="00EF0D35">
        <w:rPr>
          <w:bCs/>
          <w:color w:val="000000"/>
          <w:lang w:eastAsia="zh-CN"/>
        </w:rPr>
        <w:tab/>
        <w:t xml:space="preserve">В соответствии с условиями настоящего Договора Поставщик обязуется поставить </w:t>
      </w:r>
      <w:r w:rsidR="009A63F6" w:rsidRPr="009A63F6">
        <w:rPr>
          <w:bCs/>
          <w:color w:val="000000"/>
          <w:lang w:eastAsia="zh-CN"/>
        </w:rPr>
        <w:t>щеб</w:t>
      </w:r>
      <w:r w:rsidR="009A63F6">
        <w:rPr>
          <w:bCs/>
          <w:color w:val="000000"/>
          <w:lang w:eastAsia="zh-CN"/>
        </w:rPr>
        <w:t xml:space="preserve">ень </w:t>
      </w:r>
      <w:r w:rsidR="009A63F6" w:rsidRPr="009A63F6">
        <w:rPr>
          <w:bCs/>
          <w:color w:val="000000"/>
          <w:lang w:eastAsia="zh-CN"/>
        </w:rPr>
        <w:t xml:space="preserve">фракции 8-16 </w:t>
      </w:r>
      <w:r w:rsidRPr="00EF0D35">
        <w:rPr>
          <w:bCs/>
          <w:color w:val="000000"/>
          <w:lang w:eastAsia="zh-CN"/>
        </w:rPr>
        <w:t xml:space="preserve">(далее – Товар), а Заказчик обязуется принять и оплатить поставленный Товар. </w:t>
      </w:r>
    </w:p>
    <w:p w14:paraId="4DFB3E6D" w14:textId="77777777" w:rsidR="00EF0D35" w:rsidRPr="00EF0D35" w:rsidRDefault="00EF0D35" w:rsidP="00EF0D35">
      <w:pPr>
        <w:suppressAutoHyphens/>
        <w:spacing w:after="0"/>
        <w:ind w:firstLine="709"/>
        <w:rPr>
          <w:bCs/>
          <w:color w:val="000000"/>
          <w:lang w:eastAsia="zh-CN"/>
        </w:rPr>
      </w:pPr>
      <w:r w:rsidRPr="00EF0D35">
        <w:rPr>
          <w:bCs/>
          <w:color w:val="000000"/>
          <w:lang w:eastAsia="zh-CN"/>
        </w:rPr>
        <w:t>1.2. Условие о Товаре (наименование, количество, цена за единицу) содержится в Спецификации (Приложение № 1 к Договору).</w:t>
      </w:r>
    </w:p>
    <w:p w14:paraId="3A96C2B3" w14:textId="77777777" w:rsidR="00EF0D35" w:rsidRPr="00EF0D35" w:rsidRDefault="00EF0D35" w:rsidP="00EF0D35">
      <w:pPr>
        <w:suppressAutoHyphens/>
        <w:spacing w:after="0"/>
        <w:ind w:firstLine="709"/>
        <w:rPr>
          <w:bCs/>
          <w:color w:val="000000"/>
          <w:lang w:eastAsia="zh-CN"/>
        </w:rPr>
      </w:pPr>
      <w:r w:rsidRPr="00EF0D35">
        <w:rPr>
          <w:bCs/>
          <w:color w:val="000000"/>
          <w:lang w:eastAsia="zh-CN"/>
        </w:rPr>
        <w:t>1.3. Поставщик гарантирует, что поставляемый Товар не заложен, не арестован, не является предметом исков третьих лиц.</w:t>
      </w:r>
    </w:p>
    <w:p w14:paraId="44B82478" w14:textId="77777777" w:rsidR="00EF0D35" w:rsidRPr="00EF0D35" w:rsidRDefault="00EF0D35" w:rsidP="00EF0D35">
      <w:pPr>
        <w:suppressAutoHyphens/>
        <w:spacing w:after="0"/>
        <w:ind w:firstLine="709"/>
        <w:rPr>
          <w:bCs/>
          <w:color w:val="000000"/>
          <w:lang w:eastAsia="zh-CN"/>
        </w:rPr>
      </w:pPr>
      <w:r w:rsidRPr="00EF0D35">
        <w:rPr>
          <w:bCs/>
          <w:color w:val="000000"/>
          <w:lang w:eastAsia="zh-CN"/>
        </w:rPr>
        <w:t>1.4. Изменение предмета Договора не допускается.</w:t>
      </w:r>
    </w:p>
    <w:p w14:paraId="675BE875" w14:textId="77777777" w:rsidR="00EF0D35" w:rsidRPr="00EF0D35" w:rsidRDefault="00EF0D35" w:rsidP="00EF0D35">
      <w:pPr>
        <w:suppressAutoHyphens/>
        <w:spacing w:after="0"/>
        <w:ind w:firstLine="709"/>
        <w:jc w:val="center"/>
        <w:rPr>
          <w:b/>
          <w:color w:val="000000"/>
          <w:lang w:eastAsia="zh-CN"/>
        </w:rPr>
      </w:pPr>
      <w:r w:rsidRPr="00EF0D35">
        <w:rPr>
          <w:b/>
          <w:color w:val="000000"/>
          <w:lang w:eastAsia="zh-CN"/>
        </w:rPr>
        <w:t>2. Порядок и срок поставки Товара</w:t>
      </w:r>
    </w:p>
    <w:p w14:paraId="4BF1BAAD" w14:textId="77777777" w:rsidR="00EF0D35" w:rsidRPr="00EF0D35" w:rsidRDefault="00EF0D35" w:rsidP="00EF0D35">
      <w:pPr>
        <w:widowControl w:val="0"/>
        <w:suppressAutoHyphens/>
        <w:autoSpaceDE w:val="0"/>
        <w:autoSpaceDN w:val="0"/>
        <w:adjustRightInd w:val="0"/>
        <w:spacing w:after="0"/>
        <w:ind w:firstLine="709"/>
        <w:rPr>
          <w:bCs/>
          <w:color w:val="000000"/>
          <w:kern w:val="2"/>
          <w:lang w:eastAsia="ar-SA"/>
        </w:rPr>
      </w:pPr>
      <w:r w:rsidRPr="00EF0D35">
        <w:rPr>
          <w:bCs/>
          <w:color w:val="000000"/>
          <w:kern w:val="2"/>
          <w:lang w:eastAsia="ar-SA"/>
        </w:rPr>
        <w:t>2.1. Поставка Товара осуществляется силами и за счет Поставщика в место поставки Товара, указанное в пункте 2.4, обеспечивая при этом сохранность Товара от всякого рода повреждений при транспортировке, погрузке-разгрузке.</w:t>
      </w:r>
    </w:p>
    <w:p w14:paraId="14FB067A" w14:textId="4BB012ED" w:rsidR="00084752" w:rsidRDefault="00EF0D35" w:rsidP="00EF0D35">
      <w:pPr>
        <w:suppressAutoHyphens/>
        <w:spacing w:after="0"/>
        <w:ind w:firstLine="709"/>
        <w:rPr>
          <w:bCs/>
          <w:color w:val="000000"/>
          <w:kern w:val="2"/>
          <w:lang w:eastAsia="ar-SA"/>
        </w:rPr>
      </w:pPr>
      <w:r w:rsidRPr="00EF0D35">
        <w:rPr>
          <w:bCs/>
          <w:color w:val="000000"/>
          <w:kern w:val="2"/>
          <w:lang w:eastAsia="ar-SA"/>
        </w:rPr>
        <w:t>2.2. Срок поставки товара:</w:t>
      </w:r>
      <w:r w:rsidRPr="00EF0D35">
        <w:rPr>
          <w:kern w:val="2"/>
          <w:lang w:eastAsia="ar-SA"/>
        </w:rPr>
        <w:t xml:space="preserve"> </w:t>
      </w:r>
      <w:r w:rsidR="009A63F6" w:rsidRPr="009A63F6">
        <w:rPr>
          <w:bCs/>
          <w:color w:val="000000"/>
          <w:kern w:val="2"/>
          <w:lang w:eastAsia="ar-SA"/>
        </w:rPr>
        <w:t>в течение 5 (пяти) рабочих дней с даты заключения договора</w:t>
      </w:r>
      <w:r w:rsidR="00084752" w:rsidRPr="00084752">
        <w:rPr>
          <w:bCs/>
          <w:color w:val="000000"/>
          <w:kern w:val="2"/>
          <w:lang w:eastAsia="ar-SA"/>
        </w:rPr>
        <w:t>.</w:t>
      </w:r>
    </w:p>
    <w:p w14:paraId="18F47023" w14:textId="5A899C4C" w:rsidR="00EF0D35" w:rsidRPr="00EF0D35" w:rsidRDefault="00EF0D35" w:rsidP="00EF0D35">
      <w:pPr>
        <w:suppressAutoHyphens/>
        <w:spacing w:after="0"/>
        <w:ind w:firstLine="709"/>
        <w:rPr>
          <w:bCs/>
          <w:color w:val="000000"/>
          <w:kern w:val="2"/>
          <w:lang w:eastAsia="ar-SA"/>
        </w:rPr>
      </w:pPr>
      <w:r w:rsidRPr="00EF0D35">
        <w:rPr>
          <w:bCs/>
          <w:color w:val="000000"/>
          <w:kern w:val="2"/>
          <w:lang w:eastAsia="ar-SA"/>
        </w:rPr>
        <w:t xml:space="preserve">Ответственное должностное лицо заказчика </w:t>
      </w:r>
      <w:r w:rsidR="00084752">
        <w:rPr>
          <w:bCs/>
          <w:color w:val="000000"/>
          <w:kern w:val="2"/>
          <w:lang w:eastAsia="ar-SA"/>
        </w:rPr>
        <w:t>Гадяцкий Александр Евгеньевич</w:t>
      </w:r>
      <w:r w:rsidRPr="00EF0D35">
        <w:rPr>
          <w:bCs/>
          <w:color w:val="000000"/>
          <w:kern w:val="2"/>
          <w:lang w:eastAsia="ar-SA"/>
        </w:rPr>
        <w:t>, телефон 88655372500, электронный адрес</w:t>
      </w:r>
      <w:r w:rsidRPr="00EF0D35">
        <w:rPr>
          <w:kern w:val="2"/>
          <w:lang w:eastAsia="ar-SA"/>
        </w:rPr>
        <w:t xml:space="preserve"> </w:t>
      </w:r>
      <w:hyperlink r:id="rId20" w:history="1">
        <w:r w:rsidRPr="00EF0D35">
          <w:rPr>
            <w:bCs/>
            <w:color w:val="0000FF"/>
            <w:kern w:val="2"/>
            <w:u w:val="single"/>
            <w:lang w:eastAsia="ar-SA"/>
          </w:rPr>
          <w:t>shpak-stavavtodor@mail.ru</w:t>
        </w:r>
      </w:hyperlink>
      <w:r w:rsidRPr="00EF0D35">
        <w:rPr>
          <w:bCs/>
          <w:kern w:val="2"/>
          <w:lang w:eastAsia="ar-SA"/>
        </w:rPr>
        <w:t>.</w:t>
      </w:r>
    </w:p>
    <w:p w14:paraId="747E9B85" w14:textId="77777777" w:rsidR="00EF0D35" w:rsidRPr="00EF0D35" w:rsidRDefault="00EF0D35" w:rsidP="00EF0D35">
      <w:pPr>
        <w:widowControl w:val="0"/>
        <w:suppressAutoHyphens/>
        <w:autoSpaceDE w:val="0"/>
        <w:autoSpaceDN w:val="0"/>
        <w:adjustRightInd w:val="0"/>
        <w:spacing w:after="0"/>
        <w:ind w:firstLine="709"/>
        <w:rPr>
          <w:bCs/>
          <w:color w:val="000000"/>
          <w:kern w:val="2"/>
          <w:lang w:eastAsia="ar-SA"/>
        </w:rPr>
      </w:pPr>
      <w:r w:rsidRPr="00EF0D35">
        <w:rPr>
          <w:bCs/>
          <w:color w:val="000000"/>
          <w:kern w:val="2"/>
          <w:lang w:eastAsia="ar-SA"/>
        </w:rPr>
        <w:t>2.3. Время поставки Товара: с 08:00 до 16:00 (время местное).</w:t>
      </w:r>
    </w:p>
    <w:p w14:paraId="38212EFC" w14:textId="46D472D6" w:rsidR="00EF0D35" w:rsidRPr="00EF0D35" w:rsidRDefault="00EF0D35" w:rsidP="00EF0D35">
      <w:pPr>
        <w:widowControl w:val="0"/>
        <w:suppressAutoHyphens/>
        <w:autoSpaceDE w:val="0"/>
        <w:autoSpaceDN w:val="0"/>
        <w:adjustRightInd w:val="0"/>
        <w:spacing w:after="0"/>
        <w:ind w:firstLine="709"/>
        <w:rPr>
          <w:bCs/>
          <w:color w:val="000000"/>
          <w:kern w:val="2"/>
          <w:lang w:eastAsia="ar-SA"/>
        </w:rPr>
      </w:pPr>
      <w:r w:rsidRPr="00EF0D35">
        <w:rPr>
          <w:bCs/>
          <w:color w:val="000000"/>
          <w:kern w:val="2"/>
          <w:lang w:eastAsia="ar-SA"/>
        </w:rPr>
        <w:t xml:space="preserve">2.4. Место поставки Товара: </w:t>
      </w:r>
      <w:r w:rsidR="00084752" w:rsidRPr="00084752">
        <w:rPr>
          <w:bCs/>
          <w:color w:val="000000"/>
          <w:kern w:val="2"/>
          <w:lang w:eastAsia="ar-SA"/>
        </w:rPr>
        <w:t>Ставропольский край, Шпаковский м.о., с. Верхнерусское, ул. Батайская, 39</w:t>
      </w:r>
      <w:r w:rsidRPr="00EF0D35">
        <w:rPr>
          <w:bCs/>
          <w:color w:val="000000"/>
          <w:kern w:val="2"/>
          <w:lang w:eastAsia="ar-SA"/>
        </w:rPr>
        <w:t>.</w:t>
      </w:r>
    </w:p>
    <w:p w14:paraId="6C144226" w14:textId="77777777" w:rsidR="00EF0D35" w:rsidRPr="00EF0D35" w:rsidRDefault="00EF0D35" w:rsidP="00EF0D35">
      <w:pPr>
        <w:widowControl w:val="0"/>
        <w:suppressAutoHyphens/>
        <w:autoSpaceDE w:val="0"/>
        <w:autoSpaceDN w:val="0"/>
        <w:adjustRightInd w:val="0"/>
        <w:spacing w:after="0"/>
        <w:ind w:firstLine="709"/>
        <w:rPr>
          <w:bCs/>
          <w:color w:val="000000"/>
          <w:lang w:eastAsia="zh-CN"/>
        </w:rPr>
      </w:pPr>
      <w:r w:rsidRPr="00EF0D35">
        <w:rPr>
          <w:bCs/>
          <w:color w:val="000000"/>
          <w:lang w:eastAsia="zh-CN"/>
        </w:rPr>
        <w:t>2.5. Каждая единица поставляемого Товара должна:</w:t>
      </w:r>
    </w:p>
    <w:p w14:paraId="603AAC61" w14:textId="77777777" w:rsidR="00EF0D35" w:rsidRPr="00EF0D35" w:rsidRDefault="00EF0D35" w:rsidP="00EF0D35">
      <w:pPr>
        <w:widowControl w:val="0"/>
        <w:suppressAutoHyphens/>
        <w:autoSpaceDE w:val="0"/>
        <w:autoSpaceDN w:val="0"/>
        <w:adjustRightInd w:val="0"/>
        <w:spacing w:after="0"/>
        <w:ind w:firstLine="709"/>
        <w:rPr>
          <w:bCs/>
          <w:i/>
          <w:iCs/>
          <w:color w:val="000000"/>
          <w:lang w:eastAsia="zh-CN"/>
        </w:rPr>
      </w:pPr>
      <w:r w:rsidRPr="00EF0D35">
        <w:rPr>
          <w:bCs/>
          <w:i/>
          <w:iCs/>
          <w:color w:val="000000"/>
          <w:lang w:eastAsia="zh-CN"/>
        </w:rPr>
        <w:t>соответствовать Спецификации (Приложение № 1 к Договору);</w:t>
      </w:r>
    </w:p>
    <w:p w14:paraId="45F3F9C0" w14:textId="77777777" w:rsidR="00EF0D35" w:rsidRPr="00EF0D35" w:rsidRDefault="00EF0D35" w:rsidP="00EF0D35">
      <w:pPr>
        <w:widowControl w:val="0"/>
        <w:suppressAutoHyphens/>
        <w:autoSpaceDE w:val="0"/>
        <w:autoSpaceDN w:val="0"/>
        <w:adjustRightInd w:val="0"/>
        <w:spacing w:after="0"/>
        <w:ind w:firstLine="709"/>
        <w:rPr>
          <w:bCs/>
          <w:i/>
          <w:iCs/>
          <w:color w:val="000000"/>
          <w:lang w:eastAsia="zh-CN"/>
        </w:rPr>
      </w:pPr>
      <w:r w:rsidRPr="00EF0D35">
        <w:rPr>
          <w:bCs/>
          <w:i/>
          <w:iCs/>
          <w:color w:val="000000"/>
          <w:lang w:eastAsia="zh-CN"/>
        </w:rPr>
        <w:t>соответствовать ГОСТ, ТУ, подтверждаться сертификатами, паспортами качества (в бумажной форме);</w:t>
      </w:r>
    </w:p>
    <w:p w14:paraId="3BC125E6" w14:textId="77777777" w:rsidR="00EF0D35" w:rsidRPr="00EF0D35" w:rsidRDefault="00EF0D35" w:rsidP="00EF0D35">
      <w:pPr>
        <w:widowControl w:val="0"/>
        <w:suppressAutoHyphens/>
        <w:autoSpaceDE w:val="0"/>
        <w:autoSpaceDN w:val="0"/>
        <w:adjustRightInd w:val="0"/>
        <w:spacing w:after="0"/>
        <w:ind w:firstLine="709"/>
        <w:rPr>
          <w:bCs/>
          <w:i/>
          <w:iCs/>
          <w:color w:val="000000"/>
          <w:lang w:eastAsia="zh-CN"/>
        </w:rPr>
      </w:pPr>
      <w:r w:rsidRPr="00EF0D35">
        <w:rPr>
          <w:bCs/>
          <w:i/>
          <w:iCs/>
          <w:color w:val="000000"/>
          <w:lang w:eastAsia="zh-CN"/>
        </w:rPr>
        <w:t>быть заводского производства;</w:t>
      </w:r>
    </w:p>
    <w:p w14:paraId="7BD7B8A6" w14:textId="77777777" w:rsidR="00EF0D35" w:rsidRPr="00EF0D35" w:rsidRDefault="00EF0D35" w:rsidP="00EF0D35">
      <w:pPr>
        <w:widowControl w:val="0"/>
        <w:suppressAutoHyphens/>
        <w:autoSpaceDE w:val="0"/>
        <w:autoSpaceDN w:val="0"/>
        <w:adjustRightInd w:val="0"/>
        <w:spacing w:after="0"/>
        <w:ind w:firstLine="709"/>
        <w:rPr>
          <w:bCs/>
          <w:i/>
          <w:iCs/>
          <w:color w:val="000000"/>
          <w:lang w:eastAsia="zh-CN"/>
        </w:rPr>
      </w:pPr>
      <w:r w:rsidRPr="00EF0D35">
        <w:rPr>
          <w:bCs/>
          <w:i/>
          <w:iCs/>
          <w:color w:val="000000"/>
          <w:lang w:eastAsia="zh-CN"/>
        </w:rPr>
        <w:t>соответствовать техническим условиям завода-изготовителя, требованиям законодательства Российской Федерации;</w:t>
      </w:r>
    </w:p>
    <w:p w14:paraId="1DD3BF2E" w14:textId="77777777" w:rsidR="00EF0D35" w:rsidRPr="00EF0D35" w:rsidRDefault="00EF0D35" w:rsidP="00EF0D35">
      <w:pPr>
        <w:widowControl w:val="0"/>
        <w:suppressAutoHyphens/>
        <w:autoSpaceDE w:val="0"/>
        <w:autoSpaceDN w:val="0"/>
        <w:adjustRightInd w:val="0"/>
        <w:spacing w:after="0"/>
        <w:ind w:firstLine="709"/>
        <w:rPr>
          <w:bCs/>
          <w:i/>
          <w:iCs/>
          <w:color w:val="000000"/>
          <w:lang w:eastAsia="zh-CN"/>
        </w:rPr>
      </w:pPr>
      <w:r w:rsidRPr="00EF0D35">
        <w:rPr>
          <w:bCs/>
          <w:i/>
          <w:iCs/>
          <w:color w:val="000000"/>
          <w:lang w:eastAsia="zh-CN"/>
        </w:rPr>
        <w:t>быть полностью готовой к использованию по назначению.</w:t>
      </w:r>
    </w:p>
    <w:p w14:paraId="5F59F963" w14:textId="77777777" w:rsidR="00EF0D35" w:rsidRPr="00EF0D35" w:rsidRDefault="00EF0D35" w:rsidP="00EF0D35">
      <w:pPr>
        <w:suppressAutoHyphens/>
        <w:spacing w:after="0"/>
        <w:ind w:firstLine="709"/>
        <w:jc w:val="center"/>
        <w:rPr>
          <w:b/>
          <w:bCs/>
          <w:lang w:eastAsia="zh-CN"/>
        </w:rPr>
      </w:pPr>
      <w:r w:rsidRPr="00EF0D35">
        <w:rPr>
          <w:b/>
          <w:bCs/>
          <w:lang w:eastAsia="zh-CN"/>
        </w:rPr>
        <w:t>3. Порядок приемки Товара</w:t>
      </w:r>
    </w:p>
    <w:p w14:paraId="19C13537" w14:textId="77777777" w:rsidR="00EF0D35" w:rsidRPr="00EF0D35" w:rsidRDefault="00EF0D35" w:rsidP="00EF0D35">
      <w:pPr>
        <w:suppressAutoHyphens/>
        <w:spacing w:after="0"/>
        <w:ind w:firstLine="709"/>
        <w:rPr>
          <w:lang w:eastAsia="zh-CN"/>
        </w:rPr>
      </w:pPr>
      <w:r w:rsidRPr="00EF0D35">
        <w:rPr>
          <w:rFonts w:eastAsia="Calibri"/>
          <w:lang w:eastAsia="en-US"/>
        </w:rPr>
        <w:t>3.1. Поставщик при поставке Товара обязан передать Заказчику следующие документы о приемке на русском языке:</w:t>
      </w:r>
    </w:p>
    <w:p w14:paraId="24234830" w14:textId="77777777" w:rsidR="00EF0D35" w:rsidRPr="00EF0D35" w:rsidRDefault="00EF0D35" w:rsidP="00EF0D35">
      <w:pPr>
        <w:suppressAutoHyphens/>
        <w:spacing w:after="0"/>
        <w:ind w:firstLine="709"/>
        <w:rPr>
          <w:lang w:eastAsia="zh-CN"/>
        </w:rPr>
      </w:pPr>
      <w:r w:rsidRPr="00EF0D35">
        <w:rPr>
          <w:rFonts w:eastAsia="Calibri"/>
          <w:lang w:eastAsia="en-US"/>
        </w:rPr>
        <w:t>–</w:t>
      </w:r>
      <w:r w:rsidRPr="00EF0D35">
        <w:rPr>
          <w:lang w:eastAsia="en-US"/>
        </w:rPr>
        <w:t xml:space="preserve"> </w:t>
      </w:r>
      <w:r w:rsidRPr="00EF0D35">
        <w:rPr>
          <w:rFonts w:eastAsia="Calibri"/>
          <w:lang w:eastAsia="en-US"/>
        </w:rPr>
        <w:t>товарную накладную (УПД) – 2 экземпляра;</w:t>
      </w:r>
    </w:p>
    <w:p w14:paraId="78951EAB" w14:textId="77777777" w:rsidR="00EF0D35" w:rsidRPr="00EF0D35" w:rsidRDefault="00EF0D35" w:rsidP="00EF0D35">
      <w:pPr>
        <w:suppressAutoHyphens/>
        <w:spacing w:after="0"/>
        <w:ind w:firstLine="709"/>
        <w:rPr>
          <w:lang w:eastAsia="zh-CN"/>
        </w:rPr>
      </w:pPr>
      <w:r w:rsidRPr="00EF0D35">
        <w:rPr>
          <w:rFonts w:eastAsia="Calibri"/>
          <w:lang w:eastAsia="en-US"/>
        </w:rPr>
        <w:t>–</w:t>
      </w:r>
      <w:r w:rsidRPr="00EF0D35">
        <w:rPr>
          <w:lang w:eastAsia="en-US"/>
        </w:rPr>
        <w:t xml:space="preserve"> </w:t>
      </w:r>
      <w:r w:rsidRPr="00EF0D35">
        <w:rPr>
          <w:rFonts w:eastAsia="Calibri"/>
          <w:lang w:eastAsia="en-US"/>
        </w:rPr>
        <w:t>счет-фактуру (при наличии НДС) – 1 экземпляр;</w:t>
      </w:r>
    </w:p>
    <w:p w14:paraId="0BC68008" w14:textId="77777777" w:rsidR="00EF0D35" w:rsidRPr="00EF0D35" w:rsidRDefault="00EF0D35" w:rsidP="00EF0D35">
      <w:pPr>
        <w:suppressAutoHyphens/>
        <w:spacing w:after="0"/>
        <w:ind w:firstLine="709"/>
        <w:rPr>
          <w:lang w:eastAsia="zh-CN"/>
        </w:rPr>
      </w:pPr>
      <w:r w:rsidRPr="00EF0D35">
        <w:rPr>
          <w:rFonts w:eastAsia="Calibri"/>
          <w:lang w:eastAsia="en-US"/>
        </w:rPr>
        <w:t>- товарно-транспортную накладную — 2 экземпляра;</w:t>
      </w:r>
    </w:p>
    <w:p w14:paraId="592A7AC3" w14:textId="77777777" w:rsidR="00EF0D35" w:rsidRPr="00EF0D35" w:rsidRDefault="00EF0D35" w:rsidP="00EF0D35">
      <w:pPr>
        <w:suppressAutoHyphens/>
        <w:spacing w:after="0"/>
        <w:ind w:firstLine="709"/>
        <w:rPr>
          <w:lang w:eastAsia="zh-CN"/>
        </w:rPr>
      </w:pPr>
      <w:r w:rsidRPr="00EF0D35">
        <w:rPr>
          <w:rFonts w:eastAsia="Calibri"/>
          <w:lang w:eastAsia="en-US"/>
        </w:rPr>
        <w:t>- счет на оплату - 1 экземпляр.</w:t>
      </w:r>
    </w:p>
    <w:p w14:paraId="4DB46C19" w14:textId="77777777" w:rsidR="00EF0D35" w:rsidRPr="00EF0D35" w:rsidRDefault="00EF0D35" w:rsidP="00EF0D35">
      <w:pPr>
        <w:suppressAutoHyphens/>
        <w:spacing w:after="0"/>
        <w:ind w:firstLine="709"/>
        <w:rPr>
          <w:lang w:eastAsia="zh-CN"/>
        </w:rPr>
      </w:pPr>
      <w:r w:rsidRPr="00EF0D35">
        <w:rPr>
          <w:rFonts w:eastAsia="Calibri"/>
          <w:lang w:eastAsia="en-US"/>
        </w:rPr>
        <w:lastRenderedPageBreak/>
        <w:t>3.2. Приемка Товара производится в следующие сроки: в течение 10 (десяти) рабочих дней с момента предоставления документов приемки.</w:t>
      </w:r>
    </w:p>
    <w:p w14:paraId="1DA3CC15" w14:textId="77777777" w:rsidR="00EF0D35" w:rsidRPr="00EF0D35" w:rsidRDefault="00EF0D35" w:rsidP="00EF0D35">
      <w:pPr>
        <w:suppressAutoHyphens/>
        <w:spacing w:after="0"/>
        <w:ind w:firstLine="709"/>
        <w:rPr>
          <w:lang w:eastAsia="zh-CN"/>
        </w:rPr>
      </w:pPr>
      <w:r w:rsidRPr="00EF0D35">
        <w:rPr>
          <w:rFonts w:eastAsia="Calibri"/>
          <w:lang w:eastAsia="en-US"/>
        </w:rPr>
        <w:t>3.3. Заказчик обязан совершить все необходимые действия, обеспечивающие принятие Товара, поставленного в соответствии с настоящим Договором.</w:t>
      </w:r>
    </w:p>
    <w:p w14:paraId="2FD902AB" w14:textId="77777777" w:rsidR="00EF0D35" w:rsidRPr="00EF0D35" w:rsidRDefault="00EF0D35" w:rsidP="00EF0D35">
      <w:pPr>
        <w:suppressAutoHyphens/>
        <w:spacing w:after="0"/>
        <w:ind w:firstLine="709"/>
        <w:rPr>
          <w:lang w:eastAsia="zh-CN"/>
        </w:rPr>
      </w:pPr>
      <w:r w:rsidRPr="00EF0D35">
        <w:rPr>
          <w:rFonts w:eastAsia="Calibri"/>
          <w:lang w:eastAsia="en-US"/>
        </w:rPr>
        <w:t>3.4.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33482713" w14:textId="77777777" w:rsidR="00EF0D35" w:rsidRPr="00EF0D35" w:rsidRDefault="00EF0D35" w:rsidP="00EF0D35">
      <w:pPr>
        <w:suppressAutoHyphens/>
        <w:spacing w:after="0"/>
        <w:ind w:firstLine="709"/>
        <w:rPr>
          <w:lang w:eastAsia="zh-CN"/>
        </w:rPr>
      </w:pPr>
      <w:r w:rsidRPr="00EF0D35">
        <w:rPr>
          <w:rFonts w:eastAsia="Calibri"/>
          <w:lang w:eastAsia="en-US"/>
        </w:rPr>
        <w:t>3.5.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20FCC48" w14:textId="77777777" w:rsidR="00EF0D35" w:rsidRPr="00EF0D35" w:rsidRDefault="00EF0D35" w:rsidP="00EF0D35">
      <w:pPr>
        <w:suppressAutoHyphens/>
        <w:spacing w:after="0"/>
        <w:ind w:firstLine="709"/>
        <w:rPr>
          <w:lang w:eastAsia="zh-CN"/>
        </w:rPr>
      </w:pPr>
      <w:r w:rsidRPr="00EF0D35">
        <w:rPr>
          <w:rFonts w:eastAsia="Calibri"/>
          <w:lang w:eastAsia="en-US"/>
        </w:rPr>
        <w:t>а) проверку поставленного Товара на соответствие Спецификации (приложение № 1 к Договору).</w:t>
      </w:r>
    </w:p>
    <w:p w14:paraId="631CD1D4" w14:textId="77777777" w:rsidR="00EF0D35" w:rsidRPr="00EF0D35" w:rsidRDefault="00EF0D35" w:rsidP="00EF0D35">
      <w:pPr>
        <w:suppressAutoHyphens/>
        <w:spacing w:after="0"/>
        <w:ind w:firstLine="709"/>
        <w:rPr>
          <w:lang w:eastAsia="zh-CN"/>
        </w:rPr>
      </w:pPr>
      <w:r w:rsidRPr="00EF0D35">
        <w:rPr>
          <w:rFonts w:eastAsia="Calibri"/>
          <w:lang w:eastAsia="en-US"/>
        </w:rPr>
        <w:t>б) проверку полноты и правильности оформления комплекта документов (товарной накладной, счёт-фактуры (УПД), счёта на оплату, товарно-транспортной накладной);</w:t>
      </w:r>
    </w:p>
    <w:p w14:paraId="63AA8C9A" w14:textId="77777777" w:rsidR="00EF0D35" w:rsidRPr="00EF0D35" w:rsidRDefault="00EF0D35" w:rsidP="00EF0D35">
      <w:pPr>
        <w:suppressAutoHyphens/>
        <w:spacing w:after="0"/>
        <w:ind w:firstLine="709"/>
        <w:rPr>
          <w:lang w:eastAsia="zh-CN"/>
        </w:rPr>
      </w:pPr>
      <w:r w:rsidRPr="00EF0D35">
        <w:rPr>
          <w:rFonts w:eastAsia="Calibri"/>
          <w:lang w:eastAsia="en-US"/>
        </w:rPr>
        <w:t>в) проверку по количеству, указанному в документах (товарной накладной, счёт-фактуры (УПД), товарно-транспортной накладной), подписанной со стороны Поставщика,</w:t>
      </w:r>
    </w:p>
    <w:p w14:paraId="20E0E0F0" w14:textId="77777777" w:rsidR="00EF0D35" w:rsidRPr="00EF0D35" w:rsidRDefault="00EF0D35" w:rsidP="00EF0D35">
      <w:pPr>
        <w:suppressAutoHyphens/>
        <w:spacing w:after="0"/>
        <w:ind w:firstLine="709"/>
        <w:rPr>
          <w:lang w:eastAsia="zh-CN"/>
        </w:rPr>
      </w:pPr>
      <w:r w:rsidRPr="00EF0D35">
        <w:rPr>
          <w:rFonts w:eastAsia="Calibri"/>
          <w:lang w:eastAsia="en-US"/>
        </w:rPr>
        <w:t>г) проверку по качеству - согласно документам по качеству (сертификатов, паспортов качества) обязательных для данного вида Товара, и иных документов, подтверждающих качество Товара в соответствии с законодательством Российской Федерации</w:t>
      </w:r>
    </w:p>
    <w:p w14:paraId="6E222DBA" w14:textId="77777777" w:rsidR="00EF0D35" w:rsidRPr="00EF0D35" w:rsidRDefault="00EF0D35" w:rsidP="00EF0D35">
      <w:pPr>
        <w:suppressAutoHyphens/>
        <w:spacing w:after="0"/>
        <w:ind w:firstLine="709"/>
        <w:rPr>
          <w:lang w:eastAsia="zh-CN"/>
        </w:rPr>
      </w:pPr>
      <w:r w:rsidRPr="00EF0D35">
        <w:rPr>
          <w:rFonts w:eastAsia="Calibri"/>
          <w:lang w:eastAsia="en-US"/>
        </w:rPr>
        <w:t>По факту приемки Товара Поставщик и Заказчик подписывают документы приема-передачи Товара.</w:t>
      </w:r>
    </w:p>
    <w:p w14:paraId="304130E8" w14:textId="77777777" w:rsidR="00EF0D35" w:rsidRPr="00EF0D35" w:rsidRDefault="00EF0D35" w:rsidP="00EF0D35">
      <w:pPr>
        <w:suppressAutoHyphens/>
        <w:spacing w:after="0"/>
        <w:ind w:firstLine="709"/>
        <w:rPr>
          <w:lang w:eastAsia="zh-CN"/>
        </w:rPr>
      </w:pPr>
      <w:r w:rsidRPr="00EF0D35">
        <w:rPr>
          <w:rFonts w:eastAsia="Calibri"/>
          <w:lang w:eastAsia="en-US"/>
        </w:rPr>
        <w:t>3.6. В случае недопоставки или поставки Товара, несоответствующего качества требованию Договора, Поставщик обязан допоставить недостающий Товар или произвести замену некачественного Товара в течение 5 (пяти) календарных дней с момента письменного уведомления о нем Заказчиком.</w:t>
      </w:r>
    </w:p>
    <w:p w14:paraId="4FFE0354" w14:textId="77777777" w:rsidR="00EF0D35" w:rsidRPr="00EF0D35" w:rsidRDefault="00EF0D35" w:rsidP="00EF0D35">
      <w:pPr>
        <w:suppressAutoHyphens/>
        <w:spacing w:after="0"/>
        <w:ind w:firstLine="709"/>
        <w:rPr>
          <w:lang w:eastAsia="zh-CN"/>
        </w:rPr>
      </w:pPr>
      <w:r w:rsidRPr="00EF0D35">
        <w:rPr>
          <w:rFonts w:eastAsia="Calibri"/>
          <w:lang w:eastAsia="en-US"/>
        </w:rPr>
        <w:t>3.7. В случаях выявления несоответствия или недостатков Товара, Заказчик в течение 10 (десяти) рабочих дней письменно уведомляет Поставщика о выявленных несоответствиях и недостатках.</w:t>
      </w:r>
    </w:p>
    <w:p w14:paraId="5ED29F8E" w14:textId="77777777" w:rsidR="00EF0D35" w:rsidRPr="00EF0D35" w:rsidRDefault="00EF0D35" w:rsidP="00EF0D35">
      <w:pPr>
        <w:suppressAutoHyphens/>
        <w:spacing w:after="0"/>
        <w:ind w:firstLine="709"/>
        <w:rPr>
          <w:lang w:eastAsia="zh-CN"/>
        </w:rPr>
      </w:pPr>
      <w:r w:rsidRPr="00EF0D35">
        <w:rPr>
          <w:rFonts w:eastAsia="Calibri"/>
          <w:lang w:eastAsia="en-US"/>
        </w:rPr>
        <w:t>3.8.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513FF5F5" w14:textId="77777777" w:rsidR="00EF0D35" w:rsidRPr="00EF0D35" w:rsidRDefault="00EF0D35" w:rsidP="00EF0D35">
      <w:pPr>
        <w:suppressAutoHyphens/>
        <w:spacing w:after="0"/>
        <w:ind w:firstLine="709"/>
        <w:rPr>
          <w:lang w:eastAsia="zh-CN"/>
        </w:rPr>
      </w:pPr>
      <w:r w:rsidRPr="00EF0D35">
        <w:rPr>
          <w:rFonts w:eastAsia="Calibri"/>
          <w:lang w:eastAsia="en-US"/>
        </w:rPr>
        <w:t>3.9. Отказ от приемки Товара оформляется двусторонним актом с перечнем недостатков, условиями и сроками их устранения.</w:t>
      </w:r>
    </w:p>
    <w:p w14:paraId="1DCB9D02" w14:textId="77777777" w:rsidR="00EF0D35" w:rsidRPr="00EF0D35" w:rsidRDefault="00EF0D35" w:rsidP="00EF0D35">
      <w:pPr>
        <w:suppressAutoHyphens/>
        <w:spacing w:after="0"/>
        <w:ind w:firstLine="709"/>
        <w:rPr>
          <w:lang w:eastAsia="zh-CN"/>
        </w:rPr>
      </w:pPr>
      <w:r w:rsidRPr="00EF0D35">
        <w:rPr>
          <w:rFonts w:eastAsia="Calibri"/>
          <w:lang w:eastAsia="en-US"/>
        </w:rPr>
        <w:t>3.10.</w:t>
      </w:r>
      <w:r w:rsidRPr="00EF0D35">
        <w:rPr>
          <w:rFonts w:eastAsia="Calibri"/>
          <w:lang w:eastAsia="en-US"/>
        </w:rPr>
        <w:tab/>
        <w:t>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сопровождающих Товар (товарной накладной, счёт-фактуры (УПД), счёта на оплату, товарно-транспортной накладной).</w:t>
      </w:r>
    </w:p>
    <w:p w14:paraId="275329DF" w14:textId="77777777" w:rsidR="00EF0D35" w:rsidRPr="00EF0D35" w:rsidRDefault="00EF0D35" w:rsidP="00EF0D35">
      <w:pPr>
        <w:suppressAutoHyphens/>
        <w:spacing w:after="0"/>
        <w:ind w:firstLine="709"/>
        <w:rPr>
          <w:lang w:eastAsia="zh-CN"/>
        </w:rPr>
      </w:pPr>
      <w:r w:rsidRPr="00EF0D35">
        <w:rPr>
          <w:rFonts w:eastAsia="Calibri"/>
          <w:lang w:eastAsia="en-US"/>
        </w:rPr>
        <w:t>3.11. Со дня подписания документов приема-передачи Товара Заказчиком риск случайной гибели, утраты или повреждения Товара переходит к Заказчику.</w:t>
      </w:r>
    </w:p>
    <w:p w14:paraId="3C7A292D" w14:textId="77777777" w:rsidR="00EF0D35" w:rsidRPr="00EF0D35" w:rsidRDefault="00EF0D35" w:rsidP="00EF0D35">
      <w:pPr>
        <w:suppressAutoHyphens/>
        <w:spacing w:after="0"/>
        <w:ind w:firstLine="709"/>
        <w:jc w:val="center"/>
        <w:rPr>
          <w:lang w:eastAsia="zh-CN"/>
        </w:rPr>
      </w:pPr>
      <w:r w:rsidRPr="00EF0D35">
        <w:rPr>
          <w:b/>
          <w:bCs/>
          <w:lang w:eastAsia="zh-CN"/>
        </w:rPr>
        <w:t>4. Права и обязанности Сторон</w:t>
      </w:r>
    </w:p>
    <w:p w14:paraId="358A8308"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b/>
          <w:kern w:val="2"/>
          <w:lang w:eastAsia="zh-CN" w:bidi="hi-IN"/>
        </w:rPr>
        <w:t>4.1. Заказчик вправе:</w:t>
      </w:r>
    </w:p>
    <w:p w14:paraId="1DD1A206"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4.1.1. Требовать от Поставщика надлежащего исполнения обязательств, предусмотренных Договором, а также своевременного устранения Поставщиком причин отказа от подписания Заказчиком документа о приемке, указанных в мотивированном отказе.</w:t>
      </w:r>
    </w:p>
    <w:p w14:paraId="0E418B09"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4.1.2. В случае досрочного исполнения Поставщиком обязательств по Договору принять и оплатить Товар в соответствии с условиями Договора.</w:t>
      </w:r>
    </w:p>
    <w:p w14:paraId="037F9D5C"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4.1.3. Запрашивать у Поставщика информацию о ходе исполнения обязательств по Договору.</w:t>
      </w:r>
    </w:p>
    <w:p w14:paraId="51C471AB"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4.1.4.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78497D24"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 xml:space="preserve">4.1.5. Отказаться от приемки и оплаты Товара в случаях, предусмотренных Договором и </w:t>
      </w:r>
      <w:r w:rsidRPr="00EF0D35">
        <w:rPr>
          <w:rFonts w:eastAsia="Andale Sans UI"/>
          <w:kern w:val="2"/>
          <w:lang w:eastAsia="zh-CN" w:bidi="hi-IN"/>
        </w:rPr>
        <w:lastRenderedPageBreak/>
        <w:t>законодательством Российской Федерации, в том числе в случае обнаружения неустранимых недостатков.</w:t>
      </w:r>
    </w:p>
    <w:p w14:paraId="3652CDFB"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B4F26C"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4.1.7. По соглашению с Поставщиком изменить существенные условия Договора в случаях, установленных Законом Российской Федерации.</w:t>
      </w:r>
    </w:p>
    <w:p w14:paraId="35C4E3B7"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4.1.8. Требовать полного возмещения ему убытков, причиненных по вине Поставщика вследствие неисполнения или ненадлежащего исполнения обязательств по Договору.</w:t>
      </w:r>
    </w:p>
    <w:p w14:paraId="5D60AC16"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b/>
          <w:bCs/>
          <w:kern w:val="2"/>
          <w:lang w:eastAsia="zh-CN" w:bidi="hi-IN"/>
        </w:rPr>
        <w:t>4.2. Заказчик обязан:</w:t>
      </w:r>
    </w:p>
    <w:p w14:paraId="60B6A234"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4.2.1. Совершить все необходимые действия, обеспечивающие приемку Товара, поставленного в соответствии с настоящим Договором.</w:t>
      </w:r>
    </w:p>
    <w:p w14:paraId="59799967"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4.2.2. Оплатить поставленный Товар в соответствии с пунктом 5.4 Договора.</w:t>
      </w:r>
    </w:p>
    <w:p w14:paraId="28FEEF91"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4.2.3. Требовать уплаты неустоек (штрафов, пеней) в соответствии с разделом 7 Договора.</w:t>
      </w:r>
    </w:p>
    <w:p w14:paraId="57395DC6"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4.2.4. Предоставить по требованию Поставщика информацию, необходимую для исполнения Договора.</w:t>
      </w:r>
    </w:p>
    <w:p w14:paraId="4ECF5570"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4.2.5. Принять решение об одностороннем отказе от исполнения Договора в соответствии с пунктом 11.5 Договора.</w:t>
      </w:r>
    </w:p>
    <w:p w14:paraId="030D81BB"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b/>
          <w:bCs/>
          <w:kern w:val="2"/>
          <w:lang w:eastAsia="zh-CN" w:bidi="hi-IN"/>
        </w:rPr>
        <w:t>4.3. Поставщик вправе:</w:t>
      </w:r>
    </w:p>
    <w:p w14:paraId="3836A6D2"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4.3.1. Требовать от Заказчика приемки и оплаты надлежащим образом поставленного Товара в порядке, предусмотренных Договором.</w:t>
      </w:r>
    </w:p>
    <w:p w14:paraId="23AA8F80"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4.3.2. Запрашивать и получать у Заказчика информацию, необходимую для исполнения Договора.</w:t>
      </w:r>
    </w:p>
    <w:p w14:paraId="614FD75F"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4.3.3. Присутствовать при осуществлении Заказчиком приемки Товара.</w:t>
      </w:r>
    </w:p>
    <w:p w14:paraId="4F06485A"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4.3.4.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1293AA"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b/>
          <w:bCs/>
          <w:kern w:val="2"/>
          <w:lang w:eastAsia="zh-CN" w:bidi="hi-IN"/>
        </w:rPr>
        <w:t>4.4. Поставщик обязан:</w:t>
      </w:r>
    </w:p>
    <w:p w14:paraId="46B7BAF9"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Спецификации, и представить Заказчику документы, предусмотренные Договором.</w:t>
      </w:r>
    </w:p>
    <w:p w14:paraId="118CB09C"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4.4.2. Обеспечить передачу Товара Заказчику в порядке и сроки, предусмотренные настоящим Договором.</w:t>
      </w:r>
    </w:p>
    <w:p w14:paraId="5D601574"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4.4.3. Гарантировать качество и надежность поставляемого Товара.</w:t>
      </w:r>
    </w:p>
    <w:p w14:paraId="4A23F99A"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4.4.4. Представлять Заказчику всю необходимую информацию о ходе исполнения обязательств по Договору.</w:t>
      </w:r>
    </w:p>
    <w:p w14:paraId="612B6974"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4.4.5. Поставить Товар Заказчику транспортным средством, соответствующим требованиям законодательства Российской Федерации.</w:t>
      </w:r>
    </w:p>
    <w:p w14:paraId="59795F2E"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4.4.6.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204551F6"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4.4.7. В полном объеме и надлежащим образом выполнять свои обязательства, предусмотренные Договором.</w:t>
      </w:r>
    </w:p>
    <w:p w14:paraId="1E661393" w14:textId="77777777" w:rsidR="00EF0D35" w:rsidRPr="00EF0D35" w:rsidRDefault="00EF0D35" w:rsidP="00EF0D35">
      <w:pPr>
        <w:suppressAutoHyphens/>
        <w:spacing w:after="0"/>
        <w:ind w:firstLine="709"/>
        <w:rPr>
          <w:rFonts w:eastAsia="Andale Sans UI"/>
          <w:kern w:val="2"/>
          <w:lang w:eastAsia="zh-CN" w:bidi="hi-IN"/>
        </w:rPr>
      </w:pPr>
      <w:r w:rsidRPr="00EF0D35">
        <w:rPr>
          <w:rFonts w:eastAsia="Andale Sans UI"/>
          <w:kern w:val="2"/>
          <w:lang w:eastAsia="zh-CN" w:bidi="hi-IN"/>
        </w:rPr>
        <w:t>4.4.8. Представить по запросу Заказчика, в сроки, указанные в таком запросе, информацию о ходе исполнения обязательств по настоящему Договору.</w:t>
      </w:r>
    </w:p>
    <w:p w14:paraId="4D09B3A3" w14:textId="77777777" w:rsidR="00EF0D35" w:rsidRPr="00EF0D35" w:rsidRDefault="00EF0D35" w:rsidP="00EF0D35">
      <w:pPr>
        <w:suppressAutoHyphens/>
        <w:spacing w:after="0"/>
        <w:ind w:firstLine="709"/>
        <w:jc w:val="center"/>
        <w:rPr>
          <w:lang w:eastAsia="zh-CN"/>
        </w:rPr>
      </w:pPr>
      <w:r w:rsidRPr="00EF0D35">
        <w:rPr>
          <w:b/>
          <w:bCs/>
          <w:lang w:eastAsia="zh-CN"/>
        </w:rPr>
        <w:t>5. Цена Договора и порядок расчетов</w:t>
      </w:r>
    </w:p>
    <w:p w14:paraId="083D47C3" w14:textId="577E8EF9"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084752">
        <w:rPr>
          <w:rFonts w:eastAsia="Andale Sans UI"/>
          <w:kern w:val="2"/>
          <w:lang w:eastAsia="zh-CN" w:bidi="hi-IN"/>
        </w:rPr>
        <w:t>5.1. Цена настоящего Договора составляет _____________ (_____ рублей __ копеек), в том числе НДС _____ (_____ рублей _____ копеек)</w:t>
      </w:r>
      <w:r w:rsidR="00084752" w:rsidRPr="00084752">
        <w:rPr>
          <w:rFonts w:eastAsia="Andale Sans UI"/>
          <w:kern w:val="2"/>
          <w:lang w:eastAsia="zh-CN" w:bidi="hi-IN"/>
        </w:rPr>
        <w:t xml:space="preserve"> </w:t>
      </w:r>
      <w:r w:rsidRPr="00084752">
        <w:rPr>
          <w:rFonts w:eastAsia="Andale Sans UI"/>
          <w:kern w:val="2"/>
          <w:lang w:eastAsia="zh-CN" w:bidi="hi-IN"/>
        </w:rPr>
        <w:t>или без НДС (НДС не облагается).</w:t>
      </w:r>
    </w:p>
    <w:p w14:paraId="31F6CB9F"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страхования, таможенные платежи (пошлины), НДС, другие установленные налоги, сборы, и иные расходы, связанные с исполнением Договора.</w:t>
      </w:r>
    </w:p>
    <w:p w14:paraId="63EE6D0C"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5.2. Цена Договора является твердой и определяется на весь срок исполнения Договора, за исключением случаев, предусмотренных разделом 11 Договора.</w:t>
      </w:r>
    </w:p>
    <w:p w14:paraId="4CDA60D7"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lastRenderedPageBreak/>
        <w:t xml:space="preserve">5.3. Источник финансирования: средства Шпаковского филиала государственного бюджетного учреждения Ставропольского края «Стававтодор». </w:t>
      </w:r>
    </w:p>
    <w:p w14:paraId="70C1FF21"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 xml:space="preserve">5.4. Оплата поставленного Товара производится Заказчиком в рублях Российской Федерации по безналичному расчету, путем перечисления денежных средств на расчетный счет Поставщика в срок не более </w:t>
      </w:r>
      <w:r w:rsidRPr="00EF0D35">
        <w:rPr>
          <w:rFonts w:eastAsia="Andale Sans UI"/>
          <w:i/>
          <w:kern w:val="2"/>
          <w:lang w:eastAsia="zh-CN" w:bidi="hi-IN"/>
        </w:rPr>
        <w:t>7 (семи) рабочих дней</w:t>
      </w:r>
      <w:r w:rsidRPr="00EF0D35">
        <w:rPr>
          <w:rFonts w:eastAsia="Andale Sans UI"/>
          <w:kern w:val="2"/>
          <w:lang w:eastAsia="zh-CN" w:bidi="hi-IN"/>
        </w:rPr>
        <w:t xml:space="preserve"> с даты подписания Заказчиком документа о приемке в соответствии с пунктом 3.1 Договора.</w:t>
      </w:r>
    </w:p>
    <w:p w14:paraId="5D658BD3"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При возникновении у Заказчика замечаний к корректности оформления документов, Поставщик обязуется осуществить все необходимые исправления в указанный Заказчиком срок.</w:t>
      </w:r>
    </w:p>
    <w:p w14:paraId="1BB1FACA"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5.5. Датой исполнения обязательств Заказчика по оплате считается день списания денежной суммы с лицевого счета Заказчика. За дальнейшее прохождение денежных средств Заказчик ответственности не несет.</w:t>
      </w:r>
    </w:p>
    <w:p w14:paraId="15EEE8C2"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5.6. Авансирование по Договору не предусмотрено.</w:t>
      </w:r>
    </w:p>
    <w:p w14:paraId="096417FF"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5.7. Стороны при необходимости по запросу проводят сверку расчетов. Заинтересованная сторона направляет другой стороне акт сверки расчетов, заполненный, со своей стороны. Сторона, получившая акт сверки, в течение 15 (пятнадцати) рабочих дней со дня получения обязана его подписать или направить протокол расхождений с приложенным встречным актом сверки расчетов Стороне-инициатору сверки.</w:t>
      </w:r>
    </w:p>
    <w:p w14:paraId="5FF949FB" w14:textId="77777777" w:rsidR="00EF0D35" w:rsidRPr="00EF0D35" w:rsidRDefault="00EF0D35" w:rsidP="00EF0D35">
      <w:pPr>
        <w:suppressAutoHyphens/>
        <w:spacing w:after="0"/>
        <w:ind w:firstLine="709"/>
        <w:jc w:val="center"/>
        <w:rPr>
          <w:b/>
          <w:bCs/>
          <w:lang w:eastAsia="zh-CN"/>
        </w:rPr>
      </w:pPr>
      <w:bookmarkStart w:id="198" w:name="_Hlk94259661"/>
      <w:r w:rsidRPr="00EF0D35">
        <w:rPr>
          <w:b/>
          <w:bCs/>
          <w:lang w:eastAsia="zh-CN"/>
        </w:rPr>
        <w:t>6. Гарантийные обязательства</w:t>
      </w:r>
    </w:p>
    <w:p w14:paraId="799812CC" w14:textId="77777777" w:rsidR="00EF0D35" w:rsidRPr="00EF0D35" w:rsidRDefault="00EF0D35" w:rsidP="00EF0D35">
      <w:pPr>
        <w:suppressAutoHyphens/>
        <w:spacing w:after="0"/>
        <w:ind w:firstLine="709"/>
        <w:rPr>
          <w:rFonts w:eastAsia="Arial"/>
          <w:kern w:val="2"/>
          <w:lang w:eastAsia="ar-SA"/>
        </w:rPr>
      </w:pPr>
      <w:bookmarkStart w:id="199" w:name="_Hlk94080268"/>
      <w:r w:rsidRPr="00EF0D35">
        <w:rPr>
          <w:rFonts w:eastAsia="Arial"/>
          <w:kern w:val="2"/>
          <w:lang w:eastAsia="ar-SA"/>
        </w:rPr>
        <w:t>6.1. Поставщик гарантирует, что поставляемый Товар соответствует требованиям, установленным Контрактом.</w:t>
      </w:r>
    </w:p>
    <w:p w14:paraId="5A161C89"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6.2. Безопасность поставляемого Товара должна соответствовать требованиям ГОСТ Р 70458-2022. Национальный стандарт Российской Федерации. Дороги автомобильные общего пользования. Смеси щебеночно-гравийно-песчаные. Общие технические условия".</w:t>
      </w:r>
    </w:p>
    <w:p w14:paraId="1D519A80"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6.3. Условия транспортирования и хранения Товара должны соответствовать требованиям «ГОСТ Р 70458-2022. Национальный стандарт Российской Федерации. Дороги автомобильные общего пользования. Смеси щебеночно-гравийно-песчаные. Общие технические условия».</w:t>
      </w:r>
    </w:p>
    <w:p w14:paraId="5EA0D519" w14:textId="77777777" w:rsidR="00EF0D35" w:rsidRPr="00EF0D35" w:rsidRDefault="00EF0D35" w:rsidP="00EF0D35">
      <w:pPr>
        <w:suppressAutoHyphens/>
        <w:spacing w:after="0"/>
        <w:ind w:firstLine="709"/>
        <w:rPr>
          <w:rFonts w:eastAsia="Arial"/>
          <w:kern w:val="2"/>
          <w:lang w:eastAsia="ar-SA"/>
        </w:rPr>
      </w:pPr>
      <w:bookmarkStart w:id="200" w:name="_Hlk94080387"/>
      <w:bookmarkEnd w:id="199"/>
      <w:r w:rsidRPr="00EF0D35">
        <w:rPr>
          <w:rFonts w:eastAsia="Arial"/>
          <w:kern w:val="2"/>
          <w:lang w:eastAsia="ar-SA"/>
        </w:rPr>
        <w:t>6.4. При обнаружении дефектов Товара в период гарантийного срока, возникших по независящим от Заказчика причинам, Заказчик обязан уведомить Поставщика в течение 5 (пяти) рабочих дней с момента выявления таких дефектов (в том числе в форме обращения посредством факсимильной, телефонной связи с последующим направлением оригинала в письменной форме).</w:t>
      </w:r>
    </w:p>
    <w:bookmarkEnd w:id="200"/>
    <w:p w14:paraId="5B1C0D8D"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6.5. Стороны установили, что в случае несогласия между Сторонами относительно недостатков Товара наличие и характер недостатка Товара в течение гарантийного срока может подтверждаться заключением экспертной организации (независимой экспертизы) или заключением (актом, справкой либо иным документом), выданным сервисной организацией (сервисным центром), осуществляющей на территории Российской Федерации гарантийное обслуживание (ремонт) такого Товара. Любой из указанных в настоящем абзаце документов является надлежащим и достаточным доказательством ненадлежащего качества Товара.</w:t>
      </w:r>
    </w:p>
    <w:p w14:paraId="5E40C285"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Гарантийный срок на Товар в данном случае продлевается на период устранения дефектов.</w:t>
      </w:r>
    </w:p>
    <w:p w14:paraId="75736286"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6.6. Объем предоставления гарантии качества должен включать:</w:t>
      </w:r>
    </w:p>
    <w:p w14:paraId="66979255" w14:textId="77777777" w:rsidR="00EF0D35" w:rsidRPr="00EF0D35" w:rsidRDefault="00EF0D35" w:rsidP="00EF0D35">
      <w:pPr>
        <w:suppressAutoHyphens/>
        <w:spacing w:after="0"/>
        <w:ind w:firstLine="709"/>
        <w:rPr>
          <w:rFonts w:eastAsia="Arial"/>
          <w:kern w:val="2"/>
          <w:lang w:eastAsia="ar-SA"/>
        </w:rPr>
      </w:pPr>
      <w:r w:rsidRPr="00EF0D35">
        <w:rPr>
          <w:rFonts w:eastAsia="Arial"/>
          <w:kern w:val="2"/>
          <w:lang w:eastAsia="ar-SA"/>
        </w:rPr>
        <w:t>– устранение неисправности Товара при наступлении гарантийного случая – не более 10 (десяти) рабочих дней с момента получения письменного уведомления Заказчика, направленного в соответствии с пунктом 6.4 Контракта (если иной срок не согласован Сторонами в письменной форме).</w:t>
      </w:r>
    </w:p>
    <w:p w14:paraId="5FD5B732" w14:textId="77777777" w:rsidR="00EF0D35" w:rsidRPr="00EF0D35" w:rsidRDefault="00EF0D35" w:rsidP="00EF0D35">
      <w:pPr>
        <w:suppressAutoHyphens/>
        <w:spacing w:after="0"/>
        <w:ind w:firstLine="709"/>
        <w:jc w:val="center"/>
        <w:rPr>
          <w:lang w:eastAsia="zh-CN"/>
        </w:rPr>
      </w:pPr>
      <w:r w:rsidRPr="00EF0D35">
        <w:rPr>
          <w:b/>
          <w:lang w:eastAsia="zh-CN"/>
        </w:rPr>
        <w:t>7. Ответственность сторон</w:t>
      </w:r>
    </w:p>
    <w:bookmarkEnd w:id="198"/>
    <w:p w14:paraId="24E1DDB8"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0803AC8C"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0FFF1C07"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bookmarkStart w:id="201" w:name="p1554"/>
      <w:bookmarkEnd w:id="201"/>
      <w:r w:rsidRPr="00EF0D35">
        <w:rPr>
          <w:kern w:val="2"/>
          <w:lang w:eastAsia="ar-SA"/>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14:paraId="48E2EF9D"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r w:rsidRPr="00EF0D35">
        <w:rPr>
          <w:kern w:val="2"/>
          <w:lang w:eastAsia="ar-SA"/>
        </w:rPr>
        <w:t xml:space="preserve">7.3.2.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w:t>
      </w:r>
      <w:r w:rsidRPr="00EF0D35">
        <w:rPr>
          <w:kern w:val="2"/>
          <w:lang w:eastAsia="ar-SA"/>
        </w:rPr>
        <w:lastRenderedPageBreak/>
        <w:t>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14:paraId="450F4748"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14:paraId="762E688C"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7.4.2.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D6DC96E"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7.4.3.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3 (трех) процентов цены Договора.</w:t>
      </w:r>
    </w:p>
    <w:p w14:paraId="27D5637E"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7.4.4.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1 000,00 рублей.</w:t>
      </w:r>
    </w:p>
    <w:p w14:paraId="4056AD38"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400C04"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7.6. Применение штрафных санкций не освобождает Стороны от исполнения обязательств по настоящему Договору.</w:t>
      </w:r>
    </w:p>
    <w:p w14:paraId="2C19EB04"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959D210" w14:textId="77777777" w:rsidR="00EF0D35" w:rsidRPr="00EF0D35" w:rsidRDefault="00EF0D35" w:rsidP="00EF0D35">
      <w:pPr>
        <w:suppressAutoHyphens/>
        <w:autoSpaceDE w:val="0"/>
        <w:spacing w:after="0"/>
        <w:ind w:firstLine="709"/>
        <w:jc w:val="center"/>
        <w:rPr>
          <w:b/>
          <w:lang w:eastAsia="zh-CN"/>
        </w:rPr>
      </w:pPr>
      <w:r w:rsidRPr="00EF0D35">
        <w:rPr>
          <w:b/>
          <w:lang w:eastAsia="zh-CN"/>
        </w:rPr>
        <w:t>8. Обеспечение исполнения Договора</w:t>
      </w:r>
    </w:p>
    <w:p w14:paraId="05DCB94F"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8.1. Исполнение Поставщиком обязательств по Договору обеспечивается безотзывной независимой гарантией или внесением денежных средств. </w:t>
      </w:r>
    </w:p>
    <w:p w14:paraId="7FBDCB29"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8.2.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14:paraId="2F27DE54"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Независимая гарантия должна быть безотзывной и должна содержать:</w:t>
      </w:r>
    </w:p>
    <w:p w14:paraId="27890EDD"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500BFFAA"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2) перечень обязательств принципала, надлежащее исполнение которых обеспечивается независимой гарантией;</w:t>
      </w:r>
    </w:p>
    <w:p w14:paraId="775BEC41"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3) обязанность гаранта уплатить заказчику неустойку в размере 0,1 процента денежной суммы, подлежащей уплате, за каждый день просрочки;</w:t>
      </w:r>
    </w:p>
    <w:p w14:paraId="1C836F1A"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94A0B17"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5) срок действия независимой гарантии (срок действия независимой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2898589C"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778C17D5"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w:t>
      </w:r>
      <w:r w:rsidRPr="00EF0D35">
        <w:rPr>
          <w:kern w:val="2"/>
        </w:rPr>
        <w:lastRenderedPageBreak/>
        <w:t>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547B4B4D" w14:textId="77777777" w:rsidR="00EF0D35" w:rsidRPr="00EF0D35" w:rsidRDefault="00EF0D35" w:rsidP="00EF0D35">
      <w:pPr>
        <w:suppressAutoHyphens/>
        <w:spacing w:after="0" w:line="288" w:lineRule="atLeast"/>
        <w:ind w:firstLine="540"/>
      </w:pPr>
      <w:r w:rsidRPr="00EF0D35">
        <w:rPr>
          <w:kern w:val="2"/>
        </w:rPr>
        <w:t xml:space="preserve">8) </w:t>
      </w:r>
      <w:r w:rsidRPr="00EF0D35">
        <w:rPr>
          <w:kern w:val="2"/>
          <w:lang w:eastAsia="ar-SA"/>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904ABCE"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9)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33FC7B7"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0DD9511" w14:textId="77777777" w:rsidR="00EF0D35" w:rsidRPr="00351126"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8.3.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в течение не более чем 10 (десяти) рабочих дней с даты получения Заказчиком от поставщика (подрядчика, исполнителя) соответствующего требования и при условии надлежащего </w:t>
      </w:r>
      <w:r w:rsidRPr="00351126">
        <w:rPr>
          <w:kern w:val="2"/>
        </w:rPr>
        <w:t>исполнения им всех обязательств по договору.</w:t>
      </w:r>
    </w:p>
    <w:p w14:paraId="6FAC81FE" w14:textId="70760F32" w:rsidR="00EF0D35" w:rsidRPr="00351126"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351126">
        <w:rPr>
          <w:kern w:val="2"/>
        </w:rPr>
        <w:t xml:space="preserve">8.4. Обеспечение исполнения Договора предоставляется в размере 5 (пяти) процентов от начальной (максимальной) цены договора, указанной в извещении о проведении закупки, что составляет </w:t>
      </w:r>
      <w:r w:rsidR="00855605" w:rsidRPr="00855605">
        <w:rPr>
          <w:b/>
          <w:kern w:val="2"/>
          <w:lang w:eastAsia="ar-SA"/>
        </w:rPr>
        <w:t>9</w:t>
      </w:r>
      <w:r w:rsidR="00855605">
        <w:rPr>
          <w:b/>
          <w:kern w:val="2"/>
          <w:lang w:eastAsia="ar-SA"/>
        </w:rPr>
        <w:t> </w:t>
      </w:r>
      <w:r w:rsidR="00855605" w:rsidRPr="00855605">
        <w:rPr>
          <w:b/>
          <w:kern w:val="2"/>
          <w:lang w:eastAsia="ar-SA"/>
        </w:rPr>
        <w:t>489</w:t>
      </w:r>
      <w:r w:rsidR="00855605">
        <w:rPr>
          <w:b/>
          <w:kern w:val="2"/>
          <w:lang w:eastAsia="ar-SA"/>
        </w:rPr>
        <w:t>,</w:t>
      </w:r>
      <w:r w:rsidR="00855605" w:rsidRPr="00855605">
        <w:rPr>
          <w:b/>
          <w:kern w:val="2"/>
          <w:lang w:eastAsia="ar-SA"/>
        </w:rPr>
        <w:t>95 руб. (Девять тысяч четыреста восемьдесят девять рублей 95 копеек)</w:t>
      </w:r>
      <w:r w:rsidRPr="00351126">
        <w:rPr>
          <w:kern w:val="2"/>
        </w:rPr>
        <w:t>.</w:t>
      </w:r>
    </w:p>
    <w:p w14:paraId="4803DECA" w14:textId="77777777" w:rsidR="00EF0D35" w:rsidRPr="00351126"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351126">
        <w:rPr>
          <w:kern w:val="2"/>
        </w:rPr>
        <w:t xml:space="preserve">Реквизиты счета Заказчика для внесения обеспечения исполнения Договора (в случае, если участник закупки выбрал обеспечение исполнения договора в форме внесения денежных средств): </w:t>
      </w:r>
    </w:p>
    <w:p w14:paraId="5786CC6A" w14:textId="77777777" w:rsidR="00EF0D35" w:rsidRPr="00351126" w:rsidRDefault="00EF0D35" w:rsidP="00EF0D35">
      <w:pPr>
        <w:suppressAutoHyphens/>
        <w:autoSpaceDE w:val="0"/>
        <w:spacing w:after="0"/>
        <w:ind w:firstLine="709"/>
        <w:jc w:val="center"/>
        <w:rPr>
          <w:lang w:eastAsia="zh-CN"/>
        </w:rPr>
      </w:pPr>
    </w:p>
    <w:p w14:paraId="695CE0F6"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b/>
          <w:bCs/>
          <w:kern w:val="2"/>
        </w:rPr>
      </w:pPr>
      <w:r w:rsidRPr="00351126">
        <w:rPr>
          <w:b/>
          <w:bCs/>
          <w:kern w:val="2"/>
        </w:rPr>
        <w:t>ИНН 2635244194, КПП</w:t>
      </w:r>
      <w:r w:rsidRPr="00EF0D35">
        <w:rPr>
          <w:b/>
          <w:bCs/>
          <w:kern w:val="2"/>
        </w:rPr>
        <w:t xml:space="preserve"> 262343001, </w:t>
      </w:r>
    </w:p>
    <w:p w14:paraId="2B2F3122"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Отделение Ставрополь Банка России /УФК по Ставропольскому краю </w:t>
      </w:r>
      <w:r w:rsidRPr="00EF0D35">
        <w:rPr>
          <w:kern w:val="2"/>
        </w:rPr>
        <w:br/>
        <w:t xml:space="preserve">г. Ставрополь БИК 010702101 </w:t>
      </w:r>
    </w:p>
    <w:p w14:paraId="4C7CB12E"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л/с 120.70.142.8 </w:t>
      </w:r>
    </w:p>
    <w:p w14:paraId="66A604A8"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р/с 03224643070000002101</w:t>
      </w:r>
    </w:p>
    <w:p w14:paraId="0A0D7DCC"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 xml:space="preserve">к/с 40102810345370000013 </w:t>
      </w:r>
    </w:p>
    <w:p w14:paraId="429FA9A4"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КФО 3 КБК 12000000000000000510</w:t>
      </w:r>
    </w:p>
    <w:p w14:paraId="023BCAB4"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тип средств: 04.01.06</w:t>
      </w:r>
    </w:p>
    <w:p w14:paraId="4ADC11DD" w14:textId="77777777" w:rsidR="00EF0D35" w:rsidRPr="00EF0D35" w:rsidRDefault="00EF0D35" w:rsidP="00EF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EF0D35">
        <w:rPr>
          <w:kern w:val="2"/>
        </w:rPr>
        <w:t>В платежном поручении в графе «наименование платежа» необходимо указать «Обеспечение исполнения договора (наименование электронного аукциона)», а также «НДС не облагается».</w:t>
      </w:r>
    </w:p>
    <w:p w14:paraId="77A62726" w14:textId="77777777" w:rsidR="00EF0D35" w:rsidRPr="00EF0D35" w:rsidRDefault="00EF0D35" w:rsidP="00EF0D35">
      <w:pPr>
        <w:suppressAutoHyphens/>
        <w:spacing w:after="0"/>
        <w:ind w:firstLine="709"/>
        <w:jc w:val="center"/>
        <w:rPr>
          <w:lang w:eastAsia="zh-CN"/>
        </w:rPr>
      </w:pPr>
      <w:r w:rsidRPr="00EF0D35">
        <w:rPr>
          <w:b/>
          <w:lang w:eastAsia="zh-CN"/>
        </w:rPr>
        <w:t>9. Обстоятельства непреодолимой силы</w:t>
      </w:r>
    </w:p>
    <w:p w14:paraId="3C38C1CF" w14:textId="77777777" w:rsidR="00EF0D35" w:rsidRPr="00EF0D35" w:rsidRDefault="00EF0D35" w:rsidP="00EF0D35">
      <w:pPr>
        <w:suppressAutoHyphens/>
        <w:spacing w:after="0"/>
        <w:ind w:firstLine="709"/>
        <w:rPr>
          <w:lang w:eastAsia="zh-CN"/>
        </w:rPr>
      </w:pPr>
      <w:r w:rsidRPr="00EF0D35">
        <w:rPr>
          <w:lang w:eastAsia="zh-CN"/>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86FF657" w14:textId="77777777" w:rsidR="00EF0D35" w:rsidRPr="00EF0D35" w:rsidRDefault="00EF0D35" w:rsidP="00EF0D35">
      <w:pPr>
        <w:suppressAutoHyphens/>
        <w:spacing w:after="0"/>
        <w:ind w:firstLine="709"/>
        <w:rPr>
          <w:lang w:eastAsia="zh-CN"/>
        </w:rPr>
      </w:pPr>
      <w:r w:rsidRPr="00EF0D35">
        <w:rPr>
          <w:lang w:eastAsia="zh-CN"/>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A4A6723" w14:textId="77777777" w:rsidR="00EF0D35" w:rsidRPr="00EF0D35" w:rsidRDefault="00EF0D35" w:rsidP="00EF0D35">
      <w:pPr>
        <w:suppressAutoHyphens/>
        <w:spacing w:after="0"/>
        <w:ind w:firstLine="709"/>
        <w:rPr>
          <w:lang w:eastAsia="zh-CN"/>
        </w:rPr>
      </w:pPr>
      <w:r w:rsidRPr="00EF0D35">
        <w:rPr>
          <w:lang w:eastAsia="zh-CN"/>
        </w:rPr>
        <w:t>9.3. Если обстоятельства, указанные в п. 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363630A" w14:textId="77777777" w:rsidR="00EF0D35" w:rsidRPr="00EF0D35" w:rsidRDefault="00EF0D35" w:rsidP="00EF0D35">
      <w:pPr>
        <w:suppressAutoHyphens/>
        <w:spacing w:after="0"/>
        <w:ind w:firstLine="709"/>
        <w:jc w:val="center"/>
        <w:rPr>
          <w:lang w:eastAsia="zh-CN"/>
        </w:rPr>
      </w:pPr>
      <w:r w:rsidRPr="00EF0D35">
        <w:rPr>
          <w:b/>
          <w:bCs/>
          <w:lang w:eastAsia="zh-CN"/>
        </w:rPr>
        <w:lastRenderedPageBreak/>
        <w:t>10. Разрешение споров</w:t>
      </w:r>
    </w:p>
    <w:p w14:paraId="16DB2863" w14:textId="77777777" w:rsidR="00EF0D35" w:rsidRPr="00EF0D35" w:rsidRDefault="00EF0D35" w:rsidP="00EF0D35">
      <w:pPr>
        <w:suppressAutoHyphens/>
        <w:spacing w:after="0"/>
        <w:ind w:firstLine="709"/>
        <w:rPr>
          <w:lang w:eastAsia="zh-CN"/>
        </w:rPr>
      </w:pPr>
      <w:r w:rsidRPr="00EF0D35">
        <w:rPr>
          <w:bCs/>
          <w:lang w:eastAsia="zh-CN"/>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70A928D1" w14:textId="77777777" w:rsidR="00EF0D35" w:rsidRPr="00EF0D35" w:rsidRDefault="00EF0D35" w:rsidP="00EF0D35">
      <w:pPr>
        <w:suppressAutoHyphens/>
        <w:spacing w:after="0"/>
        <w:ind w:firstLine="709"/>
        <w:rPr>
          <w:bCs/>
          <w:lang w:eastAsia="zh-CN"/>
        </w:rPr>
      </w:pPr>
      <w:r w:rsidRPr="00EF0D35">
        <w:rPr>
          <w:bCs/>
          <w:lang w:eastAsia="zh-CN"/>
        </w:rPr>
        <w:t>10.2. Все достигнутые договоренности Стороны оформляют в виде дополнительных соглашений к Договору, подписанных Сторонами и скрепленных печатями.</w:t>
      </w:r>
    </w:p>
    <w:p w14:paraId="248FC560" w14:textId="77777777" w:rsidR="00EF0D35" w:rsidRPr="00EF0D35" w:rsidRDefault="00EF0D35" w:rsidP="00EF0D35">
      <w:pPr>
        <w:suppressAutoHyphens/>
        <w:spacing w:after="0"/>
        <w:ind w:firstLine="709"/>
        <w:rPr>
          <w:lang w:eastAsia="zh-CN"/>
        </w:rPr>
      </w:pPr>
      <w:r w:rsidRPr="00EF0D35">
        <w:rPr>
          <w:bCs/>
          <w:lang w:eastAsia="zh-CN"/>
        </w:rPr>
        <w:t>10.3.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93B9A2" w14:textId="77777777" w:rsidR="00EF0D35" w:rsidRPr="00EF0D35" w:rsidRDefault="00EF0D35" w:rsidP="00EF0D35">
      <w:pPr>
        <w:suppressAutoHyphens/>
        <w:spacing w:after="0"/>
        <w:ind w:firstLine="709"/>
        <w:rPr>
          <w:bCs/>
          <w:lang w:eastAsia="zh-CN"/>
        </w:rPr>
      </w:pPr>
      <w:r w:rsidRPr="00EF0D35">
        <w:rPr>
          <w:bCs/>
          <w:lang w:eastAsia="zh-CN"/>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504559D0" w14:textId="77777777" w:rsidR="00EF0D35" w:rsidRPr="00EF0D35" w:rsidRDefault="00EF0D35" w:rsidP="00EF0D35">
      <w:pPr>
        <w:suppressAutoHyphens/>
        <w:spacing w:after="0"/>
        <w:ind w:firstLine="709"/>
        <w:rPr>
          <w:bCs/>
          <w:lang w:eastAsia="zh-CN"/>
        </w:rPr>
      </w:pPr>
      <w:r w:rsidRPr="00EF0D35">
        <w:rPr>
          <w:bCs/>
          <w:lang w:eastAsia="zh-CN"/>
        </w:rPr>
        <w:t>10.4.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0F9351DD" w14:textId="77777777" w:rsidR="00EF0D35" w:rsidRPr="00EF0D35" w:rsidRDefault="00EF0D35" w:rsidP="00EF0D35">
      <w:pPr>
        <w:suppressAutoHyphens/>
        <w:spacing w:after="0"/>
        <w:ind w:firstLine="709"/>
        <w:rPr>
          <w:lang w:eastAsia="zh-CN"/>
        </w:rPr>
      </w:pPr>
      <w:r w:rsidRPr="00EF0D35">
        <w:rPr>
          <w:bCs/>
          <w:lang w:eastAsia="zh-CN"/>
        </w:rPr>
        <w:t>10.5. При неурегулировании Сторонами спора в досудебном порядке, споры подлежат рассмотрению в Арбитражном суде Ставропольского края.</w:t>
      </w:r>
    </w:p>
    <w:p w14:paraId="21B841D6" w14:textId="77777777" w:rsidR="00EF0D35" w:rsidRPr="00EF0D35" w:rsidRDefault="00EF0D35" w:rsidP="00EF0D35">
      <w:pPr>
        <w:suppressAutoHyphens/>
        <w:spacing w:after="0"/>
        <w:ind w:firstLine="709"/>
        <w:jc w:val="center"/>
        <w:rPr>
          <w:lang w:eastAsia="zh-CN"/>
        </w:rPr>
      </w:pPr>
      <w:r w:rsidRPr="00EF0D35">
        <w:rPr>
          <w:b/>
          <w:lang w:eastAsia="zh-CN"/>
        </w:rPr>
        <w:t>11. Порядок изменения и расторжения Договора</w:t>
      </w:r>
    </w:p>
    <w:p w14:paraId="34C26B36" w14:textId="77777777" w:rsidR="00EF0D35" w:rsidRPr="00EF0D35" w:rsidRDefault="00EF0D35" w:rsidP="00EF0D35">
      <w:pPr>
        <w:suppressAutoHyphens/>
        <w:spacing w:after="0"/>
        <w:ind w:firstLine="709"/>
        <w:rPr>
          <w:lang w:eastAsia="zh-CN"/>
        </w:rPr>
      </w:pPr>
      <w:r w:rsidRPr="00EF0D35">
        <w:rPr>
          <w:lang w:eastAsia="zh-CN"/>
        </w:rPr>
        <w:t>11.1. При изменении и расторжении настоящего Договора для достижения целей осуществления закупки Заказчик и Поставщик взаимодействуют в соответствии с гражданским законодательством и Законом № 44-ФЗ.</w:t>
      </w:r>
    </w:p>
    <w:p w14:paraId="2197C080" w14:textId="77777777" w:rsidR="00EF0D35" w:rsidRPr="00EF0D35" w:rsidRDefault="00EF0D35" w:rsidP="00EF0D35">
      <w:pPr>
        <w:suppressAutoHyphens/>
        <w:spacing w:after="0"/>
        <w:ind w:firstLine="709"/>
        <w:rPr>
          <w:lang w:eastAsia="zh-CN"/>
        </w:rPr>
      </w:pPr>
      <w:r w:rsidRPr="00EF0D35">
        <w:rPr>
          <w:lang w:eastAsia="zh-CN"/>
        </w:rPr>
        <w:t>11.2. Все изменения и дополнения к настоящему Договору совершаются в письменной форме путем подписания уполномоченными представителями Сторон и скрепления печатями дополнительных соглашений об изменении Договора, которые являются неотъемлемой частью Договора, или оформлены в форме электронного документа, подписанного усиленными электронными подписями сторон.</w:t>
      </w:r>
    </w:p>
    <w:p w14:paraId="55C0A5B9" w14:textId="77777777" w:rsidR="00EF0D35" w:rsidRPr="00EF0D35" w:rsidRDefault="00EF0D35" w:rsidP="00EF0D35">
      <w:pPr>
        <w:suppressAutoHyphens/>
        <w:spacing w:after="0"/>
        <w:ind w:firstLine="709"/>
        <w:rPr>
          <w:lang w:eastAsia="zh-CN"/>
        </w:rPr>
      </w:pPr>
      <w:r w:rsidRPr="00EF0D35">
        <w:rPr>
          <w:lang w:eastAsia="zh-CN"/>
        </w:rPr>
        <w:t>Изменение, расторжение или прекращение Договора не освобождает его Стороны от исполнения неисполненных обязательств и осуществления расчетов.</w:t>
      </w:r>
    </w:p>
    <w:p w14:paraId="5AA27F06" w14:textId="77777777" w:rsidR="00EF0D35" w:rsidRPr="00EF0D35" w:rsidRDefault="00EF0D35" w:rsidP="00EF0D35">
      <w:pPr>
        <w:suppressAutoHyphens/>
        <w:spacing w:after="0"/>
        <w:ind w:firstLine="709"/>
        <w:rPr>
          <w:lang w:eastAsia="zh-CN"/>
        </w:rPr>
      </w:pPr>
      <w:r w:rsidRPr="00EF0D35">
        <w:rPr>
          <w:lang w:eastAsia="zh-CN"/>
        </w:rPr>
        <w:t>11.3.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6EFFAB3" w14:textId="77777777" w:rsidR="00EF0D35" w:rsidRPr="00EF0D35" w:rsidRDefault="00EF0D35" w:rsidP="00EF0D35">
      <w:pPr>
        <w:suppressAutoHyphens/>
        <w:spacing w:after="0"/>
        <w:ind w:firstLine="709"/>
        <w:rPr>
          <w:lang w:eastAsia="zh-CN"/>
        </w:rPr>
      </w:pPr>
      <w:r w:rsidRPr="00EF0D35">
        <w:rPr>
          <w:lang w:eastAsia="zh-CN"/>
        </w:rPr>
        <w:t xml:space="preserve">а) </w:t>
      </w:r>
      <w:bookmarkStart w:id="202" w:name="_Hlk200955224"/>
      <w:r w:rsidRPr="00EF0D35">
        <w:rPr>
          <w:lang w:eastAsia="zh-CN"/>
        </w:rPr>
        <w:t>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должна единицы товара при уменьшении, предусмотренного договором количества поставляемого товара определяться как частное от деления первоначальной цены договора на предусмотренное в договоре количество такого товара;</w:t>
      </w:r>
    </w:p>
    <w:bookmarkEnd w:id="202"/>
    <w:p w14:paraId="5F715F9F" w14:textId="77777777" w:rsidR="00EF0D35" w:rsidRPr="00EF0D35" w:rsidRDefault="00EF0D35" w:rsidP="00EF0D35">
      <w:pPr>
        <w:suppressAutoHyphens/>
        <w:spacing w:after="0"/>
        <w:ind w:firstLine="709"/>
        <w:rPr>
          <w:lang w:eastAsia="zh-CN"/>
        </w:rPr>
      </w:pPr>
      <w:r w:rsidRPr="00EF0D35">
        <w:rPr>
          <w:lang w:eastAsia="zh-CN"/>
        </w:rPr>
        <w:t>б)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w:t>
      </w:r>
      <w:r w:rsidRPr="00EF0D35">
        <w:rPr>
          <w:rFonts w:ascii="Tahoma" w:hAnsi="Tahoma" w:cs="Tahoma"/>
          <w:lang w:eastAsia="zh-CN"/>
        </w:rPr>
        <w:t>е</w:t>
      </w:r>
      <w:r w:rsidRPr="00EF0D35">
        <w:rPr>
          <w:lang w:eastAsia="zh-CN"/>
        </w:rPr>
        <w:t>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1B6E3240" w14:textId="77777777" w:rsidR="00EF0D35" w:rsidRPr="00EF0D35" w:rsidRDefault="00EF0D35" w:rsidP="00EF0D35">
      <w:pPr>
        <w:suppressAutoHyphens/>
        <w:spacing w:after="0"/>
        <w:ind w:firstLine="709"/>
        <w:rPr>
          <w:lang w:eastAsia="zh-CN"/>
        </w:rPr>
      </w:pPr>
      <w:r w:rsidRPr="00EF0D35">
        <w:rPr>
          <w:lang w:eastAsia="zh-CN"/>
        </w:rPr>
        <w:t>в)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6D8A92C5" w14:textId="77777777" w:rsidR="00EF0D35" w:rsidRPr="00EF0D35" w:rsidRDefault="00EF0D35" w:rsidP="00EF0D35">
      <w:pPr>
        <w:suppressAutoHyphens/>
        <w:spacing w:after="0"/>
        <w:ind w:firstLine="709"/>
        <w:rPr>
          <w:lang w:eastAsia="zh-CN"/>
        </w:rPr>
      </w:pPr>
      <w:r w:rsidRPr="00EF0D35">
        <w:rPr>
          <w:lang w:eastAsia="zh-CN"/>
        </w:rPr>
        <w:t>г) цену договора:</w:t>
      </w:r>
    </w:p>
    <w:p w14:paraId="782D8161" w14:textId="77777777" w:rsidR="00EF0D35" w:rsidRPr="00EF0D35" w:rsidRDefault="00EF0D35" w:rsidP="00EF0D35">
      <w:pPr>
        <w:suppressAutoHyphens/>
        <w:spacing w:after="0"/>
        <w:ind w:firstLine="709"/>
        <w:rPr>
          <w:lang w:eastAsia="zh-CN"/>
        </w:rPr>
      </w:pPr>
      <w:r w:rsidRPr="00EF0D35">
        <w:rPr>
          <w:lang w:eastAsia="zh-CN"/>
        </w:rPr>
        <w:lastRenderedPageBreak/>
        <w:t>- в случаях ее уменьшения без изменения иных условий исполнения договора;</w:t>
      </w:r>
    </w:p>
    <w:p w14:paraId="04C96326" w14:textId="77777777" w:rsidR="00EF0D35" w:rsidRPr="00EF0D35" w:rsidRDefault="00EF0D35" w:rsidP="00EF0D35">
      <w:pPr>
        <w:suppressAutoHyphens/>
        <w:spacing w:after="0"/>
        <w:ind w:firstLine="709"/>
        <w:rPr>
          <w:lang w:eastAsia="zh-CN"/>
        </w:rPr>
      </w:pPr>
      <w:r w:rsidRPr="00EF0D35">
        <w:rPr>
          <w:lang w:eastAsia="zh-CN"/>
        </w:rPr>
        <w:t>- в случаях,</w:t>
      </w:r>
      <w:r w:rsidRPr="00EF0D35">
        <w:rPr>
          <w:lang w:eastAsia="zh-CN"/>
        </w:rPr>
        <w:tab/>
        <w:t>когда</w:t>
      </w:r>
      <w:r w:rsidRPr="00EF0D35">
        <w:rPr>
          <w:lang w:eastAsia="zh-CN"/>
        </w:rPr>
        <w:tab/>
        <w:t>изменяется</w:t>
      </w:r>
      <w:r w:rsidRPr="00EF0D35">
        <w:rPr>
          <w:lang w:eastAsia="zh-CN"/>
        </w:rPr>
        <w:tab/>
        <w:t>предусмотренный договором объем закупаемой продукции;</w:t>
      </w:r>
    </w:p>
    <w:p w14:paraId="3CED547D" w14:textId="77777777" w:rsidR="00EF0D35" w:rsidRPr="00EF0D35" w:rsidRDefault="00EF0D35" w:rsidP="00EF0D35">
      <w:pPr>
        <w:suppressAutoHyphens/>
        <w:spacing w:after="0"/>
        <w:ind w:firstLine="709"/>
        <w:rPr>
          <w:lang w:eastAsia="zh-CN"/>
        </w:rPr>
      </w:pPr>
      <w:r w:rsidRPr="00EF0D35">
        <w:rPr>
          <w:lang w:eastAsia="zh-CN"/>
        </w:rPr>
        <w:t>д)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7CF1546" w14:textId="77777777" w:rsidR="00EF0D35" w:rsidRPr="00EF0D35" w:rsidRDefault="00EF0D35" w:rsidP="00EF0D35">
      <w:pPr>
        <w:suppressAutoHyphens/>
        <w:spacing w:after="0"/>
        <w:ind w:firstLine="709"/>
        <w:rPr>
          <w:lang w:eastAsia="zh-CN"/>
        </w:rPr>
      </w:pPr>
      <w:r w:rsidRPr="00EF0D35">
        <w:rPr>
          <w:lang w:eastAsia="zh-CN"/>
        </w:rPr>
        <w:t>е) изменения условий договора при возникновении обстоятельств непреодолимой силы;</w:t>
      </w:r>
    </w:p>
    <w:p w14:paraId="5E7024C6" w14:textId="77777777" w:rsidR="00EF0D35" w:rsidRPr="00EF0D35" w:rsidRDefault="00EF0D35" w:rsidP="00EF0D35">
      <w:pPr>
        <w:suppressAutoHyphens/>
        <w:spacing w:after="0"/>
        <w:ind w:firstLine="709"/>
        <w:rPr>
          <w:lang w:eastAsia="zh-CN"/>
        </w:rPr>
      </w:pPr>
      <w:r w:rsidRPr="00EF0D35">
        <w:rPr>
          <w:lang w:eastAsia="zh-CN"/>
        </w:rPr>
        <w:t>ж) изменение существенных условий договора при его исполнении допускается в случаях, установленных актами Правительства Российской Федерации.</w:t>
      </w:r>
    </w:p>
    <w:p w14:paraId="0F3FB3FF" w14:textId="77777777" w:rsidR="00EF0D35" w:rsidRPr="00EF0D35" w:rsidRDefault="00EF0D35" w:rsidP="00EF0D35">
      <w:pPr>
        <w:suppressAutoHyphens/>
        <w:spacing w:after="0"/>
        <w:ind w:firstLine="709"/>
        <w:rPr>
          <w:lang w:eastAsia="zh-CN"/>
        </w:rPr>
      </w:pPr>
      <w:r w:rsidRPr="00EF0D35">
        <w:rPr>
          <w:lang w:eastAsia="zh-CN"/>
        </w:rPr>
        <w:t>11.4.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19E8FEFA" w14:textId="77777777" w:rsidR="00EF0D35" w:rsidRPr="00EF0D35" w:rsidRDefault="00EF0D35" w:rsidP="00EF0D35">
      <w:pPr>
        <w:suppressAutoHyphens/>
        <w:spacing w:after="0"/>
        <w:ind w:firstLine="709"/>
      </w:pPr>
      <w:r w:rsidRPr="00EF0D35">
        <w:rPr>
          <w:lang w:eastAsia="zh-CN"/>
        </w:rPr>
        <w:t xml:space="preserve">11.5. </w:t>
      </w:r>
      <w:r w:rsidRPr="00EF0D35">
        <w:t>Заказчик обязан принять решение об одностороннем отказе от исполнения Договора в случаях:</w:t>
      </w:r>
    </w:p>
    <w:p w14:paraId="1A8A7F49" w14:textId="77777777" w:rsidR="00EF0D35" w:rsidRPr="00EF0D35" w:rsidRDefault="00EF0D35" w:rsidP="00EF0D35">
      <w:pPr>
        <w:suppressAutoHyphens/>
        <w:spacing w:after="0"/>
        <w:ind w:firstLine="709"/>
      </w:pPr>
      <w:r w:rsidRPr="00EF0D35">
        <w:t>1) если в ходе исполнения Договора установлено, что:</w:t>
      </w:r>
    </w:p>
    <w:p w14:paraId="4E41CB6A" w14:textId="77777777" w:rsidR="00EF0D35" w:rsidRPr="00EF0D35" w:rsidRDefault="00EF0D35" w:rsidP="00EF0D35">
      <w:pPr>
        <w:suppressAutoHyphens/>
        <w:spacing w:after="0"/>
        <w:ind w:firstLine="709"/>
      </w:pPr>
      <w:r w:rsidRPr="00EF0D35">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4D258EAE" w14:textId="77777777" w:rsidR="00EF0D35" w:rsidRPr="00EF0D35" w:rsidRDefault="00EF0D35" w:rsidP="00EF0D35">
      <w:pPr>
        <w:suppressAutoHyphens/>
        <w:spacing w:after="0"/>
        <w:ind w:firstLine="709"/>
      </w:pPr>
      <w:r w:rsidRPr="00EF0D35">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34DF75A4"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Договора Поставщиком. </w:t>
      </w:r>
    </w:p>
    <w:p w14:paraId="7BB0D28A"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11.7. Нарушение Договора Поставщиком считается существенным в случаях:</w:t>
      </w:r>
    </w:p>
    <w:p w14:paraId="498A00A7" w14:textId="77777777" w:rsidR="00EF0D35" w:rsidRPr="00EF0D35" w:rsidRDefault="00EF0D35" w:rsidP="00EF0D35">
      <w:pPr>
        <w:widowControl w:val="0"/>
        <w:suppressAutoHyphens/>
        <w:spacing w:after="0"/>
        <w:ind w:firstLine="709"/>
        <w:textAlignment w:val="baseline"/>
        <w:rPr>
          <w:rFonts w:eastAsia="Andale Sans UI"/>
          <w:kern w:val="2"/>
          <w:lang w:eastAsia="zh-CN" w:bidi="hi-IN"/>
        </w:rPr>
      </w:pPr>
      <w:r w:rsidRPr="00EF0D35">
        <w:rPr>
          <w:rFonts w:eastAsia="Andale Sans UI"/>
          <w:kern w:val="2"/>
          <w:lang w:eastAsia="zh-CN" w:bidi="hi-IN"/>
        </w:rPr>
        <w:t>а) поставки Товара ненадлежащего качества с недостатками, которые не могут быть устранены в срок, установленный Заказчиком в мотивированном отказе;</w:t>
      </w:r>
    </w:p>
    <w:p w14:paraId="4E47DEB5" w14:textId="77777777" w:rsidR="00EF0D35" w:rsidRPr="00EF0D35" w:rsidRDefault="00EF0D35" w:rsidP="00EF0D35">
      <w:pPr>
        <w:widowControl w:val="0"/>
        <w:suppressAutoHyphens/>
        <w:spacing w:after="0"/>
        <w:ind w:firstLine="709"/>
        <w:textAlignment w:val="baseline"/>
        <w:rPr>
          <w:rFonts w:eastAsia="Andale Sans UI"/>
          <w:iCs/>
          <w:kern w:val="2"/>
          <w:lang w:eastAsia="zh-CN" w:bidi="hi-IN"/>
        </w:rPr>
      </w:pPr>
      <w:r w:rsidRPr="00EF0D35">
        <w:rPr>
          <w:rFonts w:eastAsia="Andale Sans UI"/>
          <w:kern w:val="2"/>
          <w:lang w:eastAsia="zh-CN" w:bidi="hi-IN"/>
        </w:rPr>
        <w:t xml:space="preserve">б) неоднократного нарушения сроков поставки Товара, </w:t>
      </w:r>
      <w:r w:rsidRPr="00EF0D35">
        <w:rPr>
          <w:rFonts w:eastAsia="Andale Sans UI"/>
          <w:iCs/>
          <w:kern w:val="2"/>
          <w:lang w:eastAsia="zh-CN" w:bidi="hi-IN"/>
        </w:rPr>
        <w:t>в том числе по заявкам Заказчика.</w:t>
      </w:r>
    </w:p>
    <w:p w14:paraId="3637B001" w14:textId="77777777" w:rsidR="00EF0D35" w:rsidRPr="00EF0D35" w:rsidRDefault="00EF0D35" w:rsidP="00EF0D35">
      <w:pPr>
        <w:suppressAutoHyphens/>
        <w:spacing w:after="0"/>
        <w:ind w:firstLine="709"/>
      </w:pPr>
      <w:r w:rsidRPr="00EF0D35">
        <w:rPr>
          <w:lang w:eastAsia="zh-CN"/>
        </w:rPr>
        <w:t xml:space="preserve">11.8. </w:t>
      </w:r>
      <w:r w:rsidRPr="00EF0D35">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167DF92" w14:textId="77777777" w:rsidR="00EF0D35" w:rsidRPr="00EF0D35" w:rsidRDefault="00EF0D35" w:rsidP="00EF0D35">
      <w:pPr>
        <w:suppressAutoHyphens/>
        <w:spacing w:after="0"/>
        <w:ind w:firstLine="709"/>
      </w:pPr>
      <w:r w:rsidRPr="00EF0D35">
        <w:t xml:space="preserve">11.9. В случае, если в течение 10 (десяти) дней с даты надлежащего уведомления Поставщика о принятом решении об одностороннем отказе от исполнения Договора нарушение условий Договора, послужившее основанием для принятия указанного решения устранено, а также Заказчику компенсированы затраты на проведение экспертизы в соответствии с разделом 3 Договора, Заказчик обязан отменить не вступившее в силу решение об одностороннем отказе от исполнения Договора. </w:t>
      </w:r>
    </w:p>
    <w:p w14:paraId="58F8A946" w14:textId="77777777" w:rsidR="00EF0D35" w:rsidRPr="00EF0D35" w:rsidRDefault="00EF0D35" w:rsidP="00EF0D35">
      <w:pPr>
        <w:suppressAutoHyphens/>
        <w:spacing w:after="0"/>
        <w:ind w:firstLine="709"/>
      </w:pPr>
      <w:r w:rsidRPr="00EF0D35">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682B5F9" w14:textId="77777777" w:rsidR="00EF0D35" w:rsidRPr="00EF0D35" w:rsidRDefault="00EF0D35" w:rsidP="00EF0D35">
      <w:pPr>
        <w:suppressAutoHyphens/>
        <w:spacing w:after="0"/>
        <w:ind w:firstLine="709"/>
        <w:rPr>
          <w:lang w:eastAsia="zh-CN"/>
        </w:rPr>
      </w:pPr>
      <w:r w:rsidRPr="00EF0D35">
        <w:rPr>
          <w:lang w:eastAsia="zh-CN"/>
        </w:rPr>
        <w:t>11.10. При расторжении Договора по соглашению сторон, Договор считается расторгнутым с момента подписания соглашения о расторжении.</w:t>
      </w:r>
    </w:p>
    <w:p w14:paraId="6F8BFF99" w14:textId="77777777" w:rsidR="00EF0D35" w:rsidRPr="00EF0D35" w:rsidRDefault="00EF0D35" w:rsidP="00EF0D35">
      <w:pPr>
        <w:suppressAutoHyphens/>
        <w:spacing w:after="0"/>
        <w:ind w:firstLine="709"/>
        <w:jc w:val="center"/>
        <w:rPr>
          <w:lang w:eastAsia="zh-CN"/>
        </w:rPr>
      </w:pPr>
      <w:r w:rsidRPr="00EF0D35">
        <w:rPr>
          <w:b/>
          <w:bCs/>
          <w:lang w:eastAsia="zh-CN"/>
        </w:rPr>
        <w:t>12. Антикоррупционная оговорка</w:t>
      </w:r>
    </w:p>
    <w:p w14:paraId="68D9913B" w14:textId="77777777" w:rsidR="00EF0D35" w:rsidRPr="00EF0D35" w:rsidRDefault="00EF0D35" w:rsidP="00EF0D35">
      <w:pPr>
        <w:suppressAutoHyphens/>
        <w:spacing w:after="0"/>
        <w:ind w:firstLine="709"/>
        <w:rPr>
          <w:lang w:eastAsia="zh-CN"/>
        </w:rPr>
      </w:pPr>
      <w:r w:rsidRPr="00EF0D35">
        <w:rPr>
          <w:lang w:eastAsia="zh-CN"/>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7DA57FFD" w14:textId="77777777" w:rsidR="00EF0D35" w:rsidRPr="00EF0D35" w:rsidRDefault="00EF0D35" w:rsidP="00EF0D35">
      <w:pPr>
        <w:suppressAutoHyphens/>
        <w:spacing w:after="0"/>
        <w:ind w:firstLine="709"/>
        <w:rPr>
          <w:lang w:eastAsia="zh-CN"/>
        </w:rPr>
      </w:pPr>
      <w:r w:rsidRPr="00EF0D35">
        <w:rPr>
          <w:lang w:eastAsia="zh-CN"/>
        </w:rPr>
        <w:t>12.2. Стороны обязуются в течение всего срока исполнения Договора и после его завершения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512BFAE7" w14:textId="77777777" w:rsidR="00EF0D35" w:rsidRPr="00EF0D35" w:rsidRDefault="00EF0D35" w:rsidP="00EF0D35">
      <w:pPr>
        <w:suppressAutoHyphens/>
        <w:spacing w:after="0"/>
        <w:ind w:firstLine="709"/>
        <w:rPr>
          <w:lang w:eastAsia="zh-CN"/>
        </w:rPr>
      </w:pPr>
      <w:r w:rsidRPr="00EF0D35">
        <w:rPr>
          <w:lang w:eastAsia="zh-CN"/>
        </w:rPr>
        <w:t xml:space="preserve">12.3.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w:t>
      </w:r>
      <w:r w:rsidRPr="00EF0D35">
        <w:rPr>
          <w:lang w:eastAsia="zh-CN"/>
        </w:rPr>
        <w:lastRenderedPageBreak/>
        <w:t>также оказывать друг другу содействие в случае действительного или возможного нарушения ее требований.</w:t>
      </w:r>
    </w:p>
    <w:p w14:paraId="1F4562A3" w14:textId="77777777" w:rsidR="00EF0D35" w:rsidRPr="00EF0D35" w:rsidRDefault="00EF0D35" w:rsidP="00EF0D35">
      <w:pPr>
        <w:suppressAutoHyphens/>
        <w:spacing w:after="0"/>
        <w:ind w:firstLine="709"/>
        <w:rPr>
          <w:lang w:eastAsia="zh-CN"/>
        </w:rPr>
      </w:pPr>
      <w:r w:rsidRPr="00EF0D35">
        <w:rPr>
          <w:lang w:eastAsia="zh-CN"/>
        </w:rPr>
        <w:t>12.4. Сторонам, их руководителям и работникам запрещается:</w:t>
      </w:r>
    </w:p>
    <w:p w14:paraId="43E5BE36" w14:textId="77777777" w:rsidR="00EF0D35" w:rsidRPr="00EF0D35" w:rsidRDefault="00EF0D35" w:rsidP="00EF0D35">
      <w:pPr>
        <w:suppressAutoHyphens/>
        <w:spacing w:after="0"/>
        <w:ind w:firstLine="709"/>
        <w:rPr>
          <w:lang w:eastAsia="zh-CN"/>
        </w:rPr>
      </w:pPr>
      <w:r w:rsidRPr="00EF0D35">
        <w:rPr>
          <w:lang w:eastAsia="zh-CN"/>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5FBF03E5" w14:textId="77777777" w:rsidR="00EF0D35" w:rsidRPr="00EF0D35" w:rsidRDefault="00EF0D35" w:rsidP="00EF0D35">
      <w:pPr>
        <w:suppressAutoHyphens/>
        <w:spacing w:after="0"/>
        <w:ind w:firstLine="709"/>
        <w:rPr>
          <w:lang w:eastAsia="zh-CN"/>
        </w:rPr>
      </w:pPr>
      <w:r w:rsidRPr="00EF0D35">
        <w:rPr>
          <w:lang w:eastAsia="zh-C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E053FB5" w14:textId="77777777" w:rsidR="00EF0D35" w:rsidRPr="00EF0D35" w:rsidRDefault="00EF0D35" w:rsidP="00EF0D35">
      <w:pPr>
        <w:suppressAutoHyphens/>
        <w:spacing w:after="0"/>
        <w:ind w:firstLine="709"/>
        <w:rPr>
          <w:lang w:eastAsia="zh-CN"/>
        </w:rPr>
      </w:pPr>
      <w:r w:rsidRPr="00EF0D35">
        <w:rPr>
          <w:lang w:eastAsia="zh-CN"/>
        </w:rPr>
        <w:t>- совершать иные действия, нарушающие действующее антикоррупционное законодательство Российской Федерации.</w:t>
      </w:r>
    </w:p>
    <w:p w14:paraId="6A69E296" w14:textId="77777777" w:rsidR="00EF0D35" w:rsidRPr="00EF0D35" w:rsidRDefault="00EF0D35" w:rsidP="00EF0D35">
      <w:pPr>
        <w:suppressAutoHyphens/>
        <w:spacing w:after="0"/>
        <w:ind w:firstLine="709"/>
        <w:rPr>
          <w:lang w:eastAsia="zh-CN"/>
        </w:rPr>
      </w:pPr>
      <w:r w:rsidRPr="00EF0D35">
        <w:rPr>
          <w:lang w:eastAsia="zh-CN"/>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7B267A8B" w14:textId="77777777" w:rsidR="00EF0D35" w:rsidRPr="00EF0D35" w:rsidRDefault="00EF0D35" w:rsidP="00EF0D35">
      <w:pPr>
        <w:suppressAutoHyphens/>
        <w:spacing w:after="0"/>
        <w:ind w:firstLine="709"/>
        <w:rPr>
          <w:lang w:eastAsia="zh-CN"/>
        </w:rPr>
      </w:pPr>
      <w:r w:rsidRPr="00EF0D35">
        <w:rPr>
          <w:lang w:eastAsia="zh-CN"/>
        </w:rPr>
        <w:t>Подтверждение должно быть направлено не позднее 5 (пяти) рабочих дней с даты получения письменного уведомления заинтересованной Стороны.</w:t>
      </w:r>
    </w:p>
    <w:p w14:paraId="0E380F79" w14:textId="77777777" w:rsidR="00EF0D35" w:rsidRPr="00EF0D35" w:rsidRDefault="00EF0D35" w:rsidP="00EF0D35">
      <w:pPr>
        <w:suppressAutoHyphens/>
        <w:spacing w:after="0"/>
        <w:ind w:firstLine="709"/>
        <w:rPr>
          <w:lang w:eastAsia="zh-CN"/>
        </w:rPr>
      </w:pPr>
      <w:r w:rsidRPr="00EF0D35">
        <w:rPr>
          <w:lang w:eastAsia="zh-CN"/>
        </w:rPr>
        <w:t>12.6.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17B65ADE" w14:textId="77777777" w:rsidR="00EF0D35" w:rsidRPr="00EF0D35" w:rsidRDefault="00EF0D35" w:rsidP="00EF0D35">
      <w:pPr>
        <w:suppressAutoHyphens/>
        <w:spacing w:after="0"/>
        <w:ind w:firstLine="709"/>
        <w:rPr>
          <w:lang w:eastAsia="zh-CN"/>
        </w:rPr>
      </w:pPr>
      <w:r w:rsidRPr="00EF0D35">
        <w:rPr>
          <w:lang w:eastAsia="zh-CN"/>
        </w:rPr>
        <w:t>12.7. В отношении третьих лиц Стороны обязуются:</w:t>
      </w:r>
    </w:p>
    <w:p w14:paraId="49C8BC2E" w14:textId="77777777" w:rsidR="00EF0D35" w:rsidRPr="00EF0D35" w:rsidRDefault="00EF0D35" w:rsidP="00EF0D35">
      <w:pPr>
        <w:suppressAutoHyphens/>
        <w:spacing w:after="0"/>
        <w:ind w:firstLine="709"/>
        <w:rPr>
          <w:lang w:eastAsia="zh-CN"/>
        </w:rPr>
      </w:pPr>
      <w:r w:rsidRPr="00EF0D35">
        <w:rPr>
          <w:lang w:eastAsia="zh-C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34E82021" w14:textId="77777777" w:rsidR="00EF0D35" w:rsidRPr="00EF0D35" w:rsidRDefault="00EF0D35" w:rsidP="00EF0D35">
      <w:pPr>
        <w:suppressAutoHyphens/>
        <w:spacing w:after="0"/>
        <w:ind w:firstLine="709"/>
        <w:rPr>
          <w:lang w:eastAsia="zh-CN"/>
        </w:rPr>
      </w:pPr>
      <w:r w:rsidRPr="00EF0D35">
        <w:rPr>
          <w:lang w:eastAsia="zh-CN"/>
        </w:rPr>
        <w:t>- не привлекать их в качестве канала для совершения коррупционных действий;</w:t>
      </w:r>
    </w:p>
    <w:p w14:paraId="48256FA6" w14:textId="77777777" w:rsidR="00EF0D35" w:rsidRPr="00EF0D35" w:rsidRDefault="00EF0D35" w:rsidP="00EF0D35">
      <w:pPr>
        <w:suppressAutoHyphens/>
        <w:spacing w:after="0"/>
        <w:ind w:firstLine="709"/>
        <w:rPr>
          <w:lang w:eastAsia="zh-CN"/>
        </w:rPr>
      </w:pPr>
      <w:r w:rsidRPr="00EF0D35">
        <w:rPr>
          <w:lang w:eastAsia="zh-CN"/>
        </w:rPr>
        <w:t>- не осуществлять им выплат, превышающих размер соответствующего вознаграждения за оказываемые ими законные услуги.</w:t>
      </w:r>
    </w:p>
    <w:p w14:paraId="5F390F17" w14:textId="77777777" w:rsidR="00EF0D35" w:rsidRPr="00EF0D35" w:rsidRDefault="00EF0D35" w:rsidP="00EF0D35">
      <w:pPr>
        <w:suppressAutoHyphens/>
        <w:spacing w:after="0"/>
        <w:ind w:firstLine="709"/>
        <w:jc w:val="center"/>
        <w:rPr>
          <w:lang w:eastAsia="zh-CN"/>
        </w:rPr>
      </w:pPr>
      <w:r w:rsidRPr="00EF0D35">
        <w:rPr>
          <w:b/>
          <w:bCs/>
          <w:lang w:eastAsia="zh-CN"/>
        </w:rPr>
        <w:t>13. Срок действия Договора</w:t>
      </w:r>
    </w:p>
    <w:p w14:paraId="2B04D2C1" w14:textId="77777777" w:rsidR="00EF0D35" w:rsidRPr="00EF0D35" w:rsidRDefault="00EF0D35" w:rsidP="00EF0D35">
      <w:pPr>
        <w:suppressAutoHyphens/>
        <w:spacing w:after="0"/>
        <w:ind w:firstLine="709"/>
        <w:rPr>
          <w:lang w:eastAsia="zh-CN"/>
        </w:rPr>
      </w:pPr>
      <w:r w:rsidRPr="00EF0D35">
        <w:rPr>
          <w:lang w:eastAsia="zh-CN"/>
        </w:rPr>
        <w:t xml:space="preserve">13.1. Настоящий Договор вступает в силу со дня подписания его Сторонами (в том числе, усиленной электронной подписью) и действует по 25.12.2025, а в части расчетов до полного исполнения Сторонами взятых на себя обязательств. </w:t>
      </w:r>
    </w:p>
    <w:p w14:paraId="7315F114" w14:textId="77777777" w:rsidR="00EF0D35" w:rsidRPr="00EF0D35" w:rsidRDefault="00EF0D35" w:rsidP="00EF0D35">
      <w:pPr>
        <w:suppressAutoHyphens/>
        <w:spacing w:after="0"/>
        <w:ind w:firstLine="709"/>
        <w:rPr>
          <w:lang w:eastAsia="zh-CN"/>
        </w:rPr>
      </w:pPr>
      <w:r w:rsidRPr="00EF0D35">
        <w:rPr>
          <w:lang w:eastAsia="zh-CN"/>
        </w:rPr>
        <w:t>13.2. Окончание срока действия Договора не освобождает Стороны от ответственности за нарушение его условий, если таковые имели место в период исполнения настоящего Договора.</w:t>
      </w:r>
    </w:p>
    <w:p w14:paraId="2BCE8A99" w14:textId="77777777" w:rsidR="00EF0D35" w:rsidRPr="00EF0D35" w:rsidRDefault="00EF0D35" w:rsidP="00EF0D35">
      <w:pPr>
        <w:suppressAutoHyphens/>
        <w:spacing w:after="0"/>
        <w:ind w:firstLine="709"/>
        <w:jc w:val="center"/>
        <w:rPr>
          <w:lang w:eastAsia="zh-CN"/>
        </w:rPr>
      </w:pPr>
      <w:r w:rsidRPr="00EF0D35">
        <w:rPr>
          <w:b/>
          <w:lang w:eastAsia="zh-CN"/>
        </w:rPr>
        <w:t>14. Особые условия</w:t>
      </w:r>
    </w:p>
    <w:p w14:paraId="2DA7CCA6" w14:textId="77777777" w:rsidR="00EF0D35" w:rsidRPr="00EF0D35" w:rsidRDefault="00EF0D35" w:rsidP="00EF0D35">
      <w:pPr>
        <w:suppressAutoHyphens/>
        <w:spacing w:after="0"/>
        <w:ind w:firstLine="709"/>
        <w:rPr>
          <w:lang w:eastAsia="zh-CN"/>
        </w:rPr>
      </w:pPr>
      <w:r w:rsidRPr="00EF0D35">
        <w:rPr>
          <w:lang w:eastAsia="zh-CN"/>
        </w:rPr>
        <w:t>14.1. Любые уведомления или иные документы, направляемые по Договору, оформляются в письменной форме:</w:t>
      </w:r>
    </w:p>
    <w:p w14:paraId="1962D792" w14:textId="77777777" w:rsidR="00EF0D35" w:rsidRPr="00EF0D35" w:rsidRDefault="00EF0D35" w:rsidP="00EF0D35">
      <w:pPr>
        <w:suppressAutoHyphens/>
        <w:spacing w:after="0"/>
        <w:ind w:firstLine="709"/>
        <w:rPr>
          <w:lang w:eastAsia="zh-CN"/>
        </w:rPr>
      </w:pPr>
      <w:r w:rsidRPr="00EF0D35">
        <w:rPr>
          <w:lang w:eastAsia="zh-CN"/>
        </w:rPr>
        <w:t>по почте заказным письмом по почтовому адресу Стороны, указанному в разделе 15 Договора, и считаются врученными или доставленными Стороной надлежащим образом в день фактического получения, подтвержденного отметкой почты;</w:t>
      </w:r>
    </w:p>
    <w:p w14:paraId="7FF4B8A7" w14:textId="77777777" w:rsidR="00EF0D35" w:rsidRPr="00EF0D35" w:rsidRDefault="00EF0D35" w:rsidP="00EF0D35">
      <w:pPr>
        <w:suppressAutoHyphens/>
        <w:spacing w:after="0"/>
        <w:ind w:firstLine="709"/>
        <w:rPr>
          <w:lang w:eastAsia="zh-CN"/>
        </w:rPr>
      </w:pPr>
      <w:r w:rsidRPr="00EF0D35">
        <w:rPr>
          <w:lang w:eastAsia="zh-CN"/>
        </w:rPr>
        <w:t>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14:paraId="6A5CDCD8" w14:textId="77777777" w:rsidR="00EF0D35" w:rsidRPr="00EF0D35" w:rsidRDefault="00EF0D35" w:rsidP="00EF0D35">
      <w:pPr>
        <w:suppressAutoHyphens/>
        <w:spacing w:after="0"/>
        <w:ind w:firstLine="709"/>
        <w:rPr>
          <w:lang w:eastAsia="zh-CN"/>
        </w:rPr>
      </w:pPr>
      <w:r w:rsidRPr="00EF0D35">
        <w:rPr>
          <w:lang w:eastAsia="zh-CN"/>
        </w:rPr>
        <w:t xml:space="preserve">14.2. Поставщик </w:t>
      </w:r>
      <w:r w:rsidRPr="00EF0D35">
        <w:rPr>
          <w:color w:val="000000"/>
          <w:lang w:eastAsia="zh-CN"/>
        </w:rPr>
        <w:t>обязан незамедлительно (но не позднее 3 (трех) рабочих дней) информировать Заказчика об изменении финансовых реквизитов, места нахождения и почтового адреса, учредительных документов, о ликвидации или реорганизации с представлением Заказчику надлежаще оформленных документов, подтверждающих факт изменений.</w:t>
      </w:r>
    </w:p>
    <w:p w14:paraId="0791462E" w14:textId="77777777" w:rsidR="00EF0D35" w:rsidRPr="00EF0D35" w:rsidRDefault="00EF0D35" w:rsidP="00EF0D35">
      <w:pPr>
        <w:suppressAutoHyphens/>
        <w:spacing w:after="0"/>
        <w:ind w:firstLine="709"/>
        <w:rPr>
          <w:lang w:eastAsia="zh-CN"/>
        </w:rPr>
      </w:pPr>
      <w:r w:rsidRPr="00EF0D35">
        <w:rPr>
          <w:lang w:eastAsia="zh-CN"/>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B3E01EA" w14:textId="77777777" w:rsidR="00EF0D35" w:rsidRPr="00EF0D35" w:rsidRDefault="00EF0D35" w:rsidP="00EF0D35">
      <w:pPr>
        <w:suppressAutoHyphens/>
        <w:spacing w:after="0"/>
        <w:ind w:firstLine="709"/>
        <w:rPr>
          <w:lang w:eastAsia="zh-CN"/>
        </w:rPr>
      </w:pPr>
      <w:r w:rsidRPr="00EF0D35">
        <w:rPr>
          <w:lang w:eastAsia="zh-CN"/>
        </w:rPr>
        <w:lastRenderedPageBreak/>
        <w:t>14.4.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4DC587B" w14:textId="77777777" w:rsidR="00EF0D35" w:rsidRPr="00EF0D35" w:rsidRDefault="00EF0D35" w:rsidP="00EF0D35">
      <w:pPr>
        <w:suppressAutoHyphens/>
        <w:spacing w:after="0"/>
        <w:ind w:firstLine="709"/>
        <w:rPr>
          <w:lang w:eastAsia="zh-CN"/>
        </w:rPr>
      </w:pPr>
      <w:r w:rsidRPr="00EF0D35">
        <w:rPr>
          <w:lang w:eastAsia="zh-CN"/>
        </w:rPr>
        <w:t>14.5. Поставщик не вправе передавать свои права и обязанности по настоящему Договору, полностью или частично другому лицу,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543B44DE" w14:textId="77777777" w:rsidR="00EF0D35" w:rsidRPr="00EF0D35" w:rsidRDefault="00EF0D35" w:rsidP="00EF0D35">
      <w:pPr>
        <w:suppressAutoHyphens/>
        <w:spacing w:after="0"/>
        <w:ind w:firstLine="709"/>
        <w:rPr>
          <w:lang w:eastAsia="zh-CN"/>
        </w:rPr>
      </w:pPr>
      <w:r w:rsidRPr="00EF0D35">
        <w:rPr>
          <w:lang w:eastAsia="zh-CN"/>
        </w:rPr>
        <w:t>14.6.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0CDDEDB" w14:textId="77777777" w:rsidR="00EF0D35" w:rsidRPr="00EF0D35" w:rsidRDefault="00EF0D35" w:rsidP="00EF0D35">
      <w:pPr>
        <w:suppressAutoHyphens/>
        <w:spacing w:after="0"/>
        <w:ind w:firstLine="709"/>
        <w:rPr>
          <w:lang w:eastAsia="zh-CN"/>
        </w:rPr>
      </w:pPr>
      <w:r w:rsidRPr="00EF0D35">
        <w:rPr>
          <w:color w:val="000000"/>
          <w:lang w:eastAsia="zh-CN"/>
        </w:rPr>
        <w:t xml:space="preserve">14.7. </w:t>
      </w:r>
      <w:r w:rsidRPr="00EF0D35">
        <w:rPr>
          <w:lang w:eastAsia="zh-CN"/>
        </w:rPr>
        <w:t>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4EB21BE" w14:textId="77777777" w:rsidR="00EF0D35" w:rsidRPr="00EF0D35" w:rsidRDefault="00EF0D35" w:rsidP="00EF0D35">
      <w:pPr>
        <w:suppressAutoHyphens/>
        <w:spacing w:after="0"/>
        <w:ind w:firstLine="709"/>
        <w:rPr>
          <w:color w:val="000000"/>
          <w:lang w:eastAsia="zh-CN"/>
        </w:rPr>
      </w:pPr>
      <w:r w:rsidRPr="00EF0D35">
        <w:rPr>
          <w:lang w:eastAsia="zh-CN"/>
        </w:rPr>
        <w:t xml:space="preserve">14.8. </w:t>
      </w:r>
      <w:r w:rsidRPr="00EF0D35">
        <w:rPr>
          <w:color w:val="000000"/>
          <w:lang w:eastAsia="zh-CN"/>
        </w:rPr>
        <w:t>Стороны договорились, что при заключении Договора, дополнительных соглашений к нему, оформлении документов о приемке может быть использована усиленная электронная подпись.</w:t>
      </w:r>
    </w:p>
    <w:p w14:paraId="7B7A59FA" w14:textId="77777777" w:rsidR="00EF0D35" w:rsidRPr="00EF0D35" w:rsidRDefault="00EF0D35" w:rsidP="00EF0D35">
      <w:pPr>
        <w:suppressAutoHyphens/>
        <w:spacing w:after="0"/>
        <w:ind w:firstLine="709"/>
        <w:rPr>
          <w:lang w:eastAsia="zh-CN"/>
        </w:rPr>
      </w:pPr>
      <w:r w:rsidRPr="00EF0D35">
        <w:rPr>
          <w:lang w:eastAsia="zh-CN"/>
        </w:rPr>
        <w:t>14.9. Настоящий Договор заключен в форме электронного документа и подписывается усиленными электронными подписями на электронной площадке и хранится на электронной площадке.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1FDABD0A" w14:textId="77777777" w:rsidR="00EF0D35" w:rsidRPr="00EF0D35" w:rsidRDefault="00EF0D35" w:rsidP="00EF0D35">
      <w:pPr>
        <w:suppressAutoHyphens/>
        <w:spacing w:after="0"/>
        <w:ind w:firstLine="709"/>
        <w:rPr>
          <w:color w:val="000000"/>
          <w:lang w:eastAsia="zh-CN"/>
        </w:rPr>
      </w:pPr>
      <w:r w:rsidRPr="00EF0D35">
        <w:rPr>
          <w:color w:val="000000"/>
          <w:lang w:eastAsia="zh-CN"/>
        </w:rPr>
        <w:t>14.10. 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14:paraId="2592EDCB" w14:textId="77777777" w:rsidR="00EF0D35" w:rsidRPr="00EF0D35" w:rsidRDefault="00EF0D35" w:rsidP="00EF0D35">
      <w:pPr>
        <w:suppressAutoHyphens/>
        <w:spacing w:after="0"/>
        <w:ind w:firstLine="709"/>
        <w:rPr>
          <w:lang w:eastAsia="zh-CN"/>
        </w:rPr>
      </w:pPr>
      <w:r w:rsidRPr="00EF0D35">
        <w:rPr>
          <w:lang w:eastAsia="zh-CN"/>
        </w:rPr>
        <w:t>14.11. Приложения к настоящему Договору, являющиеся его неотъемлемой частью:</w:t>
      </w:r>
    </w:p>
    <w:p w14:paraId="10B95153" w14:textId="77777777" w:rsidR="00EF0D35" w:rsidRPr="00EF0D35" w:rsidRDefault="00EF0D35" w:rsidP="00EF0D35">
      <w:pPr>
        <w:suppressAutoHyphens/>
        <w:spacing w:after="0"/>
        <w:ind w:firstLine="709"/>
        <w:rPr>
          <w:lang w:eastAsia="zh-CN"/>
        </w:rPr>
      </w:pPr>
      <w:r w:rsidRPr="00EF0D35">
        <w:rPr>
          <w:lang w:eastAsia="zh-CN"/>
        </w:rPr>
        <w:t>Приложение № 1 Спецификация.</w:t>
      </w:r>
    </w:p>
    <w:p w14:paraId="3071A90E" w14:textId="77777777" w:rsidR="00EF0D35" w:rsidRPr="00EF0D35" w:rsidRDefault="00EF0D35" w:rsidP="00EF0D35">
      <w:pPr>
        <w:suppressAutoHyphens/>
        <w:spacing w:after="0"/>
        <w:ind w:firstLine="709"/>
        <w:jc w:val="center"/>
        <w:rPr>
          <w:b/>
          <w:bCs/>
          <w:lang w:eastAsia="zh-CN"/>
        </w:rPr>
      </w:pPr>
      <w:bookmarkStart w:id="203" w:name="_Hlk115423067"/>
      <w:r w:rsidRPr="00EF0D35">
        <w:rPr>
          <w:b/>
          <w:bCs/>
          <w:lang w:eastAsia="zh-CN"/>
        </w:rPr>
        <w:t>15. Реквизиты и подписи сторон</w:t>
      </w:r>
    </w:p>
    <w:tbl>
      <w:tblPr>
        <w:tblW w:w="9645" w:type="dxa"/>
        <w:tblInd w:w="-229" w:type="dxa"/>
        <w:tblLayout w:type="fixed"/>
        <w:tblCellMar>
          <w:top w:w="55" w:type="dxa"/>
          <w:left w:w="55" w:type="dxa"/>
          <w:bottom w:w="55" w:type="dxa"/>
          <w:right w:w="55" w:type="dxa"/>
        </w:tblCellMar>
        <w:tblLook w:val="04A0" w:firstRow="1" w:lastRow="0" w:firstColumn="1" w:lastColumn="0" w:noHBand="0" w:noVBand="1"/>
      </w:tblPr>
      <w:tblGrid>
        <w:gridCol w:w="5107"/>
        <w:gridCol w:w="4538"/>
      </w:tblGrid>
      <w:tr w:rsidR="00EF0D35" w:rsidRPr="00EF0D35" w14:paraId="57DC5039" w14:textId="77777777" w:rsidTr="00023D70">
        <w:tc>
          <w:tcPr>
            <w:tcW w:w="5104" w:type="dxa"/>
          </w:tcPr>
          <w:p w14:paraId="136F5801" w14:textId="77777777" w:rsidR="00EF0D35" w:rsidRPr="00EF0D35" w:rsidRDefault="00EF0D35" w:rsidP="00EF0D35">
            <w:pPr>
              <w:widowControl w:val="0"/>
              <w:suppressAutoHyphens/>
              <w:spacing w:after="0"/>
              <w:jc w:val="left"/>
              <w:rPr>
                <w:b/>
                <w:bCs/>
                <w:lang w:eastAsia="zh-CN"/>
              </w:rPr>
            </w:pPr>
            <w:r w:rsidRPr="00EF0D35">
              <w:rPr>
                <w:b/>
                <w:bCs/>
                <w:lang w:eastAsia="zh-CN"/>
              </w:rPr>
              <w:t>ЗАКАЗЧИК:</w:t>
            </w:r>
          </w:p>
          <w:p w14:paraId="318FD0A4" w14:textId="77777777" w:rsidR="00EF0D35" w:rsidRPr="00EF0D35" w:rsidRDefault="00EF0D35" w:rsidP="00EF0D35">
            <w:pPr>
              <w:widowControl w:val="0"/>
              <w:suppressAutoHyphens/>
              <w:spacing w:after="0"/>
              <w:jc w:val="left"/>
              <w:rPr>
                <w:b/>
                <w:bCs/>
                <w:lang w:eastAsia="zh-CN"/>
              </w:rPr>
            </w:pPr>
            <w:r w:rsidRPr="00EF0D35">
              <w:rPr>
                <w:b/>
                <w:bCs/>
                <w:lang w:eastAsia="zh-CN"/>
              </w:rPr>
              <w:t>Государственное бюджетное учреждение Ставропольского края «Стававтодор»</w:t>
            </w:r>
          </w:p>
          <w:p w14:paraId="7543F8D8" w14:textId="77777777" w:rsidR="00EF0D35" w:rsidRPr="00EF0D35" w:rsidRDefault="00EF0D35" w:rsidP="00EF0D35">
            <w:pPr>
              <w:widowControl w:val="0"/>
              <w:suppressAutoHyphens/>
              <w:spacing w:after="0"/>
              <w:jc w:val="left"/>
              <w:rPr>
                <w:lang w:eastAsia="zh-CN"/>
              </w:rPr>
            </w:pPr>
            <w:r w:rsidRPr="00EF0D35">
              <w:rPr>
                <w:lang w:eastAsia="zh-CN"/>
              </w:rPr>
              <w:t xml:space="preserve">Юридический адрес: 355035, Ставропольский край, г. Ставрополь, </w:t>
            </w:r>
          </w:p>
          <w:p w14:paraId="4BAE6B6E" w14:textId="77777777" w:rsidR="00EF0D35" w:rsidRPr="00EF0D35" w:rsidRDefault="00EF0D35" w:rsidP="00EF0D35">
            <w:pPr>
              <w:widowControl w:val="0"/>
              <w:suppressAutoHyphens/>
              <w:spacing w:after="0"/>
              <w:jc w:val="left"/>
              <w:rPr>
                <w:lang w:eastAsia="zh-CN"/>
              </w:rPr>
            </w:pPr>
            <w:r w:rsidRPr="00EF0D35">
              <w:rPr>
                <w:lang w:eastAsia="zh-CN"/>
              </w:rPr>
              <w:t>пр. Кулакова, 10М</w:t>
            </w:r>
          </w:p>
          <w:p w14:paraId="7D5C49A0" w14:textId="77777777" w:rsidR="00EF0D35" w:rsidRPr="00EF0D35" w:rsidRDefault="00EF0D35" w:rsidP="00EF0D35">
            <w:pPr>
              <w:widowControl w:val="0"/>
              <w:suppressAutoHyphens/>
              <w:spacing w:after="0"/>
              <w:jc w:val="left"/>
              <w:rPr>
                <w:lang w:eastAsia="zh-CN"/>
              </w:rPr>
            </w:pPr>
            <w:r w:rsidRPr="00EF0D35">
              <w:rPr>
                <w:lang w:eastAsia="zh-CN"/>
              </w:rPr>
              <w:t>ИНН 2635244194 КПП 263501001</w:t>
            </w:r>
          </w:p>
          <w:p w14:paraId="58818A31" w14:textId="77777777" w:rsidR="00EF0D35" w:rsidRPr="00EF0D35" w:rsidRDefault="00EF0D35" w:rsidP="00EF0D35">
            <w:pPr>
              <w:widowControl w:val="0"/>
              <w:suppressAutoHyphens/>
              <w:spacing w:after="0"/>
              <w:jc w:val="left"/>
              <w:rPr>
                <w:lang w:eastAsia="zh-CN"/>
              </w:rPr>
            </w:pPr>
            <w:r w:rsidRPr="00EF0D35">
              <w:rPr>
                <w:lang w:eastAsia="zh-CN"/>
              </w:rPr>
              <w:t>ОГРН 1192651021441</w:t>
            </w:r>
          </w:p>
          <w:p w14:paraId="7C9F586F" w14:textId="77777777" w:rsidR="00EF0D35" w:rsidRPr="00EF0D35" w:rsidRDefault="00EF0D35" w:rsidP="00EF0D35">
            <w:pPr>
              <w:widowControl w:val="0"/>
              <w:suppressAutoHyphens/>
              <w:spacing w:after="0"/>
              <w:jc w:val="left"/>
              <w:rPr>
                <w:b/>
                <w:bCs/>
                <w:lang w:eastAsia="zh-CN"/>
              </w:rPr>
            </w:pPr>
            <w:r w:rsidRPr="00EF0D35">
              <w:rPr>
                <w:b/>
                <w:bCs/>
                <w:lang w:eastAsia="zh-CN"/>
              </w:rPr>
              <w:t>Плательщик: Государственное бюджетное учреждение Ставропольского края «Стававтодор»</w:t>
            </w:r>
          </w:p>
          <w:p w14:paraId="081083FA" w14:textId="77777777" w:rsidR="00EF0D35" w:rsidRPr="00EF0D35" w:rsidRDefault="00EF0D35" w:rsidP="00EF0D35">
            <w:pPr>
              <w:widowControl w:val="0"/>
              <w:suppressAutoHyphens/>
              <w:spacing w:after="0"/>
              <w:jc w:val="left"/>
              <w:rPr>
                <w:lang w:eastAsia="zh-CN"/>
              </w:rPr>
            </w:pPr>
            <w:r w:rsidRPr="00EF0D35">
              <w:rPr>
                <w:lang w:eastAsia="zh-CN"/>
              </w:rPr>
              <w:t xml:space="preserve">Юридический адрес: 355035, Ставропольский край, г. Ставрополь, </w:t>
            </w:r>
          </w:p>
          <w:p w14:paraId="7CA3C5CA" w14:textId="77777777" w:rsidR="00EF0D35" w:rsidRPr="00EF0D35" w:rsidRDefault="00EF0D35" w:rsidP="00EF0D35">
            <w:pPr>
              <w:widowControl w:val="0"/>
              <w:suppressAutoHyphens/>
              <w:spacing w:after="0"/>
              <w:jc w:val="left"/>
              <w:rPr>
                <w:lang w:eastAsia="zh-CN"/>
              </w:rPr>
            </w:pPr>
            <w:r w:rsidRPr="00EF0D35">
              <w:rPr>
                <w:lang w:eastAsia="zh-CN"/>
              </w:rPr>
              <w:t>пр. Кулакова, 10М</w:t>
            </w:r>
          </w:p>
          <w:p w14:paraId="31E7CA86" w14:textId="77777777" w:rsidR="00EF0D35" w:rsidRPr="00EF0D35" w:rsidRDefault="00EF0D35" w:rsidP="00EF0D35">
            <w:pPr>
              <w:widowControl w:val="0"/>
              <w:suppressAutoHyphens/>
              <w:spacing w:after="0"/>
              <w:jc w:val="left"/>
              <w:rPr>
                <w:b/>
                <w:bCs/>
                <w:lang w:eastAsia="zh-CN"/>
              </w:rPr>
            </w:pPr>
            <w:r w:rsidRPr="00EF0D35">
              <w:rPr>
                <w:b/>
                <w:bCs/>
                <w:lang w:eastAsia="zh-CN"/>
              </w:rPr>
              <w:t>ИНН 2635244194 КПП 262343001</w:t>
            </w:r>
          </w:p>
          <w:p w14:paraId="24513F23" w14:textId="77777777" w:rsidR="00EF0D35" w:rsidRPr="00EF0D35" w:rsidRDefault="00EF0D35" w:rsidP="00EF0D35">
            <w:pPr>
              <w:widowControl w:val="0"/>
              <w:suppressAutoHyphens/>
              <w:spacing w:after="0"/>
              <w:jc w:val="left"/>
              <w:rPr>
                <w:lang w:eastAsia="zh-CN"/>
              </w:rPr>
            </w:pPr>
            <w:r w:rsidRPr="00EF0D35">
              <w:rPr>
                <w:lang w:eastAsia="zh-CN"/>
              </w:rPr>
              <w:t>ОГРН 1192651021441</w:t>
            </w:r>
          </w:p>
          <w:p w14:paraId="5BEFEDFE" w14:textId="77777777" w:rsidR="00EF0D35" w:rsidRPr="00EF0D35" w:rsidRDefault="00EF0D35" w:rsidP="00EF0D35">
            <w:pPr>
              <w:widowControl w:val="0"/>
              <w:suppressAutoHyphens/>
              <w:spacing w:after="0"/>
              <w:jc w:val="left"/>
              <w:rPr>
                <w:b/>
                <w:bCs/>
                <w:lang w:eastAsia="zh-CN"/>
              </w:rPr>
            </w:pPr>
            <w:r w:rsidRPr="00EF0D35">
              <w:rPr>
                <w:b/>
                <w:bCs/>
                <w:lang w:eastAsia="zh-CN"/>
              </w:rPr>
              <w:t>Грузополучатель: Шпаковский филиал ГБУ СК «Стававтодор»</w:t>
            </w:r>
          </w:p>
          <w:p w14:paraId="1E89FFAB" w14:textId="77777777" w:rsidR="00EF0D35" w:rsidRPr="00EF0D35" w:rsidRDefault="00EF0D35" w:rsidP="00EF0D35">
            <w:pPr>
              <w:widowControl w:val="0"/>
              <w:suppressAutoHyphens/>
              <w:spacing w:after="0"/>
              <w:jc w:val="left"/>
              <w:rPr>
                <w:lang w:eastAsia="zh-CN"/>
              </w:rPr>
            </w:pPr>
            <w:r w:rsidRPr="00EF0D35">
              <w:rPr>
                <w:lang w:eastAsia="zh-CN"/>
              </w:rPr>
              <w:t xml:space="preserve">Фактический адрес: 356240, Ставропольский край, Шпаковский район, г. Михайловск, </w:t>
            </w:r>
          </w:p>
          <w:p w14:paraId="2F220728" w14:textId="77777777" w:rsidR="00EF0D35" w:rsidRPr="00EF0D35" w:rsidRDefault="00EF0D35" w:rsidP="00EF0D35">
            <w:pPr>
              <w:widowControl w:val="0"/>
              <w:suppressAutoHyphens/>
              <w:spacing w:after="0"/>
              <w:jc w:val="left"/>
              <w:rPr>
                <w:lang w:eastAsia="zh-CN"/>
              </w:rPr>
            </w:pPr>
            <w:r w:rsidRPr="00EF0D35">
              <w:rPr>
                <w:lang w:eastAsia="zh-CN"/>
              </w:rPr>
              <w:t>ул. Ленина, 160</w:t>
            </w:r>
          </w:p>
          <w:p w14:paraId="477960AC" w14:textId="77777777" w:rsidR="00EF0D35" w:rsidRPr="00EF0D35" w:rsidRDefault="00EF0D35" w:rsidP="00EF0D35">
            <w:pPr>
              <w:widowControl w:val="0"/>
              <w:suppressAutoHyphens/>
              <w:spacing w:after="0"/>
              <w:jc w:val="left"/>
              <w:rPr>
                <w:b/>
                <w:bCs/>
                <w:lang w:eastAsia="zh-CN"/>
              </w:rPr>
            </w:pPr>
            <w:r w:rsidRPr="00EF0D35">
              <w:rPr>
                <w:b/>
                <w:bCs/>
                <w:lang w:eastAsia="zh-CN"/>
              </w:rPr>
              <w:t>ИНН 2635244194 КПП 262343001</w:t>
            </w:r>
          </w:p>
          <w:p w14:paraId="167E89D8" w14:textId="77777777" w:rsidR="00EF0D35" w:rsidRPr="00EF0D35" w:rsidRDefault="00EF0D35" w:rsidP="00EF0D35">
            <w:pPr>
              <w:widowControl w:val="0"/>
              <w:suppressAutoHyphens/>
              <w:spacing w:after="0"/>
              <w:jc w:val="left"/>
              <w:rPr>
                <w:lang w:eastAsia="zh-CN"/>
              </w:rPr>
            </w:pPr>
            <w:r w:rsidRPr="00EF0D35">
              <w:rPr>
                <w:lang w:eastAsia="zh-CN"/>
              </w:rPr>
              <w:t>ОГРН 1192651021441</w:t>
            </w:r>
          </w:p>
          <w:p w14:paraId="0F7AD167" w14:textId="77777777" w:rsidR="00EF0D35" w:rsidRPr="00EF0D35" w:rsidRDefault="00EF0D35" w:rsidP="00EF0D35">
            <w:pPr>
              <w:widowControl w:val="0"/>
              <w:suppressAutoHyphens/>
              <w:spacing w:after="0"/>
              <w:jc w:val="left"/>
              <w:rPr>
                <w:lang w:eastAsia="zh-CN"/>
              </w:rPr>
            </w:pPr>
            <w:r w:rsidRPr="00EF0D35">
              <w:rPr>
                <w:lang w:eastAsia="zh-CN"/>
              </w:rPr>
              <w:t xml:space="preserve">ОКТМО 07558000 </w:t>
            </w:r>
          </w:p>
          <w:p w14:paraId="75C01D27" w14:textId="77777777" w:rsidR="00EF0D35" w:rsidRPr="00EF0D35" w:rsidRDefault="00EF0D35" w:rsidP="00EF0D35">
            <w:pPr>
              <w:widowControl w:val="0"/>
              <w:suppressAutoHyphens/>
              <w:spacing w:after="0"/>
              <w:jc w:val="left"/>
              <w:rPr>
                <w:lang w:eastAsia="zh-CN"/>
              </w:rPr>
            </w:pPr>
            <w:r w:rsidRPr="00EF0D35">
              <w:rPr>
                <w:lang w:eastAsia="zh-CN"/>
              </w:rPr>
              <w:t>ОКПО 43081753 ОКВЭД 42.11</w:t>
            </w:r>
          </w:p>
          <w:p w14:paraId="662B5EF8" w14:textId="77777777" w:rsidR="00EF0D35" w:rsidRPr="00EF0D35" w:rsidRDefault="00EF0D35" w:rsidP="00EF0D35">
            <w:pPr>
              <w:widowControl w:val="0"/>
              <w:suppressAutoHyphens/>
              <w:spacing w:after="0"/>
              <w:jc w:val="left"/>
              <w:rPr>
                <w:lang w:eastAsia="zh-CN"/>
              </w:rPr>
            </w:pPr>
            <w:r w:rsidRPr="00EF0D35">
              <w:rPr>
                <w:lang w:eastAsia="zh-CN"/>
              </w:rPr>
              <w:t>ОКОГУ 2300234 ОКОПФ 30002</w:t>
            </w:r>
          </w:p>
          <w:p w14:paraId="28E74F66" w14:textId="77777777" w:rsidR="00EF0D35" w:rsidRPr="00EF0D35" w:rsidRDefault="00EF0D35" w:rsidP="00EF0D35">
            <w:pPr>
              <w:widowControl w:val="0"/>
              <w:suppressAutoHyphens/>
              <w:spacing w:after="0"/>
              <w:jc w:val="left"/>
              <w:rPr>
                <w:lang w:val="en-US" w:eastAsia="zh-CN"/>
              </w:rPr>
            </w:pPr>
            <w:r w:rsidRPr="00EF0D35">
              <w:rPr>
                <w:lang w:eastAsia="zh-CN"/>
              </w:rPr>
              <w:lastRenderedPageBreak/>
              <w:t>Тел</w:t>
            </w:r>
            <w:r w:rsidRPr="00EF0D35">
              <w:rPr>
                <w:lang w:val="en-US" w:eastAsia="zh-CN"/>
              </w:rPr>
              <w:t xml:space="preserve">.: (865-53)7-25-00, 7-27-09, 7-27-16 </w:t>
            </w:r>
          </w:p>
          <w:p w14:paraId="4CDDC6D5" w14:textId="77777777" w:rsidR="00EF0D35" w:rsidRPr="00EF0D35" w:rsidRDefault="00EF0D35" w:rsidP="00EF0D35">
            <w:pPr>
              <w:widowControl w:val="0"/>
              <w:suppressAutoHyphens/>
              <w:spacing w:after="0"/>
              <w:jc w:val="left"/>
              <w:rPr>
                <w:lang w:val="en-US" w:eastAsia="zh-CN"/>
              </w:rPr>
            </w:pPr>
            <w:r w:rsidRPr="00EF0D35">
              <w:rPr>
                <w:lang w:val="en-US" w:eastAsia="zh-CN"/>
              </w:rPr>
              <w:t>E-mail: shpak-stavavtodor@mail.ru</w:t>
            </w:r>
          </w:p>
          <w:p w14:paraId="7321BDDB"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 xml:space="preserve">Банковские реквизиты: </w:t>
            </w:r>
          </w:p>
          <w:p w14:paraId="707D6AA6"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 xml:space="preserve">Отделение Ставрополь Банка России /УФК </w:t>
            </w:r>
          </w:p>
          <w:p w14:paraId="16715852"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по Ставропольскому краю г. Ставрополь</w:t>
            </w:r>
          </w:p>
          <w:p w14:paraId="1555F891"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 xml:space="preserve">БИК 010702101 л/с 120.70.142.8 </w:t>
            </w:r>
          </w:p>
          <w:p w14:paraId="1E2D7DB0"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р/с 03224643070000002101</w:t>
            </w:r>
          </w:p>
          <w:p w14:paraId="523B8674"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к/с 40102810345370000013</w:t>
            </w:r>
          </w:p>
          <w:p w14:paraId="50A1EED9"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КБК 12004090000000000244</w:t>
            </w:r>
          </w:p>
          <w:p w14:paraId="6F54EB72" w14:textId="77777777" w:rsidR="00EF0D35" w:rsidRPr="00EF0D35" w:rsidRDefault="00EF0D35" w:rsidP="00EF0D35">
            <w:pPr>
              <w:widowControl w:val="0"/>
              <w:suppressAutoHyphens/>
              <w:spacing w:after="0"/>
              <w:rPr>
                <w:rFonts w:eastAsia="Arial"/>
                <w:bCs/>
                <w:kern w:val="2"/>
                <w:lang w:eastAsia="ar-SA"/>
              </w:rPr>
            </w:pPr>
            <w:r w:rsidRPr="00EF0D35">
              <w:rPr>
                <w:rFonts w:eastAsia="Arial"/>
                <w:bCs/>
                <w:kern w:val="2"/>
                <w:lang w:eastAsia="ar-SA"/>
              </w:rPr>
              <w:t xml:space="preserve">Тип средств: 04.01.02 </w:t>
            </w:r>
          </w:p>
          <w:p w14:paraId="27D974D8" w14:textId="77777777" w:rsidR="00EF0D35" w:rsidRPr="00EF0D35" w:rsidRDefault="00EF0D35" w:rsidP="00EF0D35">
            <w:pPr>
              <w:widowControl w:val="0"/>
              <w:suppressAutoHyphens/>
              <w:spacing w:after="0"/>
              <w:jc w:val="left"/>
              <w:rPr>
                <w:lang w:eastAsia="zh-CN"/>
              </w:rPr>
            </w:pPr>
          </w:p>
          <w:p w14:paraId="5C6442D5" w14:textId="77777777" w:rsidR="00EF0D35" w:rsidRPr="00EF0D35" w:rsidRDefault="00EF0D35" w:rsidP="00EF0D35">
            <w:pPr>
              <w:widowControl w:val="0"/>
              <w:suppressAutoHyphens/>
              <w:spacing w:after="0"/>
              <w:jc w:val="left"/>
              <w:rPr>
                <w:lang w:eastAsia="zh-CN"/>
              </w:rPr>
            </w:pPr>
          </w:p>
          <w:p w14:paraId="0D64C058" w14:textId="77777777" w:rsidR="00EF0D35" w:rsidRPr="00EF0D35" w:rsidRDefault="00EF0D35" w:rsidP="00EF0D35">
            <w:pPr>
              <w:widowControl w:val="0"/>
              <w:suppressAutoHyphens/>
              <w:spacing w:after="0"/>
              <w:jc w:val="left"/>
              <w:rPr>
                <w:lang w:eastAsia="zh-CN"/>
              </w:rPr>
            </w:pPr>
            <w:r w:rsidRPr="00EF0D35">
              <w:rPr>
                <w:lang w:eastAsia="zh-CN"/>
              </w:rPr>
              <w:t>Заместитель директора Шпаковского филиала ГБУ СК «Стававтодор»</w:t>
            </w:r>
          </w:p>
          <w:p w14:paraId="6D33B713" w14:textId="77777777" w:rsidR="00EF0D35" w:rsidRPr="00EF0D35" w:rsidRDefault="00EF0D35" w:rsidP="00EF0D35">
            <w:pPr>
              <w:widowControl w:val="0"/>
              <w:suppressAutoHyphens/>
              <w:spacing w:after="0"/>
              <w:jc w:val="left"/>
              <w:rPr>
                <w:lang w:eastAsia="zh-CN"/>
              </w:rPr>
            </w:pPr>
          </w:p>
          <w:p w14:paraId="74033C33" w14:textId="77777777" w:rsidR="00EF0D35" w:rsidRPr="00EF0D35" w:rsidRDefault="00EF0D35" w:rsidP="00EF0D35">
            <w:pPr>
              <w:widowControl w:val="0"/>
              <w:suppressAutoHyphens/>
              <w:spacing w:after="0"/>
              <w:jc w:val="left"/>
              <w:rPr>
                <w:lang w:eastAsia="zh-CN"/>
              </w:rPr>
            </w:pPr>
            <w:r w:rsidRPr="00EF0D35">
              <w:rPr>
                <w:lang w:eastAsia="zh-CN"/>
              </w:rPr>
              <w:t>_________________</w:t>
            </w:r>
            <w:r w:rsidRPr="00EF0D35">
              <w:rPr>
                <w:rFonts w:ascii="Calibri" w:eastAsia="Calibri" w:hAnsi="Calibri"/>
                <w:sz w:val="22"/>
                <w:szCs w:val="22"/>
                <w:lang w:eastAsia="en-US"/>
              </w:rPr>
              <w:t xml:space="preserve"> </w:t>
            </w:r>
            <w:r w:rsidRPr="00EF0D35">
              <w:rPr>
                <w:lang w:eastAsia="zh-CN"/>
              </w:rPr>
              <w:t>Ю.А. Скляров</w:t>
            </w:r>
          </w:p>
          <w:p w14:paraId="3B296ABC" w14:textId="77777777" w:rsidR="00EF0D35" w:rsidRPr="00EF0D35" w:rsidRDefault="00EF0D35" w:rsidP="00EF0D35">
            <w:pPr>
              <w:widowControl w:val="0"/>
              <w:suppressAutoHyphens/>
              <w:spacing w:after="0"/>
              <w:jc w:val="left"/>
              <w:rPr>
                <w:lang w:eastAsia="zh-CN"/>
              </w:rPr>
            </w:pPr>
            <w:r w:rsidRPr="00EF0D35">
              <w:rPr>
                <w:lang w:eastAsia="zh-CN"/>
              </w:rPr>
              <w:t>М.П.</w:t>
            </w:r>
          </w:p>
        </w:tc>
        <w:tc>
          <w:tcPr>
            <w:tcW w:w="4536" w:type="dxa"/>
          </w:tcPr>
          <w:p w14:paraId="3EF09207" w14:textId="77777777" w:rsidR="00EF0D35" w:rsidRPr="00EF0D35" w:rsidRDefault="00EF0D35" w:rsidP="00EF0D35">
            <w:pPr>
              <w:widowControl w:val="0"/>
              <w:suppressAutoHyphens/>
              <w:spacing w:after="0"/>
              <w:jc w:val="left"/>
              <w:rPr>
                <w:b/>
                <w:bCs/>
                <w:lang w:eastAsia="zh-CN"/>
              </w:rPr>
            </w:pPr>
            <w:r w:rsidRPr="00EF0D35">
              <w:rPr>
                <w:b/>
                <w:bCs/>
                <w:lang w:eastAsia="zh-CN"/>
              </w:rPr>
              <w:lastRenderedPageBreak/>
              <w:t xml:space="preserve">ПОСТАВЩИК: </w:t>
            </w:r>
          </w:p>
          <w:p w14:paraId="2E1EE751" w14:textId="77777777" w:rsidR="00EF0D35" w:rsidRPr="00EF0D35" w:rsidRDefault="00EF0D35" w:rsidP="00EF0D35">
            <w:pPr>
              <w:widowControl w:val="0"/>
              <w:suppressAutoHyphens/>
              <w:spacing w:after="0"/>
              <w:jc w:val="left"/>
              <w:rPr>
                <w:lang w:eastAsia="zh-CN"/>
              </w:rPr>
            </w:pPr>
          </w:p>
          <w:p w14:paraId="729CE0EB" w14:textId="77777777" w:rsidR="00EF0D35" w:rsidRPr="00EF0D35" w:rsidRDefault="00EF0D35" w:rsidP="00EF0D35">
            <w:pPr>
              <w:widowControl w:val="0"/>
              <w:suppressAutoHyphens/>
              <w:spacing w:after="0"/>
              <w:jc w:val="left"/>
              <w:rPr>
                <w:lang w:eastAsia="zh-CN"/>
              </w:rPr>
            </w:pPr>
          </w:p>
          <w:p w14:paraId="076D970D" w14:textId="77777777" w:rsidR="00EF0D35" w:rsidRPr="00EF0D35" w:rsidRDefault="00EF0D35" w:rsidP="00EF0D35">
            <w:pPr>
              <w:widowControl w:val="0"/>
              <w:suppressAutoHyphens/>
              <w:spacing w:after="0"/>
              <w:jc w:val="left"/>
              <w:rPr>
                <w:lang w:eastAsia="zh-CN"/>
              </w:rPr>
            </w:pPr>
          </w:p>
          <w:p w14:paraId="124894FC" w14:textId="77777777" w:rsidR="00EF0D35" w:rsidRPr="00EF0D35" w:rsidRDefault="00EF0D35" w:rsidP="00EF0D35">
            <w:pPr>
              <w:widowControl w:val="0"/>
              <w:suppressAutoHyphens/>
              <w:spacing w:after="0"/>
              <w:jc w:val="left"/>
              <w:rPr>
                <w:lang w:eastAsia="zh-CN"/>
              </w:rPr>
            </w:pPr>
          </w:p>
          <w:p w14:paraId="05883110" w14:textId="77777777" w:rsidR="00EF0D35" w:rsidRPr="00EF0D35" w:rsidRDefault="00EF0D35" w:rsidP="00EF0D35">
            <w:pPr>
              <w:widowControl w:val="0"/>
              <w:suppressAutoHyphens/>
              <w:spacing w:after="0"/>
              <w:jc w:val="left"/>
              <w:rPr>
                <w:lang w:eastAsia="zh-CN"/>
              </w:rPr>
            </w:pPr>
          </w:p>
          <w:p w14:paraId="54CED80D" w14:textId="77777777" w:rsidR="00EF0D35" w:rsidRPr="00EF0D35" w:rsidRDefault="00EF0D35" w:rsidP="00EF0D35">
            <w:pPr>
              <w:widowControl w:val="0"/>
              <w:suppressAutoHyphens/>
              <w:spacing w:after="0"/>
              <w:jc w:val="left"/>
              <w:rPr>
                <w:lang w:eastAsia="zh-CN"/>
              </w:rPr>
            </w:pPr>
          </w:p>
          <w:p w14:paraId="1E434F21" w14:textId="77777777" w:rsidR="00EF0D35" w:rsidRPr="00EF0D35" w:rsidRDefault="00EF0D35" w:rsidP="00EF0D35">
            <w:pPr>
              <w:widowControl w:val="0"/>
              <w:suppressAutoHyphens/>
              <w:spacing w:after="0"/>
              <w:jc w:val="left"/>
              <w:rPr>
                <w:lang w:eastAsia="zh-CN"/>
              </w:rPr>
            </w:pPr>
          </w:p>
          <w:p w14:paraId="173F67C1" w14:textId="77777777" w:rsidR="00EF0D35" w:rsidRPr="00EF0D35" w:rsidRDefault="00EF0D35" w:rsidP="00EF0D35">
            <w:pPr>
              <w:widowControl w:val="0"/>
              <w:suppressAutoHyphens/>
              <w:spacing w:after="0"/>
              <w:jc w:val="left"/>
              <w:rPr>
                <w:lang w:eastAsia="zh-CN"/>
              </w:rPr>
            </w:pPr>
          </w:p>
          <w:p w14:paraId="767C0484" w14:textId="77777777" w:rsidR="00EF0D35" w:rsidRPr="00EF0D35" w:rsidRDefault="00EF0D35" w:rsidP="00EF0D35">
            <w:pPr>
              <w:widowControl w:val="0"/>
              <w:suppressAutoHyphens/>
              <w:spacing w:after="0"/>
              <w:jc w:val="left"/>
              <w:rPr>
                <w:lang w:eastAsia="zh-CN"/>
              </w:rPr>
            </w:pPr>
          </w:p>
          <w:p w14:paraId="0EC63F02" w14:textId="77777777" w:rsidR="00EF0D35" w:rsidRPr="00EF0D35" w:rsidRDefault="00EF0D35" w:rsidP="00EF0D35">
            <w:pPr>
              <w:widowControl w:val="0"/>
              <w:suppressAutoHyphens/>
              <w:spacing w:after="0"/>
              <w:jc w:val="left"/>
              <w:rPr>
                <w:lang w:eastAsia="zh-CN"/>
              </w:rPr>
            </w:pPr>
          </w:p>
          <w:p w14:paraId="666BD75D" w14:textId="77777777" w:rsidR="00EF0D35" w:rsidRPr="00EF0D35" w:rsidRDefault="00EF0D35" w:rsidP="00EF0D35">
            <w:pPr>
              <w:widowControl w:val="0"/>
              <w:suppressAutoHyphens/>
              <w:spacing w:after="0"/>
              <w:jc w:val="left"/>
              <w:rPr>
                <w:lang w:eastAsia="zh-CN"/>
              </w:rPr>
            </w:pPr>
          </w:p>
          <w:p w14:paraId="5231E7FF" w14:textId="77777777" w:rsidR="00EF0D35" w:rsidRPr="00EF0D35" w:rsidRDefault="00EF0D35" w:rsidP="00EF0D35">
            <w:pPr>
              <w:widowControl w:val="0"/>
              <w:suppressAutoHyphens/>
              <w:spacing w:after="0"/>
              <w:jc w:val="left"/>
              <w:rPr>
                <w:lang w:eastAsia="zh-CN"/>
              </w:rPr>
            </w:pPr>
          </w:p>
          <w:p w14:paraId="5F9DF9FA" w14:textId="77777777" w:rsidR="00EF0D35" w:rsidRPr="00EF0D35" w:rsidRDefault="00EF0D35" w:rsidP="00EF0D35">
            <w:pPr>
              <w:widowControl w:val="0"/>
              <w:suppressAutoHyphens/>
              <w:spacing w:after="0"/>
              <w:jc w:val="left"/>
              <w:rPr>
                <w:lang w:eastAsia="zh-CN"/>
              </w:rPr>
            </w:pPr>
          </w:p>
          <w:p w14:paraId="4A8BCB94" w14:textId="77777777" w:rsidR="00EF0D35" w:rsidRPr="00EF0D35" w:rsidRDefault="00EF0D35" w:rsidP="00EF0D35">
            <w:pPr>
              <w:widowControl w:val="0"/>
              <w:suppressAutoHyphens/>
              <w:spacing w:after="0"/>
              <w:jc w:val="left"/>
              <w:rPr>
                <w:lang w:eastAsia="zh-CN"/>
              </w:rPr>
            </w:pPr>
          </w:p>
          <w:p w14:paraId="700DCBD9" w14:textId="77777777" w:rsidR="00EF0D35" w:rsidRPr="00EF0D35" w:rsidRDefault="00EF0D35" w:rsidP="00EF0D35">
            <w:pPr>
              <w:widowControl w:val="0"/>
              <w:suppressAutoHyphens/>
              <w:spacing w:after="0"/>
              <w:jc w:val="left"/>
              <w:rPr>
                <w:lang w:eastAsia="zh-CN"/>
              </w:rPr>
            </w:pPr>
          </w:p>
          <w:p w14:paraId="5C5230ED" w14:textId="77777777" w:rsidR="00EF0D35" w:rsidRPr="00EF0D35" w:rsidRDefault="00EF0D35" w:rsidP="00EF0D35">
            <w:pPr>
              <w:widowControl w:val="0"/>
              <w:suppressAutoHyphens/>
              <w:spacing w:after="0"/>
              <w:jc w:val="left"/>
              <w:rPr>
                <w:lang w:eastAsia="zh-CN"/>
              </w:rPr>
            </w:pPr>
          </w:p>
          <w:p w14:paraId="582BDFEB" w14:textId="77777777" w:rsidR="00EF0D35" w:rsidRPr="00EF0D35" w:rsidRDefault="00EF0D35" w:rsidP="00EF0D35">
            <w:pPr>
              <w:widowControl w:val="0"/>
              <w:suppressAutoHyphens/>
              <w:spacing w:after="0"/>
              <w:jc w:val="left"/>
              <w:rPr>
                <w:lang w:eastAsia="zh-CN"/>
              </w:rPr>
            </w:pPr>
          </w:p>
          <w:p w14:paraId="263A22D3" w14:textId="77777777" w:rsidR="00EF0D35" w:rsidRPr="00EF0D35" w:rsidRDefault="00EF0D35" w:rsidP="00EF0D35">
            <w:pPr>
              <w:widowControl w:val="0"/>
              <w:suppressAutoHyphens/>
              <w:spacing w:after="0"/>
              <w:jc w:val="left"/>
              <w:rPr>
                <w:lang w:eastAsia="zh-CN"/>
              </w:rPr>
            </w:pPr>
          </w:p>
          <w:p w14:paraId="1F56B413" w14:textId="77777777" w:rsidR="00EF0D35" w:rsidRPr="00EF0D35" w:rsidRDefault="00EF0D35" w:rsidP="00EF0D35">
            <w:pPr>
              <w:widowControl w:val="0"/>
              <w:suppressAutoHyphens/>
              <w:spacing w:after="0"/>
              <w:jc w:val="left"/>
              <w:rPr>
                <w:lang w:eastAsia="zh-CN"/>
              </w:rPr>
            </w:pPr>
          </w:p>
          <w:p w14:paraId="5C46F1F3" w14:textId="77777777" w:rsidR="00EF0D35" w:rsidRPr="00EF0D35" w:rsidRDefault="00EF0D35" w:rsidP="00EF0D35">
            <w:pPr>
              <w:widowControl w:val="0"/>
              <w:suppressAutoHyphens/>
              <w:spacing w:after="0"/>
              <w:jc w:val="left"/>
              <w:rPr>
                <w:lang w:eastAsia="zh-CN"/>
              </w:rPr>
            </w:pPr>
          </w:p>
          <w:p w14:paraId="28BCE832" w14:textId="77777777" w:rsidR="00EF0D35" w:rsidRPr="00EF0D35" w:rsidRDefault="00EF0D35" w:rsidP="00EF0D35">
            <w:pPr>
              <w:widowControl w:val="0"/>
              <w:suppressAutoHyphens/>
              <w:spacing w:after="0"/>
              <w:jc w:val="left"/>
              <w:rPr>
                <w:lang w:eastAsia="zh-CN"/>
              </w:rPr>
            </w:pPr>
          </w:p>
          <w:p w14:paraId="722495BC" w14:textId="77777777" w:rsidR="00EF0D35" w:rsidRPr="00EF0D35" w:rsidRDefault="00EF0D35" w:rsidP="00EF0D35">
            <w:pPr>
              <w:widowControl w:val="0"/>
              <w:suppressAutoHyphens/>
              <w:spacing w:after="0"/>
              <w:jc w:val="left"/>
              <w:rPr>
                <w:lang w:eastAsia="zh-CN"/>
              </w:rPr>
            </w:pPr>
          </w:p>
          <w:p w14:paraId="009149C2" w14:textId="77777777" w:rsidR="00EF0D35" w:rsidRPr="00EF0D35" w:rsidRDefault="00EF0D35" w:rsidP="00EF0D35">
            <w:pPr>
              <w:widowControl w:val="0"/>
              <w:suppressAutoHyphens/>
              <w:spacing w:after="0"/>
              <w:jc w:val="left"/>
              <w:rPr>
                <w:lang w:eastAsia="zh-CN"/>
              </w:rPr>
            </w:pPr>
          </w:p>
          <w:p w14:paraId="60C73FB6" w14:textId="77777777" w:rsidR="00EF0D35" w:rsidRPr="00EF0D35" w:rsidRDefault="00EF0D35" w:rsidP="00EF0D35">
            <w:pPr>
              <w:widowControl w:val="0"/>
              <w:suppressAutoHyphens/>
              <w:spacing w:after="0"/>
              <w:jc w:val="left"/>
              <w:rPr>
                <w:lang w:eastAsia="zh-CN"/>
              </w:rPr>
            </w:pPr>
          </w:p>
          <w:p w14:paraId="56E417B6" w14:textId="77777777" w:rsidR="00EF0D35" w:rsidRPr="00EF0D35" w:rsidRDefault="00EF0D35" w:rsidP="00EF0D35">
            <w:pPr>
              <w:widowControl w:val="0"/>
              <w:suppressAutoHyphens/>
              <w:spacing w:after="0"/>
              <w:jc w:val="left"/>
              <w:rPr>
                <w:lang w:eastAsia="zh-CN"/>
              </w:rPr>
            </w:pPr>
          </w:p>
          <w:p w14:paraId="076E8A52" w14:textId="77777777" w:rsidR="00EF0D35" w:rsidRPr="00EF0D35" w:rsidRDefault="00EF0D35" w:rsidP="00EF0D35">
            <w:pPr>
              <w:widowControl w:val="0"/>
              <w:suppressAutoHyphens/>
              <w:spacing w:after="0"/>
              <w:jc w:val="left"/>
              <w:rPr>
                <w:lang w:eastAsia="zh-CN"/>
              </w:rPr>
            </w:pPr>
          </w:p>
          <w:p w14:paraId="36BD202A" w14:textId="77777777" w:rsidR="00EF0D35" w:rsidRPr="00EF0D35" w:rsidRDefault="00EF0D35" w:rsidP="00EF0D35">
            <w:pPr>
              <w:widowControl w:val="0"/>
              <w:suppressAutoHyphens/>
              <w:spacing w:after="0"/>
              <w:jc w:val="left"/>
              <w:rPr>
                <w:lang w:eastAsia="zh-CN"/>
              </w:rPr>
            </w:pPr>
          </w:p>
          <w:p w14:paraId="1087C3D4" w14:textId="77777777" w:rsidR="00EF0D35" w:rsidRPr="00EF0D35" w:rsidRDefault="00EF0D35" w:rsidP="00EF0D35">
            <w:pPr>
              <w:widowControl w:val="0"/>
              <w:suppressAutoHyphens/>
              <w:spacing w:after="0"/>
              <w:jc w:val="left"/>
              <w:rPr>
                <w:lang w:eastAsia="zh-CN"/>
              </w:rPr>
            </w:pPr>
          </w:p>
          <w:p w14:paraId="437043F4" w14:textId="77777777" w:rsidR="00EF0D35" w:rsidRPr="00EF0D35" w:rsidRDefault="00EF0D35" w:rsidP="00EF0D35">
            <w:pPr>
              <w:widowControl w:val="0"/>
              <w:suppressAutoHyphens/>
              <w:spacing w:after="0"/>
              <w:jc w:val="left"/>
              <w:rPr>
                <w:lang w:eastAsia="zh-CN"/>
              </w:rPr>
            </w:pPr>
          </w:p>
          <w:p w14:paraId="44EBBA5D" w14:textId="77777777" w:rsidR="00EF0D35" w:rsidRPr="00EF0D35" w:rsidRDefault="00EF0D35" w:rsidP="00EF0D35">
            <w:pPr>
              <w:widowControl w:val="0"/>
              <w:suppressAutoHyphens/>
              <w:spacing w:after="0"/>
              <w:jc w:val="left"/>
              <w:rPr>
                <w:lang w:eastAsia="zh-CN"/>
              </w:rPr>
            </w:pPr>
          </w:p>
          <w:p w14:paraId="225949A5" w14:textId="77777777" w:rsidR="00EF0D35" w:rsidRPr="00EF0D35" w:rsidRDefault="00EF0D35" w:rsidP="00EF0D35">
            <w:pPr>
              <w:widowControl w:val="0"/>
              <w:suppressAutoHyphens/>
              <w:spacing w:after="0"/>
              <w:jc w:val="left"/>
              <w:rPr>
                <w:lang w:eastAsia="zh-CN"/>
              </w:rPr>
            </w:pPr>
          </w:p>
          <w:p w14:paraId="566AF9D6" w14:textId="77777777" w:rsidR="00EF0D35" w:rsidRPr="00EF0D35" w:rsidRDefault="00EF0D35" w:rsidP="00EF0D35">
            <w:pPr>
              <w:widowControl w:val="0"/>
              <w:suppressAutoHyphens/>
              <w:spacing w:after="0"/>
              <w:jc w:val="left"/>
              <w:rPr>
                <w:lang w:eastAsia="zh-CN"/>
              </w:rPr>
            </w:pPr>
          </w:p>
          <w:p w14:paraId="60FF57BD" w14:textId="77777777" w:rsidR="00EF0D35" w:rsidRPr="00EF0D35" w:rsidRDefault="00EF0D35" w:rsidP="00EF0D35">
            <w:pPr>
              <w:widowControl w:val="0"/>
              <w:suppressAutoHyphens/>
              <w:spacing w:after="0"/>
              <w:jc w:val="left"/>
              <w:rPr>
                <w:lang w:eastAsia="zh-CN"/>
              </w:rPr>
            </w:pPr>
          </w:p>
          <w:p w14:paraId="3ED5D510" w14:textId="77777777" w:rsidR="00EF0D35" w:rsidRPr="00EF0D35" w:rsidRDefault="00EF0D35" w:rsidP="00EF0D35">
            <w:pPr>
              <w:widowControl w:val="0"/>
              <w:suppressAutoHyphens/>
              <w:spacing w:after="0"/>
              <w:jc w:val="left"/>
              <w:rPr>
                <w:lang w:eastAsia="zh-CN"/>
              </w:rPr>
            </w:pPr>
          </w:p>
          <w:p w14:paraId="2C5B93C4" w14:textId="77777777" w:rsidR="00EF0D35" w:rsidRPr="00EF0D35" w:rsidRDefault="00EF0D35" w:rsidP="00EF0D35">
            <w:pPr>
              <w:widowControl w:val="0"/>
              <w:suppressAutoHyphens/>
              <w:spacing w:after="0"/>
              <w:jc w:val="left"/>
              <w:rPr>
                <w:lang w:eastAsia="zh-CN"/>
              </w:rPr>
            </w:pPr>
          </w:p>
          <w:p w14:paraId="50408E95" w14:textId="77777777" w:rsidR="00EF0D35" w:rsidRPr="00EF0D35" w:rsidRDefault="00EF0D35" w:rsidP="00EF0D35">
            <w:pPr>
              <w:widowControl w:val="0"/>
              <w:suppressAutoHyphens/>
              <w:spacing w:after="0"/>
              <w:jc w:val="left"/>
              <w:rPr>
                <w:lang w:eastAsia="zh-CN"/>
              </w:rPr>
            </w:pPr>
          </w:p>
          <w:p w14:paraId="57AAD5CD" w14:textId="77777777" w:rsidR="00EF0D35" w:rsidRPr="00EF0D35" w:rsidRDefault="00EF0D35" w:rsidP="00EF0D35">
            <w:pPr>
              <w:widowControl w:val="0"/>
              <w:suppressAutoHyphens/>
              <w:spacing w:after="0"/>
              <w:jc w:val="left"/>
              <w:rPr>
                <w:lang w:eastAsia="zh-CN"/>
              </w:rPr>
            </w:pPr>
          </w:p>
          <w:p w14:paraId="4FD8F3FC" w14:textId="77777777" w:rsidR="00EF0D35" w:rsidRPr="00EF0D35" w:rsidRDefault="00EF0D35" w:rsidP="00EF0D35">
            <w:pPr>
              <w:widowControl w:val="0"/>
              <w:suppressAutoHyphens/>
              <w:spacing w:after="0"/>
              <w:jc w:val="left"/>
              <w:rPr>
                <w:lang w:eastAsia="zh-CN"/>
              </w:rPr>
            </w:pPr>
          </w:p>
          <w:p w14:paraId="5114F492" w14:textId="77777777" w:rsidR="00EF0D35" w:rsidRPr="00EF0D35" w:rsidRDefault="00EF0D35" w:rsidP="00EF0D35">
            <w:pPr>
              <w:widowControl w:val="0"/>
              <w:suppressAutoHyphens/>
              <w:spacing w:after="0"/>
              <w:jc w:val="left"/>
              <w:rPr>
                <w:lang w:eastAsia="zh-CN"/>
              </w:rPr>
            </w:pPr>
          </w:p>
          <w:p w14:paraId="2BF75FB4" w14:textId="77777777" w:rsidR="00EF0D35" w:rsidRPr="00EF0D35" w:rsidRDefault="00EF0D35" w:rsidP="00EF0D35">
            <w:pPr>
              <w:widowControl w:val="0"/>
              <w:suppressAutoHyphens/>
              <w:spacing w:after="0"/>
              <w:jc w:val="left"/>
              <w:rPr>
                <w:lang w:eastAsia="zh-CN"/>
              </w:rPr>
            </w:pPr>
          </w:p>
          <w:p w14:paraId="4C1F4DFD" w14:textId="77777777" w:rsidR="00EF0D35" w:rsidRPr="00EF0D35" w:rsidRDefault="00EF0D35" w:rsidP="00EF0D35">
            <w:pPr>
              <w:widowControl w:val="0"/>
              <w:suppressAutoHyphens/>
              <w:spacing w:after="0"/>
              <w:jc w:val="left"/>
              <w:rPr>
                <w:lang w:eastAsia="zh-CN"/>
              </w:rPr>
            </w:pPr>
            <w:r w:rsidRPr="00EF0D35">
              <w:rPr>
                <w:lang w:eastAsia="zh-CN"/>
              </w:rPr>
              <w:t>____________</w:t>
            </w:r>
          </w:p>
          <w:p w14:paraId="67FFB554" w14:textId="77777777" w:rsidR="00EF0D35" w:rsidRPr="00EF0D35" w:rsidRDefault="00EF0D35" w:rsidP="00EF0D35">
            <w:pPr>
              <w:widowControl w:val="0"/>
              <w:suppressAutoHyphens/>
              <w:spacing w:after="0"/>
              <w:jc w:val="left"/>
              <w:rPr>
                <w:lang w:eastAsia="zh-CN"/>
              </w:rPr>
            </w:pPr>
            <w:r w:rsidRPr="00EF0D35">
              <w:rPr>
                <w:lang w:eastAsia="zh-CN"/>
              </w:rPr>
              <w:t>М.П.</w:t>
            </w:r>
          </w:p>
        </w:tc>
      </w:tr>
    </w:tbl>
    <w:p w14:paraId="39FE8C73" w14:textId="77777777" w:rsidR="00EF0D35" w:rsidRPr="00EF0D35" w:rsidRDefault="00EF0D35" w:rsidP="00EF0D35">
      <w:pPr>
        <w:spacing w:after="0"/>
        <w:jc w:val="left"/>
        <w:rPr>
          <w:lang w:eastAsia="zh-CN"/>
        </w:rPr>
      </w:pPr>
      <w:r w:rsidRPr="00EF0D35">
        <w:rPr>
          <w:lang w:eastAsia="zh-CN"/>
        </w:rPr>
        <w:lastRenderedPageBreak/>
        <w:br w:type="page"/>
      </w:r>
    </w:p>
    <w:p w14:paraId="755EE746" w14:textId="77777777" w:rsidR="00EF0D35" w:rsidRPr="00EF0D35" w:rsidRDefault="00EF0D35" w:rsidP="00EF0D35">
      <w:pPr>
        <w:spacing w:after="0"/>
        <w:jc w:val="right"/>
        <w:rPr>
          <w:lang w:eastAsia="zh-CN"/>
        </w:rPr>
      </w:pPr>
      <w:bookmarkStart w:id="204" w:name="_Hlk115423310"/>
      <w:bookmarkStart w:id="205" w:name="_Hlk115423296"/>
      <w:bookmarkEnd w:id="203"/>
      <w:r w:rsidRPr="00EF0D35">
        <w:rPr>
          <w:lang w:eastAsia="zh-CN"/>
        </w:rPr>
        <w:lastRenderedPageBreak/>
        <w:t>Приложение № 1</w:t>
      </w:r>
    </w:p>
    <w:p w14:paraId="54DB5DEB" w14:textId="77777777" w:rsidR="00EF0D35" w:rsidRPr="00EF0D35" w:rsidRDefault="00EF0D35" w:rsidP="00EF0D35">
      <w:pPr>
        <w:suppressAutoHyphens/>
        <w:spacing w:after="0"/>
        <w:jc w:val="right"/>
        <w:rPr>
          <w:lang w:eastAsia="zh-CN"/>
        </w:rPr>
      </w:pPr>
      <w:r w:rsidRPr="00EF0D35">
        <w:rPr>
          <w:lang w:eastAsia="zh-CN"/>
        </w:rPr>
        <w:t xml:space="preserve">к Договору </w:t>
      </w:r>
    </w:p>
    <w:p w14:paraId="7EAED303" w14:textId="77777777" w:rsidR="00EF0D35" w:rsidRPr="00EF0D35" w:rsidRDefault="00EF0D35" w:rsidP="00EF0D35">
      <w:pPr>
        <w:suppressAutoHyphens/>
        <w:spacing w:after="0"/>
        <w:jc w:val="right"/>
        <w:rPr>
          <w:lang w:eastAsia="zh-CN"/>
        </w:rPr>
      </w:pPr>
      <w:r w:rsidRPr="00EF0D35">
        <w:rPr>
          <w:lang w:eastAsia="zh-CN"/>
        </w:rPr>
        <w:t xml:space="preserve">от ________________ № ________________ </w:t>
      </w:r>
    </w:p>
    <w:bookmarkEnd w:id="204"/>
    <w:p w14:paraId="13E227B5" w14:textId="77777777" w:rsidR="00EF0D35" w:rsidRPr="00EF0D35" w:rsidRDefault="00EF0D35" w:rsidP="00EF0D35">
      <w:pPr>
        <w:suppressAutoHyphens/>
        <w:spacing w:after="0"/>
        <w:rPr>
          <w:lang w:eastAsia="zh-CN"/>
        </w:rPr>
      </w:pPr>
    </w:p>
    <w:p w14:paraId="661A09EB" w14:textId="77777777" w:rsidR="00EF0D35" w:rsidRPr="00EF0D35" w:rsidRDefault="00EF0D35" w:rsidP="00EF0D35">
      <w:pPr>
        <w:suppressAutoHyphens/>
        <w:spacing w:after="0"/>
        <w:jc w:val="center"/>
        <w:rPr>
          <w:lang w:eastAsia="zh-CN"/>
        </w:rPr>
      </w:pPr>
      <w:bookmarkStart w:id="206" w:name="_Hlk115423320"/>
      <w:r w:rsidRPr="00EF0D35">
        <w:rPr>
          <w:b/>
          <w:bCs/>
          <w:lang w:eastAsia="zh-CN"/>
        </w:rPr>
        <w:t>СПЕЦИФИКАЦИЯ</w:t>
      </w:r>
    </w:p>
    <w:p w14:paraId="0FFB5AEF" w14:textId="77777777" w:rsidR="00EF0D35" w:rsidRPr="00EF0D35" w:rsidRDefault="00EF0D35" w:rsidP="00EF0D35">
      <w:pPr>
        <w:suppressAutoHyphens/>
        <w:spacing w:after="0"/>
        <w:rPr>
          <w:b/>
          <w:bCs/>
          <w:lang w:eastAsia="zh-CN"/>
        </w:rPr>
      </w:pPr>
    </w:p>
    <w:tbl>
      <w:tblPr>
        <w:tblW w:w="9645" w:type="dxa"/>
        <w:tblInd w:w="5" w:type="dxa"/>
        <w:tblLayout w:type="fixed"/>
        <w:tblCellMar>
          <w:left w:w="0" w:type="dxa"/>
          <w:right w:w="0" w:type="dxa"/>
        </w:tblCellMar>
        <w:tblLook w:val="04A0" w:firstRow="1" w:lastRow="0" w:firstColumn="1" w:lastColumn="0" w:noHBand="0" w:noVBand="1"/>
      </w:tblPr>
      <w:tblGrid>
        <w:gridCol w:w="567"/>
        <w:gridCol w:w="2400"/>
        <w:gridCol w:w="2139"/>
        <w:gridCol w:w="1277"/>
        <w:gridCol w:w="567"/>
        <w:gridCol w:w="1277"/>
        <w:gridCol w:w="1418"/>
      </w:tblGrid>
      <w:tr w:rsidR="00EF0D35" w:rsidRPr="00EF0D35" w14:paraId="4A39C4F5" w14:textId="77777777" w:rsidTr="00E87D0C">
        <w:trPr>
          <w:trHeight w:val="255"/>
        </w:trPr>
        <w:tc>
          <w:tcPr>
            <w:tcW w:w="567" w:type="dxa"/>
            <w:tcBorders>
              <w:top w:val="single" w:sz="4" w:space="0" w:color="000000"/>
              <w:left w:val="single" w:sz="4" w:space="0" w:color="000000"/>
              <w:bottom w:val="single" w:sz="4" w:space="0" w:color="000000"/>
              <w:right w:val="nil"/>
            </w:tcBorders>
            <w:hideMark/>
          </w:tcPr>
          <w:p w14:paraId="38DC3F24" w14:textId="77777777" w:rsidR="00EF0D35" w:rsidRPr="00EF0D35" w:rsidRDefault="00EF0D35" w:rsidP="00EF0D35">
            <w:pPr>
              <w:suppressAutoHyphens/>
              <w:spacing w:after="0"/>
              <w:jc w:val="center"/>
              <w:rPr>
                <w:lang w:eastAsia="zh-CN"/>
              </w:rPr>
            </w:pPr>
            <w:bookmarkStart w:id="207" w:name="_Hlk115423333"/>
            <w:bookmarkEnd w:id="206"/>
            <w:r w:rsidRPr="00EF0D35">
              <w:rPr>
                <w:lang w:eastAsia="zh-CN"/>
              </w:rPr>
              <w:t>№</w:t>
            </w:r>
          </w:p>
        </w:tc>
        <w:tc>
          <w:tcPr>
            <w:tcW w:w="2400" w:type="dxa"/>
            <w:tcBorders>
              <w:top w:val="single" w:sz="4" w:space="0" w:color="000000"/>
              <w:left w:val="single" w:sz="4" w:space="0" w:color="000000"/>
              <w:bottom w:val="single" w:sz="4" w:space="0" w:color="000000"/>
              <w:right w:val="single" w:sz="4" w:space="0" w:color="auto"/>
            </w:tcBorders>
            <w:hideMark/>
          </w:tcPr>
          <w:p w14:paraId="746F2A62" w14:textId="77777777" w:rsidR="00EF0D35" w:rsidRPr="00EF0D35" w:rsidRDefault="00EF0D35" w:rsidP="00EF0D35">
            <w:pPr>
              <w:suppressAutoHyphens/>
              <w:spacing w:after="0"/>
              <w:jc w:val="center"/>
              <w:rPr>
                <w:lang w:eastAsia="zh-CN"/>
              </w:rPr>
            </w:pPr>
            <w:r w:rsidRPr="00EF0D35">
              <w:rPr>
                <w:lang w:eastAsia="zh-CN"/>
              </w:rPr>
              <w:t xml:space="preserve">Наименование </w:t>
            </w:r>
          </w:p>
          <w:p w14:paraId="67B9D76D" w14:textId="77777777" w:rsidR="00EF0D35" w:rsidRPr="00EF0D35" w:rsidRDefault="00EF0D35" w:rsidP="00EF0D35">
            <w:pPr>
              <w:suppressAutoHyphens/>
              <w:spacing w:after="0"/>
              <w:jc w:val="center"/>
              <w:rPr>
                <w:lang w:eastAsia="zh-CN"/>
              </w:rPr>
            </w:pPr>
            <w:r w:rsidRPr="00EF0D35">
              <w:rPr>
                <w:lang w:eastAsia="zh-CN"/>
              </w:rPr>
              <w:t>поставляемого товара, страна происхождения</w:t>
            </w:r>
          </w:p>
        </w:tc>
        <w:tc>
          <w:tcPr>
            <w:tcW w:w="2139" w:type="dxa"/>
            <w:tcBorders>
              <w:top w:val="single" w:sz="4" w:space="0" w:color="000000"/>
              <w:left w:val="single" w:sz="4" w:space="0" w:color="auto"/>
              <w:bottom w:val="single" w:sz="4" w:space="0" w:color="000000"/>
              <w:right w:val="nil"/>
            </w:tcBorders>
            <w:hideMark/>
          </w:tcPr>
          <w:p w14:paraId="5F8A6B1B" w14:textId="77777777" w:rsidR="00EF0D35" w:rsidRPr="00EF0D35" w:rsidRDefault="00EF0D35" w:rsidP="00EF0D35">
            <w:pPr>
              <w:suppressAutoHyphens/>
              <w:spacing w:after="0"/>
              <w:jc w:val="center"/>
              <w:rPr>
                <w:lang w:eastAsia="zh-CN"/>
              </w:rPr>
            </w:pPr>
            <w:r w:rsidRPr="00EF0D35">
              <w:rPr>
                <w:lang w:eastAsia="zh-CN"/>
              </w:rPr>
              <w:t>Характеристики</w:t>
            </w:r>
          </w:p>
          <w:p w14:paraId="5C3BC3F9" w14:textId="77777777" w:rsidR="00EF0D35" w:rsidRPr="00EF0D35" w:rsidRDefault="00EF0D35" w:rsidP="00EF0D35">
            <w:pPr>
              <w:suppressAutoHyphens/>
              <w:spacing w:after="0"/>
              <w:jc w:val="center"/>
              <w:rPr>
                <w:lang w:eastAsia="zh-CN"/>
              </w:rPr>
            </w:pPr>
            <w:r w:rsidRPr="00EF0D35">
              <w:rPr>
                <w:lang w:eastAsia="zh-CN"/>
              </w:rPr>
              <w:t>поставляемого товара</w:t>
            </w:r>
          </w:p>
        </w:tc>
        <w:tc>
          <w:tcPr>
            <w:tcW w:w="1277" w:type="dxa"/>
            <w:tcBorders>
              <w:top w:val="single" w:sz="4" w:space="0" w:color="000000"/>
              <w:left w:val="single" w:sz="4" w:space="0" w:color="000000"/>
              <w:bottom w:val="single" w:sz="4" w:space="0" w:color="000000"/>
              <w:right w:val="nil"/>
            </w:tcBorders>
            <w:hideMark/>
          </w:tcPr>
          <w:p w14:paraId="7BDA0723" w14:textId="77777777" w:rsidR="00EF0D35" w:rsidRPr="00EF0D35" w:rsidRDefault="00EF0D35" w:rsidP="00EF0D35">
            <w:pPr>
              <w:suppressAutoHyphens/>
              <w:spacing w:after="0"/>
              <w:jc w:val="center"/>
              <w:rPr>
                <w:lang w:eastAsia="zh-CN"/>
              </w:rPr>
            </w:pPr>
            <w:r w:rsidRPr="00EF0D35">
              <w:rPr>
                <w:lang w:eastAsia="zh-CN"/>
              </w:rPr>
              <w:t>Ед. изм.</w:t>
            </w:r>
          </w:p>
        </w:tc>
        <w:tc>
          <w:tcPr>
            <w:tcW w:w="567" w:type="dxa"/>
            <w:tcBorders>
              <w:top w:val="single" w:sz="4" w:space="0" w:color="000000"/>
              <w:left w:val="single" w:sz="4" w:space="0" w:color="000000"/>
              <w:bottom w:val="single" w:sz="4" w:space="0" w:color="000000"/>
              <w:right w:val="nil"/>
            </w:tcBorders>
            <w:hideMark/>
          </w:tcPr>
          <w:p w14:paraId="7650C831" w14:textId="77777777" w:rsidR="00EF0D35" w:rsidRPr="00EF0D35" w:rsidRDefault="00EF0D35" w:rsidP="00EF0D35">
            <w:pPr>
              <w:suppressAutoHyphens/>
              <w:spacing w:after="0"/>
              <w:jc w:val="center"/>
              <w:rPr>
                <w:lang w:eastAsia="zh-CN"/>
              </w:rPr>
            </w:pPr>
            <w:r w:rsidRPr="00EF0D35">
              <w:rPr>
                <w:lang w:eastAsia="zh-CN"/>
              </w:rPr>
              <w:t>Кол-во</w:t>
            </w:r>
          </w:p>
        </w:tc>
        <w:tc>
          <w:tcPr>
            <w:tcW w:w="1277" w:type="dxa"/>
            <w:tcBorders>
              <w:top w:val="single" w:sz="4" w:space="0" w:color="000000"/>
              <w:left w:val="single" w:sz="4" w:space="0" w:color="000000"/>
              <w:bottom w:val="single" w:sz="4" w:space="0" w:color="000000"/>
              <w:right w:val="nil"/>
            </w:tcBorders>
            <w:hideMark/>
          </w:tcPr>
          <w:p w14:paraId="141CF105" w14:textId="77777777" w:rsidR="00EF0D35" w:rsidRPr="00EF0D35" w:rsidRDefault="00EF0D35" w:rsidP="00EF0D35">
            <w:pPr>
              <w:suppressAutoHyphens/>
              <w:spacing w:after="0"/>
              <w:jc w:val="center"/>
              <w:rPr>
                <w:lang w:eastAsia="zh-CN"/>
              </w:rPr>
            </w:pPr>
            <w:r w:rsidRPr="00EF0D35">
              <w:rPr>
                <w:lang w:eastAsia="zh-CN"/>
              </w:rPr>
              <w:t>Цена за ед., руб.</w:t>
            </w:r>
          </w:p>
        </w:tc>
        <w:tc>
          <w:tcPr>
            <w:tcW w:w="1418" w:type="dxa"/>
            <w:tcBorders>
              <w:top w:val="single" w:sz="4" w:space="0" w:color="000000"/>
              <w:left w:val="single" w:sz="4" w:space="0" w:color="000000"/>
              <w:bottom w:val="single" w:sz="4" w:space="0" w:color="000000"/>
              <w:right w:val="single" w:sz="4" w:space="0" w:color="000000"/>
            </w:tcBorders>
            <w:hideMark/>
          </w:tcPr>
          <w:p w14:paraId="355711FA" w14:textId="77777777" w:rsidR="00EF0D35" w:rsidRPr="00EF0D35" w:rsidRDefault="00EF0D35" w:rsidP="00EF0D35">
            <w:pPr>
              <w:suppressAutoHyphens/>
              <w:spacing w:after="0"/>
              <w:jc w:val="center"/>
              <w:rPr>
                <w:lang w:eastAsia="zh-CN"/>
              </w:rPr>
            </w:pPr>
            <w:r w:rsidRPr="00EF0D35">
              <w:rPr>
                <w:lang w:eastAsia="zh-CN"/>
              </w:rPr>
              <w:t>Сумма,</w:t>
            </w:r>
          </w:p>
          <w:p w14:paraId="68597065" w14:textId="77777777" w:rsidR="00EF0D35" w:rsidRPr="00EF0D35" w:rsidRDefault="00EF0D35" w:rsidP="00EF0D35">
            <w:pPr>
              <w:suppressAutoHyphens/>
              <w:spacing w:after="0"/>
              <w:jc w:val="center"/>
              <w:rPr>
                <w:lang w:eastAsia="zh-CN"/>
              </w:rPr>
            </w:pPr>
            <w:r w:rsidRPr="00EF0D35">
              <w:rPr>
                <w:lang w:eastAsia="zh-CN"/>
              </w:rPr>
              <w:t>руб.</w:t>
            </w:r>
          </w:p>
        </w:tc>
      </w:tr>
      <w:tr w:rsidR="00EF0D35" w:rsidRPr="00EF0D35" w14:paraId="30DFD3FD" w14:textId="77777777" w:rsidTr="00E87D0C">
        <w:trPr>
          <w:trHeight w:val="255"/>
        </w:trPr>
        <w:tc>
          <w:tcPr>
            <w:tcW w:w="567" w:type="dxa"/>
            <w:tcBorders>
              <w:top w:val="single" w:sz="4" w:space="0" w:color="000000"/>
              <w:left w:val="single" w:sz="4" w:space="0" w:color="000000"/>
              <w:bottom w:val="single" w:sz="4" w:space="0" w:color="000000"/>
              <w:right w:val="nil"/>
            </w:tcBorders>
            <w:hideMark/>
          </w:tcPr>
          <w:p w14:paraId="2545C4EB" w14:textId="77777777" w:rsidR="00EF0D35" w:rsidRPr="00EF0D35" w:rsidRDefault="00EF0D35" w:rsidP="00EF0D35">
            <w:pPr>
              <w:suppressAutoHyphens/>
              <w:spacing w:after="0"/>
              <w:jc w:val="left"/>
              <w:rPr>
                <w:lang w:eastAsia="zh-CN"/>
              </w:rPr>
            </w:pPr>
            <w:r w:rsidRPr="00EF0D35">
              <w:rPr>
                <w:lang w:eastAsia="zh-CN"/>
              </w:rPr>
              <w:t>1.</w:t>
            </w:r>
          </w:p>
        </w:tc>
        <w:tc>
          <w:tcPr>
            <w:tcW w:w="2400" w:type="dxa"/>
            <w:tcBorders>
              <w:top w:val="single" w:sz="4" w:space="0" w:color="000000"/>
              <w:left w:val="single" w:sz="4" w:space="0" w:color="000000"/>
              <w:bottom w:val="single" w:sz="4" w:space="0" w:color="000000"/>
              <w:right w:val="single" w:sz="4" w:space="0" w:color="auto"/>
            </w:tcBorders>
          </w:tcPr>
          <w:p w14:paraId="00A04404" w14:textId="77777777" w:rsidR="00EF0D35" w:rsidRPr="00EF0D35" w:rsidRDefault="00EF0D35" w:rsidP="00EF0D35">
            <w:pPr>
              <w:suppressAutoHyphens/>
              <w:snapToGrid w:val="0"/>
              <w:spacing w:after="0"/>
              <w:jc w:val="left"/>
              <w:rPr>
                <w:lang w:eastAsia="zh-CN"/>
              </w:rPr>
            </w:pPr>
          </w:p>
        </w:tc>
        <w:tc>
          <w:tcPr>
            <w:tcW w:w="2139" w:type="dxa"/>
            <w:tcBorders>
              <w:top w:val="single" w:sz="4" w:space="0" w:color="000000"/>
              <w:left w:val="single" w:sz="4" w:space="0" w:color="auto"/>
              <w:bottom w:val="single" w:sz="4" w:space="0" w:color="000000"/>
              <w:right w:val="nil"/>
            </w:tcBorders>
          </w:tcPr>
          <w:p w14:paraId="1F5DFC5C" w14:textId="77777777" w:rsidR="00EF0D35" w:rsidRPr="00EF0D35" w:rsidRDefault="00EF0D35" w:rsidP="00EF0D35">
            <w:pPr>
              <w:suppressAutoHyphens/>
              <w:snapToGrid w:val="0"/>
              <w:spacing w:after="0"/>
              <w:jc w:val="left"/>
              <w:rPr>
                <w:lang w:eastAsia="zh-CN"/>
              </w:rPr>
            </w:pPr>
          </w:p>
        </w:tc>
        <w:tc>
          <w:tcPr>
            <w:tcW w:w="1277" w:type="dxa"/>
            <w:tcBorders>
              <w:top w:val="single" w:sz="4" w:space="0" w:color="000000"/>
              <w:left w:val="single" w:sz="4" w:space="0" w:color="000000"/>
              <w:bottom w:val="single" w:sz="4" w:space="0" w:color="000000"/>
              <w:right w:val="nil"/>
            </w:tcBorders>
            <w:hideMark/>
          </w:tcPr>
          <w:p w14:paraId="73A72405" w14:textId="77777777" w:rsidR="00EF0D35" w:rsidRPr="00EF0D35" w:rsidRDefault="00EF0D35" w:rsidP="00EF0D35">
            <w:pPr>
              <w:suppressAutoHyphens/>
              <w:snapToGrid w:val="0"/>
              <w:spacing w:after="0"/>
              <w:jc w:val="left"/>
              <w:rPr>
                <w:lang w:eastAsia="zh-CN"/>
              </w:rPr>
            </w:pPr>
          </w:p>
        </w:tc>
        <w:tc>
          <w:tcPr>
            <w:tcW w:w="567" w:type="dxa"/>
            <w:tcBorders>
              <w:top w:val="single" w:sz="4" w:space="0" w:color="000000"/>
              <w:left w:val="single" w:sz="4" w:space="0" w:color="000000"/>
              <w:bottom w:val="single" w:sz="4" w:space="0" w:color="000000"/>
              <w:right w:val="nil"/>
            </w:tcBorders>
          </w:tcPr>
          <w:p w14:paraId="6E1DCDE9" w14:textId="77777777" w:rsidR="00EF0D35" w:rsidRPr="00EF0D35" w:rsidRDefault="00EF0D35" w:rsidP="00EF0D35">
            <w:pPr>
              <w:suppressAutoHyphens/>
              <w:snapToGrid w:val="0"/>
              <w:spacing w:after="0"/>
              <w:jc w:val="left"/>
              <w:rPr>
                <w:lang w:eastAsia="zh-CN"/>
              </w:rPr>
            </w:pPr>
          </w:p>
        </w:tc>
        <w:tc>
          <w:tcPr>
            <w:tcW w:w="1277" w:type="dxa"/>
            <w:tcBorders>
              <w:top w:val="single" w:sz="4" w:space="0" w:color="000000"/>
              <w:left w:val="single" w:sz="4" w:space="0" w:color="000000"/>
              <w:bottom w:val="single" w:sz="4" w:space="0" w:color="000000"/>
              <w:right w:val="nil"/>
            </w:tcBorders>
          </w:tcPr>
          <w:p w14:paraId="08715012" w14:textId="77777777" w:rsidR="00EF0D35" w:rsidRPr="00EF0D35" w:rsidRDefault="00EF0D35" w:rsidP="00EF0D35">
            <w:pPr>
              <w:suppressAutoHyphens/>
              <w:snapToGrid w:val="0"/>
              <w:spacing w:after="0"/>
              <w:jc w:val="left"/>
              <w:rPr>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7E196FB8" w14:textId="77777777" w:rsidR="00EF0D35" w:rsidRPr="00EF0D35" w:rsidRDefault="00EF0D35" w:rsidP="00EF0D35">
            <w:pPr>
              <w:suppressAutoHyphens/>
              <w:snapToGrid w:val="0"/>
              <w:spacing w:after="0"/>
              <w:jc w:val="left"/>
              <w:rPr>
                <w:lang w:eastAsia="zh-CN"/>
              </w:rPr>
            </w:pPr>
          </w:p>
        </w:tc>
      </w:tr>
    </w:tbl>
    <w:p w14:paraId="11271864" w14:textId="17936897" w:rsidR="00EF0D35" w:rsidRPr="00EF0D35" w:rsidRDefault="00EF0D35" w:rsidP="00EF0D35">
      <w:pPr>
        <w:tabs>
          <w:tab w:val="left" w:pos="708"/>
          <w:tab w:val="center" w:pos="4677"/>
          <w:tab w:val="right" w:pos="9355"/>
        </w:tabs>
        <w:suppressAutoHyphens/>
        <w:spacing w:after="0"/>
        <w:rPr>
          <w:b/>
          <w:lang w:eastAsia="zh-CN"/>
        </w:rPr>
      </w:pPr>
      <w:r w:rsidRPr="00EF0D35">
        <w:rPr>
          <w:b/>
          <w:lang w:eastAsia="zh-CN"/>
        </w:rPr>
        <w:t>Всего на сумму: руб. (</w:t>
      </w:r>
      <w:r w:rsidR="00E87D0C">
        <w:rPr>
          <w:b/>
          <w:lang w:eastAsia="zh-CN"/>
        </w:rPr>
        <w:t xml:space="preserve">_______________ </w:t>
      </w:r>
      <w:r w:rsidRPr="00EF0D35">
        <w:rPr>
          <w:b/>
          <w:lang w:eastAsia="zh-CN"/>
        </w:rPr>
        <w:t xml:space="preserve">рублей </w:t>
      </w:r>
      <w:r w:rsidR="00E87D0C">
        <w:rPr>
          <w:b/>
          <w:lang w:eastAsia="zh-CN"/>
        </w:rPr>
        <w:t xml:space="preserve">__ </w:t>
      </w:r>
      <w:r w:rsidRPr="00EF0D35">
        <w:rPr>
          <w:b/>
          <w:lang w:eastAsia="zh-CN"/>
        </w:rPr>
        <w:t>копеек), в том числе НДС или без НДС (НДС не облагается).</w:t>
      </w:r>
    </w:p>
    <w:p w14:paraId="23DF6CC0" w14:textId="77777777" w:rsidR="00EF0D35" w:rsidRPr="00EF0D35" w:rsidRDefault="00EF0D35" w:rsidP="00EF0D35">
      <w:pPr>
        <w:tabs>
          <w:tab w:val="left" w:pos="708"/>
          <w:tab w:val="center" w:pos="4677"/>
          <w:tab w:val="right" w:pos="9355"/>
        </w:tabs>
        <w:suppressAutoHyphens/>
        <w:spacing w:after="0"/>
        <w:rPr>
          <w:b/>
          <w:lang w:eastAsia="zh-CN"/>
        </w:rPr>
      </w:pPr>
    </w:p>
    <w:tbl>
      <w:tblPr>
        <w:tblW w:w="9930" w:type="dxa"/>
        <w:tblLayout w:type="fixed"/>
        <w:tblLook w:val="04A0" w:firstRow="1" w:lastRow="0" w:firstColumn="1" w:lastColumn="0" w:noHBand="0" w:noVBand="1"/>
      </w:tblPr>
      <w:tblGrid>
        <w:gridCol w:w="5308"/>
        <w:gridCol w:w="4622"/>
      </w:tblGrid>
      <w:tr w:rsidR="00EF0D35" w:rsidRPr="00EF0D35" w14:paraId="2319E002" w14:textId="77777777" w:rsidTr="00023D70">
        <w:tc>
          <w:tcPr>
            <w:tcW w:w="5304" w:type="dxa"/>
            <w:hideMark/>
          </w:tcPr>
          <w:bookmarkEnd w:id="205"/>
          <w:bookmarkEnd w:id="207"/>
          <w:p w14:paraId="4D5BD2F9" w14:textId="77777777" w:rsidR="00EF0D35" w:rsidRPr="00EF0D35" w:rsidRDefault="00EF0D35" w:rsidP="00EF0D35">
            <w:pPr>
              <w:suppressAutoHyphens/>
              <w:spacing w:after="0"/>
              <w:rPr>
                <w:b/>
                <w:lang w:eastAsia="zh-CN"/>
              </w:rPr>
            </w:pPr>
            <w:r w:rsidRPr="00EF0D35">
              <w:rPr>
                <w:b/>
                <w:lang w:eastAsia="zh-CN"/>
              </w:rPr>
              <w:t>ОТ ИМЕНИ ЗАКАЗЧИКА:</w:t>
            </w:r>
          </w:p>
        </w:tc>
        <w:tc>
          <w:tcPr>
            <w:tcW w:w="4619" w:type="dxa"/>
            <w:hideMark/>
          </w:tcPr>
          <w:p w14:paraId="56B97066" w14:textId="77777777" w:rsidR="00EF0D35" w:rsidRPr="00EF0D35" w:rsidRDefault="00EF0D35" w:rsidP="00EF0D35">
            <w:pPr>
              <w:suppressAutoHyphens/>
              <w:spacing w:after="0"/>
              <w:rPr>
                <w:b/>
                <w:lang w:eastAsia="zh-CN"/>
              </w:rPr>
            </w:pPr>
            <w:r w:rsidRPr="00EF0D35">
              <w:rPr>
                <w:b/>
                <w:lang w:eastAsia="zh-CN"/>
              </w:rPr>
              <w:t>ОТ ИМЕНИ ПОСТАВЩИКА:</w:t>
            </w:r>
          </w:p>
        </w:tc>
      </w:tr>
      <w:tr w:rsidR="00EF0D35" w:rsidRPr="00EF0D35" w14:paraId="44DB22A4" w14:textId="77777777" w:rsidTr="00023D70">
        <w:trPr>
          <w:trHeight w:val="439"/>
        </w:trPr>
        <w:tc>
          <w:tcPr>
            <w:tcW w:w="5304" w:type="dxa"/>
          </w:tcPr>
          <w:p w14:paraId="32B3763B" w14:textId="77777777" w:rsidR="00EF0D35" w:rsidRPr="00EF0D35" w:rsidRDefault="00EF0D35" w:rsidP="00EF0D35">
            <w:pPr>
              <w:suppressAutoHyphens/>
              <w:spacing w:after="0"/>
              <w:rPr>
                <w:lang w:eastAsia="zh-CN"/>
              </w:rPr>
            </w:pPr>
            <w:r w:rsidRPr="00EF0D35">
              <w:rPr>
                <w:lang w:eastAsia="zh-CN"/>
              </w:rPr>
              <w:t xml:space="preserve">Заместитель директора </w:t>
            </w:r>
          </w:p>
          <w:p w14:paraId="29CB968B" w14:textId="77777777" w:rsidR="00EF0D35" w:rsidRPr="00EF0D35" w:rsidRDefault="00EF0D35" w:rsidP="00EF0D35">
            <w:pPr>
              <w:suppressAutoHyphens/>
              <w:spacing w:after="0"/>
              <w:rPr>
                <w:lang w:eastAsia="zh-CN"/>
              </w:rPr>
            </w:pPr>
            <w:r w:rsidRPr="00EF0D35">
              <w:rPr>
                <w:lang w:eastAsia="zh-CN"/>
              </w:rPr>
              <w:t>Шпаковского филиала ГБУ СК «Стававтодор»</w:t>
            </w:r>
          </w:p>
        </w:tc>
        <w:tc>
          <w:tcPr>
            <w:tcW w:w="4619" w:type="dxa"/>
          </w:tcPr>
          <w:p w14:paraId="025B1590" w14:textId="77777777" w:rsidR="00EF0D35" w:rsidRPr="00EF0D35" w:rsidRDefault="00EF0D35" w:rsidP="00EF0D35">
            <w:pPr>
              <w:suppressAutoHyphens/>
              <w:spacing w:after="0"/>
              <w:rPr>
                <w:lang w:eastAsia="zh-CN"/>
              </w:rPr>
            </w:pPr>
          </w:p>
          <w:p w14:paraId="7B56D83A" w14:textId="77777777" w:rsidR="00EF0D35" w:rsidRPr="00EF0D35" w:rsidRDefault="00EF0D35" w:rsidP="00EF0D35">
            <w:pPr>
              <w:suppressAutoHyphens/>
              <w:spacing w:after="0"/>
              <w:rPr>
                <w:lang w:eastAsia="zh-CN"/>
              </w:rPr>
            </w:pPr>
          </w:p>
          <w:p w14:paraId="4DB21BA3" w14:textId="77777777" w:rsidR="00EF0D35" w:rsidRPr="00EF0D35" w:rsidRDefault="00EF0D35" w:rsidP="00EF0D35">
            <w:pPr>
              <w:suppressAutoHyphens/>
              <w:spacing w:after="0"/>
              <w:rPr>
                <w:lang w:eastAsia="zh-CN"/>
              </w:rPr>
            </w:pPr>
          </w:p>
        </w:tc>
      </w:tr>
      <w:tr w:rsidR="00EF0D35" w:rsidRPr="00EF0D35" w14:paraId="574E3BF0" w14:textId="77777777" w:rsidTr="00023D70">
        <w:tc>
          <w:tcPr>
            <w:tcW w:w="5304" w:type="dxa"/>
            <w:hideMark/>
          </w:tcPr>
          <w:p w14:paraId="25CCD308" w14:textId="77777777" w:rsidR="00EF0D35" w:rsidRPr="00EF0D35" w:rsidRDefault="00EF0D35" w:rsidP="00EF0D35">
            <w:pPr>
              <w:suppressAutoHyphens/>
              <w:spacing w:after="0"/>
              <w:rPr>
                <w:lang w:eastAsia="zh-CN"/>
              </w:rPr>
            </w:pPr>
            <w:r w:rsidRPr="00EF0D35">
              <w:rPr>
                <w:lang w:eastAsia="zh-CN"/>
              </w:rPr>
              <w:t>_____________________ Ю.А. Скляров</w:t>
            </w:r>
          </w:p>
        </w:tc>
        <w:tc>
          <w:tcPr>
            <w:tcW w:w="4619" w:type="dxa"/>
            <w:hideMark/>
          </w:tcPr>
          <w:p w14:paraId="3DC8B17F" w14:textId="77777777" w:rsidR="00EF0D35" w:rsidRPr="00EF0D35" w:rsidRDefault="00EF0D35" w:rsidP="00EF0D35">
            <w:pPr>
              <w:suppressAutoHyphens/>
              <w:spacing w:after="0"/>
              <w:rPr>
                <w:lang w:eastAsia="zh-CN"/>
              </w:rPr>
            </w:pPr>
            <w:r w:rsidRPr="00EF0D35">
              <w:rPr>
                <w:lang w:eastAsia="zh-CN"/>
              </w:rPr>
              <w:t>______________________</w:t>
            </w:r>
          </w:p>
        </w:tc>
      </w:tr>
      <w:tr w:rsidR="00EF0D35" w:rsidRPr="00EF0D35" w14:paraId="4A07A9B6" w14:textId="77777777" w:rsidTr="00023D70">
        <w:tc>
          <w:tcPr>
            <w:tcW w:w="5304" w:type="dxa"/>
            <w:hideMark/>
          </w:tcPr>
          <w:p w14:paraId="6F5E481E" w14:textId="77777777" w:rsidR="00EF0D35" w:rsidRPr="00EF0D35" w:rsidRDefault="00EF0D35" w:rsidP="00EF0D35">
            <w:pPr>
              <w:suppressAutoHyphens/>
              <w:spacing w:after="0"/>
              <w:rPr>
                <w:lang w:eastAsia="zh-CN"/>
              </w:rPr>
            </w:pPr>
            <w:r w:rsidRPr="00EF0D35">
              <w:rPr>
                <w:lang w:eastAsia="zh-CN"/>
              </w:rPr>
              <w:t>М.П.</w:t>
            </w:r>
          </w:p>
        </w:tc>
        <w:tc>
          <w:tcPr>
            <w:tcW w:w="4619" w:type="dxa"/>
            <w:hideMark/>
          </w:tcPr>
          <w:p w14:paraId="0F019040" w14:textId="77777777" w:rsidR="00EF0D35" w:rsidRPr="00EF0D35" w:rsidRDefault="00EF0D35" w:rsidP="00EF0D35">
            <w:pPr>
              <w:suppressAutoHyphens/>
              <w:spacing w:after="0"/>
              <w:rPr>
                <w:lang w:eastAsia="zh-CN"/>
              </w:rPr>
            </w:pPr>
            <w:r w:rsidRPr="00EF0D35">
              <w:rPr>
                <w:lang w:eastAsia="zh-CN"/>
              </w:rPr>
              <w:t>М.П.</w:t>
            </w:r>
          </w:p>
        </w:tc>
      </w:tr>
    </w:tbl>
    <w:p w14:paraId="23068961" w14:textId="77777777" w:rsidR="00EF0D35" w:rsidRPr="00EF0D35" w:rsidRDefault="00EF0D35" w:rsidP="00EF0D35">
      <w:pPr>
        <w:spacing w:after="0"/>
        <w:jc w:val="left"/>
        <w:rPr>
          <w:rFonts w:eastAsia="Calibri"/>
          <w:lang w:eastAsia="en-US"/>
        </w:rPr>
      </w:pPr>
    </w:p>
    <w:p w14:paraId="0A11A5AF" w14:textId="741BBA4A" w:rsidR="00C34CBB" w:rsidRPr="00CD1A30" w:rsidRDefault="00214A7B" w:rsidP="00CD1A30">
      <w:pPr>
        <w:spacing w:after="0"/>
        <w:jc w:val="left"/>
        <w:rPr>
          <w:bCs/>
          <w:caps/>
          <w:sz w:val="28"/>
          <w:szCs w:val="28"/>
        </w:rPr>
        <w:sectPr w:rsidR="00C34CBB" w:rsidRPr="00CD1A30">
          <w:footerReference w:type="default" r:id="rId21"/>
          <w:pgSz w:w="11906" w:h="16838"/>
          <w:pgMar w:top="902" w:right="567" w:bottom="1077" w:left="1134" w:header="709" w:footer="709" w:gutter="0"/>
          <w:cols w:space="708"/>
          <w:docGrid w:linePitch="360"/>
        </w:sectPr>
      </w:pPr>
      <w:r>
        <w:rPr>
          <w:rStyle w:val="17"/>
          <w:b w:val="0"/>
          <w:caps/>
          <w:sz w:val="28"/>
          <w:szCs w:val="28"/>
        </w:rPr>
        <w:br w:type="page" w:clear="all"/>
      </w:r>
      <w:bookmarkStart w:id="208" w:name="_Toc166101238"/>
      <w:bookmarkStart w:id="209" w:name="_Hlk190271278"/>
      <w:bookmarkEnd w:id="208"/>
    </w:p>
    <w:p w14:paraId="40D268A0" w14:textId="77777777" w:rsidR="009D0AE3" w:rsidRDefault="00214A7B">
      <w:pPr>
        <w:pStyle w:val="afffffa"/>
        <w:numPr>
          <w:ilvl w:val="0"/>
          <w:numId w:val="6"/>
        </w:numPr>
        <w:jc w:val="center"/>
        <w:rPr>
          <w:b/>
          <w:bCs/>
        </w:rPr>
      </w:pPr>
      <w:r>
        <w:rPr>
          <w:b/>
          <w:bCs/>
        </w:rPr>
        <w:lastRenderedPageBreak/>
        <w:t>ОПИСАНИЕ ОБЪЕКТА ЗАКУПКИ (ТЕХНИЧЕСКОЕ ЗАДАНИЕ)</w:t>
      </w:r>
      <w:bookmarkEnd w:id="209"/>
    </w:p>
    <w:p w14:paraId="6304AB19" w14:textId="77777777" w:rsidR="009D0AE3" w:rsidRDefault="009D0AE3">
      <w:pPr>
        <w:pStyle w:val="12"/>
        <w:tabs>
          <w:tab w:val="clear" w:pos="432"/>
        </w:tabs>
        <w:spacing w:before="0" w:after="0"/>
        <w:ind w:left="0" w:firstLine="0"/>
        <w:jc w:val="both"/>
        <w:rPr>
          <w:rStyle w:val="17"/>
          <w:b/>
          <w:sz w:val="28"/>
          <w:szCs w:val="28"/>
        </w:rPr>
      </w:pPr>
    </w:p>
    <w:p w14:paraId="7C816E4A" w14:textId="77777777" w:rsidR="009A63F6" w:rsidRPr="009A63F6" w:rsidRDefault="00C34CBB" w:rsidP="009A63F6">
      <w:pPr>
        <w:spacing w:after="160" w:line="259" w:lineRule="auto"/>
        <w:jc w:val="center"/>
        <w:rPr>
          <w:rStyle w:val="17"/>
          <w:rFonts w:eastAsia="Calibri"/>
          <w:b w:val="0"/>
          <w:bCs w:val="0"/>
          <w:sz w:val="22"/>
          <w:szCs w:val="22"/>
          <w:lang w:eastAsia="en-US"/>
        </w:rPr>
      </w:pPr>
      <w:r w:rsidRPr="00C34CBB">
        <w:rPr>
          <w:rFonts w:eastAsia="Calibri"/>
          <w:sz w:val="22"/>
          <w:szCs w:val="22"/>
          <w:lang w:eastAsia="en-US"/>
        </w:rPr>
        <w:t xml:space="preserve">На </w:t>
      </w:r>
      <w:r w:rsidR="00084752" w:rsidRPr="00084752">
        <w:rPr>
          <w:rFonts w:eastAsia="Calibri"/>
          <w:sz w:val="22"/>
          <w:szCs w:val="22"/>
          <w:lang w:eastAsia="en-US"/>
        </w:rPr>
        <w:t xml:space="preserve">поставку </w:t>
      </w:r>
      <w:r w:rsidR="009A63F6" w:rsidRPr="009A63F6">
        <w:rPr>
          <w:rFonts w:eastAsia="Calibri"/>
          <w:sz w:val="22"/>
          <w:szCs w:val="22"/>
          <w:lang w:eastAsia="en-US"/>
        </w:rPr>
        <w:t>щебня фракции 8-16</w:t>
      </w:r>
    </w:p>
    <w:tbl>
      <w:tblPr>
        <w:tblStyle w:val="610"/>
        <w:tblW w:w="15345" w:type="dxa"/>
        <w:tblInd w:w="-176" w:type="dxa"/>
        <w:tblLayout w:type="fixed"/>
        <w:tblLook w:val="04A0" w:firstRow="1" w:lastRow="0" w:firstColumn="1" w:lastColumn="0" w:noHBand="0" w:noVBand="1"/>
      </w:tblPr>
      <w:tblGrid>
        <w:gridCol w:w="420"/>
        <w:gridCol w:w="1737"/>
        <w:gridCol w:w="992"/>
        <w:gridCol w:w="4113"/>
        <w:gridCol w:w="1418"/>
        <w:gridCol w:w="993"/>
        <w:gridCol w:w="3971"/>
        <w:gridCol w:w="708"/>
        <w:gridCol w:w="993"/>
      </w:tblGrid>
      <w:tr w:rsidR="009A63F6" w:rsidRPr="00E87D0C" w14:paraId="6D1AEE16" w14:textId="77777777" w:rsidTr="00165DEE">
        <w:trPr>
          <w:trHeight w:val="56"/>
        </w:trPr>
        <w:tc>
          <w:tcPr>
            <w:tcW w:w="420" w:type="dxa"/>
            <w:vMerge w:val="restart"/>
            <w:tcBorders>
              <w:top w:val="single" w:sz="4" w:space="0" w:color="auto"/>
              <w:left w:val="single" w:sz="4" w:space="0" w:color="auto"/>
              <w:bottom w:val="single" w:sz="4" w:space="0" w:color="auto"/>
              <w:right w:val="single" w:sz="4" w:space="0" w:color="auto"/>
            </w:tcBorders>
            <w:hideMark/>
          </w:tcPr>
          <w:p w14:paraId="0C71152E" w14:textId="77777777" w:rsidR="009A63F6" w:rsidRPr="00E87D0C" w:rsidRDefault="009A63F6" w:rsidP="00165DEE">
            <w:pPr>
              <w:widowControl w:val="0"/>
              <w:suppressAutoHyphens/>
              <w:autoSpaceDE w:val="0"/>
              <w:autoSpaceDN w:val="0"/>
              <w:adjustRightInd w:val="0"/>
              <w:spacing w:after="0"/>
              <w:jc w:val="center"/>
            </w:pPr>
            <w:r w:rsidRPr="00E87D0C">
              <w:t>№ п/п</w:t>
            </w:r>
          </w:p>
        </w:tc>
        <w:tc>
          <w:tcPr>
            <w:tcW w:w="1737" w:type="dxa"/>
            <w:vMerge w:val="restart"/>
            <w:tcBorders>
              <w:top w:val="single" w:sz="4" w:space="0" w:color="auto"/>
              <w:left w:val="single" w:sz="4" w:space="0" w:color="auto"/>
              <w:bottom w:val="single" w:sz="4" w:space="0" w:color="auto"/>
              <w:right w:val="single" w:sz="4" w:space="0" w:color="auto"/>
            </w:tcBorders>
            <w:hideMark/>
          </w:tcPr>
          <w:p w14:paraId="694648C5" w14:textId="77777777" w:rsidR="009A63F6" w:rsidRPr="00E87D0C" w:rsidRDefault="009A63F6" w:rsidP="00165DEE">
            <w:pPr>
              <w:widowControl w:val="0"/>
              <w:suppressAutoHyphens/>
              <w:autoSpaceDE w:val="0"/>
              <w:autoSpaceDN w:val="0"/>
              <w:adjustRightInd w:val="0"/>
              <w:spacing w:after="0"/>
              <w:jc w:val="center"/>
            </w:pPr>
            <w:r w:rsidRPr="00E87D0C">
              <w:t>Наименование</w:t>
            </w:r>
          </w:p>
          <w:p w14:paraId="48629D36" w14:textId="77777777" w:rsidR="009A63F6" w:rsidRPr="00E87D0C" w:rsidRDefault="009A63F6" w:rsidP="00165DEE">
            <w:pPr>
              <w:widowControl w:val="0"/>
              <w:suppressAutoHyphens/>
              <w:autoSpaceDE w:val="0"/>
              <w:autoSpaceDN w:val="0"/>
              <w:adjustRightInd w:val="0"/>
              <w:spacing w:after="0"/>
              <w:jc w:val="center"/>
            </w:pPr>
            <w:r w:rsidRPr="00E87D0C">
              <w:t>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35ECD3" w14:textId="77777777" w:rsidR="009A63F6" w:rsidRPr="00E87D0C" w:rsidRDefault="009A63F6" w:rsidP="00165DEE">
            <w:pPr>
              <w:widowControl w:val="0"/>
              <w:suppressAutoHyphens/>
              <w:autoSpaceDE w:val="0"/>
              <w:autoSpaceDN w:val="0"/>
              <w:adjustRightInd w:val="0"/>
              <w:spacing w:after="0"/>
              <w:jc w:val="center"/>
            </w:pPr>
            <w:r w:rsidRPr="00E87D0C">
              <w:t xml:space="preserve">Код </w:t>
            </w:r>
          </w:p>
          <w:p w14:paraId="51CB03B6" w14:textId="77777777" w:rsidR="009A63F6" w:rsidRPr="00E87D0C" w:rsidRDefault="009A63F6" w:rsidP="00165DEE">
            <w:pPr>
              <w:widowControl w:val="0"/>
              <w:suppressAutoHyphens/>
              <w:autoSpaceDE w:val="0"/>
              <w:autoSpaceDN w:val="0"/>
              <w:adjustRightInd w:val="0"/>
              <w:spacing w:after="0"/>
              <w:jc w:val="center"/>
            </w:pPr>
            <w:r w:rsidRPr="00E87D0C">
              <w:t>ОКПД2</w:t>
            </w:r>
          </w:p>
        </w:tc>
        <w:tc>
          <w:tcPr>
            <w:tcW w:w="10495" w:type="dxa"/>
            <w:gridSpan w:val="4"/>
            <w:tcBorders>
              <w:top w:val="single" w:sz="4" w:space="0" w:color="auto"/>
              <w:left w:val="single" w:sz="4" w:space="0" w:color="auto"/>
              <w:bottom w:val="single" w:sz="4" w:space="0" w:color="auto"/>
              <w:right w:val="single" w:sz="4" w:space="0" w:color="auto"/>
            </w:tcBorders>
            <w:hideMark/>
          </w:tcPr>
          <w:p w14:paraId="745A4BA2" w14:textId="77777777" w:rsidR="009A63F6" w:rsidRPr="00E87D0C" w:rsidRDefault="009A63F6" w:rsidP="00165DEE">
            <w:pPr>
              <w:widowControl w:val="0"/>
              <w:suppressAutoHyphens/>
              <w:autoSpaceDE w:val="0"/>
              <w:autoSpaceDN w:val="0"/>
              <w:adjustRightInd w:val="0"/>
              <w:spacing w:after="0"/>
              <w:jc w:val="center"/>
            </w:pPr>
            <w:r w:rsidRPr="00E87D0C">
              <w:t>Характеристики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71482FB" w14:textId="77777777" w:rsidR="009A63F6" w:rsidRPr="00E87D0C" w:rsidRDefault="009A63F6" w:rsidP="00165DEE">
            <w:pPr>
              <w:widowControl w:val="0"/>
              <w:suppressAutoHyphens/>
              <w:autoSpaceDE w:val="0"/>
              <w:autoSpaceDN w:val="0"/>
              <w:adjustRightInd w:val="0"/>
              <w:spacing w:after="0"/>
              <w:jc w:val="center"/>
            </w:pPr>
            <w:r w:rsidRPr="00E87D0C">
              <w:t>Ед. изм.</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F1BE35" w14:textId="77777777" w:rsidR="009A63F6" w:rsidRPr="00E87D0C" w:rsidRDefault="009A63F6" w:rsidP="00165DEE">
            <w:pPr>
              <w:widowControl w:val="0"/>
              <w:suppressAutoHyphens/>
              <w:autoSpaceDE w:val="0"/>
              <w:autoSpaceDN w:val="0"/>
              <w:adjustRightInd w:val="0"/>
              <w:spacing w:after="0"/>
              <w:jc w:val="center"/>
            </w:pPr>
            <w:r w:rsidRPr="00E87D0C">
              <w:t>Кол-во</w:t>
            </w:r>
          </w:p>
        </w:tc>
      </w:tr>
      <w:tr w:rsidR="009A63F6" w:rsidRPr="00E87D0C" w14:paraId="72D2D9EF" w14:textId="77777777" w:rsidTr="00165DEE">
        <w:tc>
          <w:tcPr>
            <w:tcW w:w="420" w:type="dxa"/>
            <w:vMerge/>
            <w:tcBorders>
              <w:top w:val="single" w:sz="4" w:space="0" w:color="auto"/>
              <w:left w:val="single" w:sz="4" w:space="0" w:color="auto"/>
              <w:bottom w:val="single" w:sz="4" w:space="0" w:color="auto"/>
              <w:right w:val="single" w:sz="4" w:space="0" w:color="auto"/>
            </w:tcBorders>
            <w:vAlign w:val="center"/>
            <w:hideMark/>
          </w:tcPr>
          <w:p w14:paraId="3D2CC57E"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9A14438"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30331"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665E4989" w14:textId="77777777" w:rsidR="009A63F6" w:rsidRPr="00E87D0C" w:rsidRDefault="009A63F6" w:rsidP="00165DEE">
            <w:pPr>
              <w:widowControl w:val="0"/>
              <w:suppressAutoHyphens/>
              <w:autoSpaceDE w:val="0"/>
              <w:autoSpaceDN w:val="0"/>
              <w:adjustRightInd w:val="0"/>
              <w:spacing w:after="0"/>
              <w:jc w:val="center"/>
            </w:pPr>
            <w:r w:rsidRPr="00E87D0C">
              <w:t>Наименование характеристики</w:t>
            </w:r>
          </w:p>
        </w:tc>
        <w:tc>
          <w:tcPr>
            <w:tcW w:w="1418" w:type="dxa"/>
            <w:tcBorders>
              <w:top w:val="single" w:sz="4" w:space="0" w:color="auto"/>
              <w:left w:val="single" w:sz="4" w:space="0" w:color="auto"/>
              <w:bottom w:val="single" w:sz="4" w:space="0" w:color="auto"/>
              <w:right w:val="single" w:sz="4" w:space="0" w:color="auto"/>
            </w:tcBorders>
            <w:hideMark/>
          </w:tcPr>
          <w:p w14:paraId="4A380BB3" w14:textId="77777777" w:rsidR="009A63F6" w:rsidRPr="00E87D0C" w:rsidRDefault="009A63F6" w:rsidP="00165DEE">
            <w:pPr>
              <w:widowControl w:val="0"/>
              <w:suppressAutoHyphens/>
              <w:autoSpaceDE w:val="0"/>
              <w:autoSpaceDN w:val="0"/>
              <w:adjustRightInd w:val="0"/>
              <w:spacing w:after="0"/>
              <w:jc w:val="center"/>
            </w:pPr>
            <w:r w:rsidRPr="00E87D0C">
              <w:t>Значение</w:t>
            </w:r>
          </w:p>
          <w:p w14:paraId="6325A053" w14:textId="77777777" w:rsidR="009A63F6" w:rsidRPr="00E87D0C" w:rsidRDefault="009A63F6" w:rsidP="00165DEE">
            <w:pPr>
              <w:widowControl w:val="0"/>
              <w:suppressAutoHyphens/>
              <w:autoSpaceDE w:val="0"/>
              <w:autoSpaceDN w:val="0"/>
              <w:adjustRightInd w:val="0"/>
              <w:spacing w:after="0"/>
              <w:jc w:val="center"/>
            </w:pPr>
            <w:r w:rsidRPr="00E87D0C">
              <w:t>характеристики</w:t>
            </w:r>
          </w:p>
        </w:tc>
        <w:tc>
          <w:tcPr>
            <w:tcW w:w="993" w:type="dxa"/>
            <w:tcBorders>
              <w:top w:val="single" w:sz="4" w:space="0" w:color="auto"/>
              <w:left w:val="single" w:sz="4" w:space="0" w:color="auto"/>
              <w:bottom w:val="single" w:sz="4" w:space="0" w:color="auto"/>
              <w:right w:val="single" w:sz="4" w:space="0" w:color="auto"/>
            </w:tcBorders>
            <w:hideMark/>
          </w:tcPr>
          <w:p w14:paraId="3584893D" w14:textId="77777777" w:rsidR="009A63F6" w:rsidRPr="00E87D0C" w:rsidRDefault="009A63F6" w:rsidP="00165DEE">
            <w:pPr>
              <w:widowControl w:val="0"/>
              <w:suppressAutoHyphens/>
              <w:autoSpaceDE w:val="0"/>
              <w:autoSpaceDN w:val="0"/>
              <w:adjustRightInd w:val="0"/>
              <w:spacing w:after="0"/>
              <w:jc w:val="center"/>
            </w:pPr>
            <w:r w:rsidRPr="00E87D0C">
              <w:t>Ед. изм. характеристики</w:t>
            </w:r>
          </w:p>
        </w:tc>
        <w:tc>
          <w:tcPr>
            <w:tcW w:w="3971" w:type="dxa"/>
            <w:tcBorders>
              <w:top w:val="single" w:sz="4" w:space="0" w:color="auto"/>
              <w:left w:val="single" w:sz="4" w:space="0" w:color="auto"/>
              <w:bottom w:val="single" w:sz="4" w:space="0" w:color="auto"/>
              <w:right w:val="single" w:sz="4" w:space="0" w:color="auto"/>
            </w:tcBorders>
            <w:hideMark/>
          </w:tcPr>
          <w:p w14:paraId="3891B104" w14:textId="77777777" w:rsidR="009A63F6" w:rsidRPr="00E87D0C" w:rsidRDefault="009A63F6" w:rsidP="00165DEE">
            <w:pPr>
              <w:widowControl w:val="0"/>
              <w:suppressAutoHyphens/>
              <w:autoSpaceDE w:val="0"/>
              <w:autoSpaceDN w:val="0"/>
              <w:adjustRightInd w:val="0"/>
              <w:spacing w:after="0"/>
              <w:jc w:val="center"/>
            </w:pPr>
            <w:r w:rsidRPr="00E87D0C">
              <w:t>Инструкция по заполнению характеристик в заявке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840C7B6"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3A621D" w14:textId="77777777" w:rsidR="009A63F6" w:rsidRPr="00E87D0C" w:rsidRDefault="009A63F6" w:rsidP="00165DEE">
            <w:pPr>
              <w:widowControl w:val="0"/>
              <w:autoSpaceDE w:val="0"/>
              <w:autoSpaceDN w:val="0"/>
              <w:adjustRightInd w:val="0"/>
              <w:spacing w:after="0"/>
              <w:jc w:val="left"/>
            </w:pPr>
          </w:p>
        </w:tc>
      </w:tr>
      <w:tr w:rsidR="009A63F6" w:rsidRPr="00E87D0C" w14:paraId="4F38E2B5" w14:textId="77777777" w:rsidTr="00165DEE">
        <w:tc>
          <w:tcPr>
            <w:tcW w:w="420" w:type="dxa"/>
            <w:tcBorders>
              <w:top w:val="single" w:sz="4" w:space="0" w:color="auto"/>
              <w:left w:val="single" w:sz="4" w:space="0" w:color="auto"/>
              <w:bottom w:val="single" w:sz="4" w:space="0" w:color="auto"/>
              <w:right w:val="single" w:sz="4" w:space="0" w:color="auto"/>
            </w:tcBorders>
            <w:hideMark/>
          </w:tcPr>
          <w:p w14:paraId="1DFF9924" w14:textId="77777777" w:rsidR="009A63F6" w:rsidRPr="00E87D0C" w:rsidRDefault="009A63F6" w:rsidP="00165DEE">
            <w:pPr>
              <w:widowControl w:val="0"/>
              <w:suppressAutoHyphens/>
              <w:autoSpaceDE w:val="0"/>
              <w:autoSpaceDN w:val="0"/>
              <w:adjustRightInd w:val="0"/>
              <w:spacing w:after="0"/>
              <w:jc w:val="center"/>
            </w:pPr>
            <w:r w:rsidRPr="00E87D0C">
              <w:t>1</w:t>
            </w:r>
          </w:p>
        </w:tc>
        <w:tc>
          <w:tcPr>
            <w:tcW w:w="1737" w:type="dxa"/>
            <w:tcBorders>
              <w:top w:val="single" w:sz="4" w:space="0" w:color="auto"/>
              <w:left w:val="single" w:sz="4" w:space="0" w:color="auto"/>
              <w:bottom w:val="single" w:sz="4" w:space="0" w:color="auto"/>
              <w:right w:val="single" w:sz="4" w:space="0" w:color="auto"/>
            </w:tcBorders>
            <w:hideMark/>
          </w:tcPr>
          <w:p w14:paraId="71A2C288" w14:textId="77777777" w:rsidR="009A63F6" w:rsidRPr="00E87D0C" w:rsidRDefault="009A63F6" w:rsidP="00165DEE">
            <w:pPr>
              <w:widowControl w:val="0"/>
              <w:suppressAutoHyphens/>
              <w:autoSpaceDE w:val="0"/>
              <w:autoSpaceDN w:val="0"/>
              <w:adjustRightInd w:val="0"/>
              <w:spacing w:after="0"/>
              <w:jc w:val="center"/>
            </w:pPr>
            <w:r w:rsidRPr="00E87D0C">
              <w:t>2</w:t>
            </w:r>
          </w:p>
        </w:tc>
        <w:tc>
          <w:tcPr>
            <w:tcW w:w="992" w:type="dxa"/>
            <w:tcBorders>
              <w:top w:val="single" w:sz="4" w:space="0" w:color="auto"/>
              <w:left w:val="single" w:sz="4" w:space="0" w:color="auto"/>
              <w:bottom w:val="single" w:sz="4" w:space="0" w:color="auto"/>
              <w:right w:val="single" w:sz="4" w:space="0" w:color="auto"/>
            </w:tcBorders>
            <w:hideMark/>
          </w:tcPr>
          <w:p w14:paraId="0C0DCE0D" w14:textId="77777777" w:rsidR="009A63F6" w:rsidRPr="00E87D0C" w:rsidRDefault="009A63F6" w:rsidP="00165DEE">
            <w:pPr>
              <w:widowControl w:val="0"/>
              <w:suppressAutoHyphens/>
              <w:autoSpaceDE w:val="0"/>
              <w:autoSpaceDN w:val="0"/>
              <w:adjustRightInd w:val="0"/>
              <w:spacing w:after="0"/>
              <w:jc w:val="center"/>
            </w:pPr>
            <w:r w:rsidRPr="00E87D0C">
              <w:t>3</w:t>
            </w:r>
          </w:p>
        </w:tc>
        <w:tc>
          <w:tcPr>
            <w:tcW w:w="4113" w:type="dxa"/>
            <w:tcBorders>
              <w:top w:val="single" w:sz="4" w:space="0" w:color="auto"/>
              <w:left w:val="single" w:sz="4" w:space="0" w:color="auto"/>
              <w:bottom w:val="single" w:sz="4" w:space="0" w:color="auto"/>
              <w:right w:val="single" w:sz="4" w:space="0" w:color="auto"/>
            </w:tcBorders>
            <w:hideMark/>
          </w:tcPr>
          <w:p w14:paraId="08A678E8" w14:textId="77777777" w:rsidR="009A63F6" w:rsidRPr="00E87D0C" w:rsidRDefault="009A63F6" w:rsidP="00165DEE">
            <w:pPr>
              <w:widowControl w:val="0"/>
              <w:suppressAutoHyphens/>
              <w:autoSpaceDE w:val="0"/>
              <w:autoSpaceDN w:val="0"/>
              <w:adjustRightInd w:val="0"/>
              <w:spacing w:after="0"/>
              <w:jc w:val="center"/>
            </w:pPr>
            <w:r w:rsidRPr="00E87D0C">
              <w:t>4</w:t>
            </w:r>
          </w:p>
        </w:tc>
        <w:tc>
          <w:tcPr>
            <w:tcW w:w="1418" w:type="dxa"/>
            <w:tcBorders>
              <w:top w:val="single" w:sz="4" w:space="0" w:color="auto"/>
              <w:left w:val="single" w:sz="4" w:space="0" w:color="auto"/>
              <w:bottom w:val="single" w:sz="4" w:space="0" w:color="auto"/>
              <w:right w:val="single" w:sz="4" w:space="0" w:color="auto"/>
            </w:tcBorders>
            <w:hideMark/>
          </w:tcPr>
          <w:p w14:paraId="757907E3" w14:textId="77777777" w:rsidR="009A63F6" w:rsidRPr="00E87D0C" w:rsidRDefault="009A63F6" w:rsidP="00165DEE">
            <w:pPr>
              <w:widowControl w:val="0"/>
              <w:suppressAutoHyphens/>
              <w:autoSpaceDE w:val="0"/>
              <w:autoSpaceDN w:val="0"/>
              <w:adjustRightInd w:val="0"/>
              <w:spacing w:after="0"/>
              <w:jc w:val="center"/>
            </w:pPr>
            <w:r w:rsidRPr="00E87D0C">
              <w:t>5</w:t>
            </w:r>
          </w:p>
        </w:tc>
        <w:tc>
          <w:tcPr>
            <w:tcW w:w="993" w:type="dxa"/>
            <w:tcBorders>
              <w:top w:val="single" w:sz="4" w:space="0" w:color="auto"/>
              <w:left w:val="single" w:sz="4" w:space="0" w:color="auto"/>
              <w:bottom w:val="single" w:sz="4" w:space="0" w:color="auto"/>
              <w:right w:val="single" w:sz="4" w:space="0" w:color="auto"/>
            </w:tcBorders>
            <w:hideMark/>
          </w:tcPr>
          <w:p w14:paraId="3F3084BA" w14:textId="77777777" w:rsidR="009A63F6" w:rsidRPr="00E87D0C" w:rsidRDefault="009A63F6" w:rsidP="00165DEE">
            <w:pPr>
              <w:widowControl w:val="0"/>
              <w:suppressAutoHyphens/>
              <w:autoSpaceDE w:val="0"/>
              <w:autoSpaceDN w:val="0"/>
              <w:adjustRightInd w:val="0"/>
              <w:spacing w:after="0"/>
              <w:jc w:val="center"/>
            </w:pPr>
            <w:r w:rsidRPr="00E87D0C">
              <w:t>6</w:t>
            </w:r>
          </w:p>
        </w:tc>
        <w:tc>
          <w:tcPr>
            <w:tcW w:w="3971" w:type="dxa"/>
            <w:tcBorders>
              <w:top w:val="single" w:sz="4" w:space="0" w:color="auto"/>
              <w:left w:val="single" w:sz="4" w:space="0" w:color="auto"/>
              <w:bottom w:val="single" w:sz="4" w:space="0" w:color="auto"/>
              <w:right w:val="single" w:sz="4" w:space="0" w:color="auto"/>
            </w:tcBorders>
            <w:hideMark/>
          </w:tcPr>
          <w:p w14:paraId="4360B7C0" w14:textId="77777777" w:rsidR="009A63F6" w:rsidRPr="00E87D0C" w:rsidRDefault="009A63F6" w:rsidP="00165DEE">
            <w:pPr>
              <w:widowControl w:val="0"/>
              <w:suppressAutoHyphens/>
              <w:autoSpaceDE w:val="0"/>
              <w:autoSpaceDN w:val="0"/>
              <w:adjustRightInd w:val="0"/>
              <w:spacing w:after="0"/>
              <w:jc w:val="center"/>
            </w:pPr>
            <w:r w:rsidRPr="00E87D0C">
              <w:t>7</w:t>
            </w:r>
          </w:p>
        </w:tc>
        <w:tc>
          <w:tcPr>
            <w:tcW w:w="708" w:type="dxa"/>
            <w:tcBorders>
              <w:top w:val="single" w:sz="4" w:space="0" w:color="auto"/>
              <w:left w:val="single" w:sz="4" w:space="0" w:color="auto"/>
              <w:bottom w:val="single" w:sz="4" w:space="0" w:color="auto"/>
              <w:right w:val="single" w:sz="4" w:space="0" w:color="auto"/>
            </w:tcBorders>
            <w:hideMark/>
          </w:tcPr>
          <w:p w14:paraId="707614F7" w14:textId="77777777" w:rsidR="009A63F6" w:rsidRPr="00E87D0C" w:rsidRDefault="009A63F6" w:rsidP="00165DEE">
            <w:pPr>
              <w:widowControl w:val="0"/>
              <w:suppressAutoHyphens/>
              <w:autoSpaceDE w:val="0"/>
              <w:autoSpaceDN w:val="0"/>
              <w:adjustRightInd w:val="0"/>
              <w:spacing w:after="0"/>
              <w:jc w:val="center"/>
            </w:pPr>
            <w:r w:rsidRPr="00E87D0C">
              <w:t>8</w:t>
            </w:r>
          </w:p>
        </w:tc>
        <w:tc>
          <w:tcPr>
            <w:tcW w:w="993" w:type="dxa"/>
            <w:tcBorders>
              <w:top w:val="single" w:sz="4" w:space="0" w:color="auto"/>
              <w:left w:val="single" w:sz="4" w:space="0" w:color="auto"/>
              <w:bottom w:val="single" w:sz="4" w:space="0" w:color="auto"/>
              <w:right w:val="single" w:sz="4" w:space="0" w:color="auto"/>
            </w:tcBorders>
            <w:hideMark/>
          </w:tcPr>
          <w:p w14:paraId="7D0F4E39" w14:textId="77777777" w:rsidR="009A63F6" w:rsidRPr="00E87D0C" w:rsidRDefault="009A63F6" w:rsidP="00165DEE">
            <w:pPr>
              <w:widowControl w:val="0"/>
              <w:suppressAutoHyphens/>
              <w:autoSpaceDE w:val="0"/>
              <w:autoSpaceDN w:val="0"/>
              <w:adjustRightInd w:val="0"/>
              <w:spacing w:after="0"/>
              <w:jc w:val="center"/>
            </w:pPr>
            <w:r w:rsidRPr="00E87D0C">
              <w:t>9</w:t>
            </w:r>
          </w:p>
        </w:tc>
      </w:tr>
      <w:tr w:rsidR="009A63F6" w:rsidRPr="00E87D0C" w14:paraId="30BF43EB" w14:textId="77777777" w:rsidTr="00165DEE">
        <w:trPr>
          <w:trHeight w:val="93"/>
        </w:trPr>
        <w:tc>
          <w:tcPr>
            <w:tcW w:w="420" w:type="dxa"/>
            <w:vMerge w:val="restart"/>
            <w:tcBorders>
              <w:top w:val="single" w:sz="4" w:space="0" w:color="auto"/>
              <w:left w:val="single" w:sz="4" w:space="0" w:color="auto"/>
              <w:bottom w:val="single" w:sz="4" w:space="0" w:color="auto"/>
              <w:right w:val="single" w:sz="4" w:space="0" w:color="auto"/>
            </w:tcBorders>
          </w:tcPr>
          <w:p w14:paraId="545E1949" w14:textId="77777777" w:rsidR="009A63F6" w:rsidRPr="00E87D0C" w:rsidRDefault="009A63F6" w:rsidP="009A63F6">
            <w:pPr>
              <w:widowControl w:val="0"/>
              <w:numPr>
                <w:ilvl w:val="0"/>
                <w:numId w:val="26"/>
              </w:numPr>
              <w:suppressAutoHyphens/>
              <w:autoSpaceDE w:val="0"/>
              <w:autoSpaceDN w:val="0"/>
              <w:adjustRightInd w:val="0"/>
              <w:spacing w:after="0"/>
              <w:ind w:left="0" w:firstLine="0"/>
              <w:jc w:val="left"/>
            </w:pPr>
          </w:p>
        </w:tc>
        <w:tc>
          <w:tcPr>
            <w:tcW w:w="1737" w:type="dxa"/>
            <w:vMerge w:val="restart"/>
            <w:tcBorders>
              <w:top w:val="single" w:sz="4" w:space="0" w:color="auto"/>
              <w:left w:val="single" w:sz="4" w:space="0" w:color="auto"/>
              <w:bottom w:val="single" w:sz="4" w:space="0" w:color="auto"/>
              <w:right w:val="single" w:sz="4" w:space="0" w:color="auto"/>
            </w:tcBorders>
            <w:hideMark/>
          </w:tcPr>
          <w:p w14:paraId="38FCF610" w14:textId="77777777" w:rsidR="009A63F6" w:rsidRPr="00E87D0C" w:rsidRDefault="009A63F6" w:rsidP="00165DEE">
            <w:pPr>
              <w:widowControl w:val="0"/>
              <w:suppressAutoHyphens/>
              <w:autoSpaceDE w:val="0"/>
              <w:autoSpaceDN w:val="0"/>
              <w:adjustRightInd w:val="0"/>
              <w:spacing w:after="0"/>
              <w:jc w:val="left"/>
            </w:pPr>
            <w:r w:rsidRPr="00E87D0C">
              <w:t>Щебень 8-16</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B7896E8" w14:textId="77777777" w:rsidR="009A63F6" w:rsidRPr="00E87D0C" w:rsidRDefault="009A63F6" w:rsidP="00165DEE">
            <w:pPr>
              <w:widowControl w:val="0"/>
              <w:suppressAutoHyphens/>
              <w:autoSpaceDE w:val="0"/>
              <w:autoSpaceDN w:val="0"/>
              <w:adjustRightInd w:val="0"/>
              <w:spacing w:after="0"/>
              <w:jc w:val="left"/>
            </w:pPr>
            <w:r w:rsidRPr="00E87D0C">
              <w:t>08.12.12.150</w:t>
            </w:r>
          </w:p>
        </w:tc>
        <w:tc>
          <w:tcPr>
            <w:tcW w:w="4113" w:type="dxa"/>
            <w:tcBorders>
              <w:top w:val="single" w:sz="4" w:space="0" w:color="auto"/>
              <w:left w:val="single" w:sz="4" w:space="0" w:color="auto"/>
              <w:bottom w:val="single" w:sz="4" w:space="0" w:color="auto"/>
              <w:right w:val="single" w:sz="4" w:space="0" w:color="auto"/>
            </w:tcBorders>
            <w:hideMark/>
          </w:tcPr>
          <w:p w14:paraId="3C422CFB" w14:textId="77777777" w:rsidR="009A63F6" w:rsidRPr="00E87D0C" w:rsidRDefault="009A63F6" w:rsidP="00165DEE">
            <w:pPr>
              <w:widowControl w:val="0"/>
              <w:suppressAutoHyphens/>
              <w:autoSpaceDE w:val="0"/>
              <w:autoSpaceDN w:val="0"/>
              <w:adjustRightInd w:val="0"/>
              <w:spacing w:after="0"/>
              <w:jc w:val="left"/>
            </w:pPr>
            <w:r w:rsidRPr="00E87D0C">
              <w:t>Фракция (смесь фракций), мм</w:t>
            </w:r>
          </w:p>
        </w:tc>
        <w:tc>
          <w:tcPr>
            <w:tcW w:w="1418" w:type="dxa"/>
            <w:tcBorders>
              <w:top w:val="single" w:sz="4" w:space="0" w:color="auto"/>
              <w:left w:val="single" w:sz="4" w:space="0" w:color="auto"/>
              <w:bottom w:val="single" w:sz="4" w:space="0" w:color="auto"/>
              <w:right w:val="single" w:sz="4" w:space="0" w:color="auto"/>
            </w:tcBorders>
            <w:hideMark/>
          </w:tcPr>
          <w:p w14:paraId="51C465D6" w14:textId="77777777" w:rsidR="009A63F6" w:rsidRPr="00E87D0C" w:rsidRDefault="009A63F6" w:rsidP="00165DEE">
            <w:pPr>
              <w:widowControl w:val="0"/>
              <w:suppressAutoHyphens/>
              <w:autoSpaceDE w:val="0"/>
              <w:autoSpaceDN w:val="0"/>
              <w:adjustRightInd w:val="0"/>
              <w:spacing w:after="0"/>
              <w:jc w:val="left"/>
            </w:pPr>
            <w:r w:rsidRPr="00E87D0C">
              <w:t>от 8 до 16</w:t>
            </w:r>
          </w:p>
        </w:tc>
        <w:tc>
          <w:tcPr>
            <w:tcW w:w="993" w:type="dxa"/>
            <w:tcBorders>
              <w:top w:val="single" w:sz="4" w:space="0" w:color="auto"/>
              <w:left w:val="single" w:sz="4" w:space="0" w:color="auto"/>
              <w:bottom w:val="single" w:sz="4" w:space="0" w:color="auto"/>
              <w:right w:val="single" w:sz="4" w:space="0" w:color="auto"/>
            </w:tcBorders>
            <w:hideMark/>
          </w:tcPr>
          <w:p w14:paraId="7683959C"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310F7DD4"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val="restart"/>
            <w:tcBorders>
              <w:top w:val="single" w:sz="4" w:space="0" w:color="auto"/>
              <w:left w:val="single" w:sz="4" w:space="0" w:color="auto"/>
              <w:bottom w:val="single" w:sz="4" w:space="0" w:color="auto"/>
              <w:right w:val="single" w:sz="4" w:space="0" w:color="auto"/>
            </w:tcBorders>
            <w:hideMark/>
          </w:tcPr>
          <w:p w14:paraId="3A5B071B" w14:textId="77777777" w:rsidR="009A63F6" w:rsidRPr="00E87D0C" w:rsidRDefault="009A63F6" w:rsidP="00165DEE">
            <w:pPr>
              <w:widowControl w:val="0"/>
              <w:suppressAutoHyphens/>
              <w:autoSpaceDE w:val="0"/>
              <w:autoSpaceDN w:val="0"/>
              <w:adjustRightInd w:val="0"/>
              <w:spacing w:after="0"/>
              <w:jc w:val="left"/>
            </w:pPr>
            <w:r w:rsidRPr="00E87D0C">
              <w:t>Тонна;^метрическая тонна (1000 кг)</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12C6F86" w14:textId="6857FCF6" w:rsidR="009A63F6" w:rsidRPr="00E87D0C" w:rsidRDefault="00855605" w:rsidP="00165DEE">
            <w:pPr>
              <w:widowControl w:val="0"/>
              <w:suppressAutoHyphens/>
              <w:autoSpaceDE w:val="0"/>
              <w:autoSpaceDN w:val="0"/>
              <w:adjustRightInd w:val="0"/>
              <w:spacing w:after="0"/>
              <w:jc w:val="left"/>
            </w:pPr>
            <w:r>
              <w:t>195</w:t>
            </w:r>
          </w:p>
        </w:tc>
      </w:tr>
      <w:tr w:rsidR="009A63F6" w:rsidRPr="00E87D0C" w14:paraId="711004B9" w14:textId="77777777" w:rsidTr="00165DEE">
        <w:trPr>
          <w:trHeight w:val="276"/>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49D58DA"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666BCE"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4271AF"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1F103B17" w14:textId="77777777" w:rsidR="009A63F6" w:rsidRPr="00E87D0C" w:rsidRDefault="009A63F6" w:rsidP="00165DEE">
            <w:pPr>
              <w:widowControl w:val="0"/>
              <w:suppressAutoHyphens/>
              <w:autoSpaceDE w:val="0"/>
              <w:autoSpaceDN w:val="0"/>
              <w:adjustRightInd w:val="0"/>
              <w:spacing w:after="0"/>
              <w:jc w:val="left"/>
            </w:pPr>
            <w:r w:rsidRPr="00E87D0C">
              <w:t>Марка по морозостойкости</w:t>
            </w:r>
          </w:p>
        </w:tc>
        <w:tc>
          <w:tcPr>
            <w:tcW w:w="1418" w:type="dxa"/>
            <w:tcBorders>
              <w:top w:val="single" w:sz="4" w:space="0" w:color="auto"/>
              <w:left w:val="single" w:sz="4" w:space="0" w:color="auto"/>
              <w:bottom w:val="single" w:sz="4" w:space="0" w:color="auto"/>
              <w:right w:val="single" w:sz="4" w:space="0" w:color="auto"/>
            </w:tcBorders>
          </w:tcPr>
          <w:p w14:paraId="4CB7A624" w14:textId="77777777" w:rsidR="009A63F6" w:rsidRPr="00E87D0C" w:rsidRDefault="009A63F6" w:rsidP="00165DEE">
            <w:pPr>
              <w:widowControl w:val="0"/>
              <w:suppressAutoHyphens/>
              <w:autoSpaceDE w:val="0"/>
              <w:autoSpaceDN w:val="0"/>
              <w:adjustRightInd w:val="0"/>
              <w:spacing w:after="0"/>
              <w:jc w:val="left"/>
            </w:pPr>
            <w:r w:rsidRPr="00E87D0C">
              <w:t>F50</w:t>
            </w:r>
          </w:p>
          <w:p w14:paraId="3C6D832D" w14:textId="77777777" w:rsidR="009A63F6" w:rsidRPr="00E87D0C" w:rsidRDefault="009A63F6" w:rsidP="00165DEE">
            <w:pPr>
              <w:widowControl w:val="0"/>
              <w:suppressAutoHyphens/>
              <w:autoSpaceDE w:val="0"/>
              <w:autoSpaceDN w:val="0"/>
              <w:adjustRightInd w:val="0"/>
              <w:spacing w:after="0"/>
              <w:jc w:val="left"/>
            </w:pPr>
          </w:p>
        </w:tc>
        <w:tc>
          <w:tcPr>
            <w:tcW w:w="993" w:type="dxa"/>
            <w:tcBorders>
              <w:top w:val="single" w:sz="4" w:space="0" w:color="auto"/>
              <w:left w:val="single" w:sz="4" w:space="0" w:color="auto"/>
              <w:bottom w:val="single" w:sz="4" w:space="0" w:color="auto"/>
              <w:right w:val="single" w:sz="4" w:space="0" w:color="auto"/>
            </w:tcBorders>
            <w:hideMark/>
          </w:tcPr>
          <w:p w14:paraId="504E35DB"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6374EA99"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58D9D5"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A98995" w14:textId="77777777" w:rsidR="009A63F6" w:rsidRPr="00E87D0C" w:rsidRDefault="009A63F6" w:rsidP="00165DEE">
            <w:pPr>
              <w:widowControl w:val="0"/>
              <w:autoSpaceDE w:val="0"/>
              <w:autoSpaceDN w:val="0"/>
              <w:adjustRightInd w:val="0"/>
              <w:spacing w:after="0"/>
              <w:jc w:val="left"/>
            </w:pPr>
          </w:p>
        </w:tc>
      </w:tr>
      <w:tr w:rsidR="009A63F6" w:rsidRPr="00E87D0C" w14:paraId="04A5337B" w14:textId="77777777" w:rsidTr="00165DEE">
        <w:trPr>
          <w:trHeight w:val="241"/>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E92271E"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7F371C2"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5FDA5E"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05493F83" w14:textId="77777777" w:rsidR="009A63F6" w:rsidRPr="00E87D0C" w:rsidRDefault="009A63F6" w:rsidP="00165DEE">
            <w:pPr>
              <w:widowControl w:val="0"/>
              <w:suppressAutoHyphens/>
              <w:autoSpaceDE w:val="0"/>
              <w:autoSpaceDN w:val="0"/>
              <w:adjustRightInd w:val="0"/>
              <w:spacing w:after="0"/>
              <w:jc w:val="left"/>
            </w:pPr>
            <w:r w:rsidRPr="00E87D0C">
              <w:t>Марка по дробимости щебня из горных пород</w:t>
            </w:r>
          </w:p>
        </w:tc>
        <w:tc>
          <w:tcPr>
            <w:tcW w:w="1418" w:type="dxa"/>
            <w:tcBorders>
              <w:top w:val="single" w:sz="4" w:space="0" w:color="auto"/>
              <w:left w:val="single" w:sz="4" w:space="0" w:color="auto"/>
              <w:bottom w:val="single" w:sz="4" w:space="0" w:color="auto"/>
              <w:right w:val="single" w:sz="4" w:space="0" w:color="auto"/>
            </w:tcBorders>
            <w:hideMark/>
          </w:tcPr>
          <w:p w14:paraId="661645B3" w14:textId="77777777" w:rsidR="009A63F6" w:rsidRPr="00E87D0C" w:rsidRDefault="009A63F6" w:rsidP="00165DEE">
            <w:pPr>
              <w:widowControl w:val="0"/>
              <w:suppressAutoHyphens/>
              <w:autoSpaceDE w:val="0"/>
              <w:autoSpaceDN w:val="0"/>
              <w:adjustRightInd w:val="0"/>
              <w:spacing w:after="0"/>
              <w:jc w:val="left"/>
            </w:pPr>
            <w:r w:rsidRPr="00E87D0C">
              <w:t xml:space="preserve">М1200 </w:t>
            </w:r>
          </w:p>
        </w:tc>
        <w:tc>
          <w:tcPr>
            <w:tcW w:w="993" w:type="dxa"/>
            <w:tcBorders>
              <w:top w:val="single" w:sz="4" w:space="0" w:color="auto"/>
              <w:left w:val="single" w:sz="4" w:space="0" w:color="auto"/>
              <w:bottom w:val="single" w:sz="4" w:space="0" w:color="auto"/>
              <w:right w:val="single" w:sz="4" w:space="0" w:color="auto"/>
            </w:tcBorders>
            <w:hideMark/>
          </w:tcPr>
          <w:p w14:paraId="7F7CDE4F"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74696752"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AADA0EA"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02E8AE" w14:textId="77777777" w:rsidR="009A63F6" w:rsidRPr="00E87D0C" w:rsidRDefault="009A63F6" w:rsidP="00165DEE">
            <w:pPr>
              <w:widowControl w:val="0"/>
              <w:autoSpaceDE w:val="0"/>
              <w:autoSpaceDN w:val="0"/>
              <w:adjustRightInd w:val="0"/>
              <w:spacing w:after="0"/>
              <w:jc w:val="left"/>
            </w:pPr>
          </w:p>
        </w:tc>
      </w:tr>
      <w:tr w:rsidR="009A63F6" w:rsidRPr="00E87D0C" w14:paraId="2943170B" w14:textId="77777777" w:rsidTr="00165DEE">
        <w:trPr>
          <w:trHeight w:val="241"/>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0B4A81C"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A21D61"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4DD899"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387B2E90" w14:textId="77777777" w:rsidR="009A63F6" w:rsidRPr="00E87D0C" w:rsidRDefault="009A63F6" w:rsidP="00165DEE">
            <w:pPr>
              <w:widowControl w:val="0"/>
              <w:suppressAutoHyphens/>
              <w:autoSpaceDE w:val="0"/>
              <w:autoSpaceDN w:val="0"/>
              <w:adjustRightInd w:val="0"/>
              <w:spacing w:after="0"/>
              <w:jc w:val="left"/>
            </w:pPr>
            <w:r w:rsidRPr="00E87D0C">
              <w:t>Марка по сопротивлению дроблению и износу</w:t>
            </w:r>
          </w:p>
        </w:tc>
        <w:tc>
          <w:tcPr>
            <w:tcW w:w="1418" w:type="dxa"/>
            <w:tcBorders>
              <w:top w:val="single" w:sz="4" w:space="0" w:color="auto"/>
              <w:left w:val="single" w:sz="4" w:space="0" w:color="auto"/>
              <w:bottom w:val="single" w:sz="4" w:space="0" w:color="auto"/>
              <w:right w:val="single" w:sz="4" w:space="0" w:color="auto"/>
            </w:tcBorders>
            <w:hideMark/>
          </w:tcPr>
          <w:p w14:paraId="68B62101" w14:textId="77777777" w:rsidR="009A63F6" w:rsidRPr="00E87D0C" w:rsidRDefault="009A63F6" w:rsidP="00165DEE">
            <w:pPr>
              <w:widowControl w:val="0"/>
              <w:suppressAutoHyphens/>
              <w:autoSpaceDE w:val="0"/>
              <w:autoSpaceDN w:val="0"/>
              <w:adjustRightInd w:val="0"/>
              <w:spacing w:after="0"/>
              <w:jc w:val="left"/>
            </w:pPr>
            <w:r w:rsidRPr="00E87D0C">
              <w:t>И1</w:t>
            </w:r>
          </w:p>
        </w:tc>
        <w:tc>
          <w:tcPr>
            <w:tcW w:w="993" w:type="dxa"/>
            <w:tcBorders>
              <w:top w:val="single" w:sz="4" w:space="0" w:color="auto"/>
              <w:left w:val="single" w:sz="4" w:space="0" w:color="auto"/>
              <w:bottom w:val="single" w:sz="4" w:space="0" w:color="auto"/>
              <w:right w:val="single" w:sz="4" w:space="0" w:color="auto"/>
            </w:tcBorders>
            <w:hideMark/>
          </w:tcPr>
          <w:p w14:paraId="2E1D0346"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2A135B17"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39A3FD9"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902E0B" w14:textId="77777777" w:rsidR="009A63F6" w:rsidRPr="00E87D0C" w:rsidRDefault="009A63F6" w:rsidP="00165DEE">
            <w:pPr>
              <w:widowControl w:val="0"/>
              <w:autoSpaceDE w:val="0"/>
              <w:autoSpaceDN w:val="0"/>
              <w:adjustRightInd w:val="0"/>
              <w:spacing w:after="0"/>
              <w:jc w:val="left"/>
            </w:pPr>
          </w:p>
        </w:tc>
      </w:tr>
      <w:tr w:rsidR="009A63F6" w:rsidRPr="00E87D0C" w14:paraId="1D8F7375" w14:textId="77777777" w:rsidTr="00165DEE">
        <w:trPr>
          <w:trHeight w:val="11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DD7B992"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7F6CED6"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69B571"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6C6297C0" w14:textId="77777777" w:rsidR="009A63F6" w:rsidRPr="00E87D0C" w:rsidRDefault="009A63F6" w:rsidP="00165DEE">
            <w:pPr>
              <w:widowControl w:val="0"/>
              <w:suppressAutoHyphens/>
              <w:autoSpaceDE w:val="0"/>
              <w:autoSpaceDN w:val="0"/>
              <w:adjustRightInd w:val="0"/>
              <w:spacing w:after="0"/>
              <w:jc w:val="left"/>
            </w:pPr>
            <w:r w:rsidRPr="00E87D0C">
              <w:t xml:space="preserve">Марка </w:t>
            </w:r>
          </w:p>
        </w:tc>
        <w:tc>
          <w:tcPr>
            <w:tcW w:w="1418" w:type="dxa"/>
            <w:tcBorders>
              <w:top w:val="single" w:sz="4" w:space="0" w:color="auto"/>
              <w:left w:val="single" w:sz="4" w:space="0" w:color="auto"/>
              <w:bottom w:val="single" w:sz="4" w:space="0" w:color="auto"/>
              <w:right w:val="single" w:sz="4" w:space="0" w:color="auto"/>
            </w:tcBorders>
            <w:hideMark/>
          </w:tcPr>
          <w:p w14:paraId="1D648994" w14:textId="77777777" w:rsidR="009A63F6" w:rsidRPr="00E87D0C" w:rsidRDefault="009A63F6" w:rsidP="00165DEE">
            <w:pPr>
              <w:widowControl w:val="0"/>
              <w:suppressAutoHyphens/>
              <w:autoSpaceDE w:val="0"/>
              <w:autoSpaceDN w:val="0"/>
              <w:adjustRightInd w:val="0"/>
              <w:spacing w:after="0"/>
              <w:jc w:val="left"/>
            </w:pPr>
            <w:r w:rsidRPr="00E87D0C">
              <w:t>Л15</w:t>
            </w:r>
          </w:p>
        </w:tc>
        <w:tc>
          <w:tcPr>
            <w:tcW w:w="993" w:type="dxa"/>
            <w:tcBorders>
              <w:top w:val="single" w:sz="4" w:space="0" w:color="auto"/>
              <w:left w:val="single" w:sz="4" w:space="0" w:color="auto"/>
              <w:bottom w:val="single" w:sz="4" w:space="0" w:color="auto"/>
              <w:right w:val="single" w:sz="4" w:space="0" w:color="auto"/>
            </w:tcBorders>
            <w:hideMark/>
          </w:tcPr>
          <w:p w14:paraId="34FEAABD"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28E8E270"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943AAFF"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03B6FB" w14:textId="77777777" w:rsidR="009A63F6" w:rsidRPr="00E87D0C" w:rsidRDefault="009A63F6" w:rsidP="00165DEE">
            <w:pPr>
              <w:widowControl w:val="0"/>
              <w:autoSpaceDE w:val="0"/>
              <w:autoSpaceDN w:val="0"/>
              <w:adjustRightInd w:val="0"/>
              <w:spacing w:after="0"/>
              <w:jc w:val="left"/>
            </w:pPr>
          </w:p>
        </w:tc>
      </w:tr>
      <w:tr w:rsidR="009A63F6" w:rsidRPr="00E87D0C" w14:paraId="3B169C74" w14:textId="77777777" w:rsidTr="00165DEE">
        <w:trPr>
          <w:trHeight w:val="43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34D12CB"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ED6AD91"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CD79E0"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21C97D4A" w14:textId="77777777" w:rsidR="009A63F6" w:rsidRPr="00E87D0C" w:rsidRDefault="009A63F6" w:rsidP="00165DEE">
            <w:pPr>
              <w:widowControl w:val="0"/>
              <w:suppressAutoHyphens/>
              <w:autoSpaceDE w:val="0"/>
              <w:autoSpaceDN w:val="0"/>
              <w:adjustRightInd w:val="0"/>
              <w:spacing w:after="0"/>
              <w:jc w:val="left"/>
            </w:pPr>
            <w:r w:rsidRPr="00E87D0C">
              <w:t>Вид</w:t>
            </w:r>
          </w:p>
        </w:tc>
        <w:tc>
          <w:tcPr>
            <w:tcW w:w="1418" w:type="dxa"/>
            <w:tcBorders>
              <w:top w:val="single" w:sz="4" w:space="0" w:color="auto"/>
              <w:left w:val="single" w:sz="4" w:space="0" w:color="auto"/>
              <w:bottom w:val="single" w:sz="4" w:space="0" w:color="auto"/>
              <w:right w:val="single" w:sz="4" w:space="0" w:color="auto"/>
            </w:tcBorders>
            <w:hideMark/>
          </w:tcPr>
          <w:p w14:paraId="49D83D8C" w14:textId="77777777" w:rsidR="009A63F6" w:rsidRPr="00E87D0C" w:rsidRDefault="009A63F6" w:rsidP="00165DEE">
            <w:pPr>
              <w:widowControl w:val="0"/>
              <w:suppressAutoHyphens/>
              <w:autoSpaceDE w:val="0"/>
              <w:autoSpaceDN w:val="0"/>
              <w:adjustRightInd w:val="0"/>
              <w:spacing w:after="0"/>
              <w:jc w:val="left"/>
            </w:pPr>
            <w:r w:rsidRPr="00E87D0C">
              <w:t>гравийный</w:t>
            </w:r>
          </w:p>
        </w:tc>
        <w:tc>
          <w:tcPr>
            <w:tcW w:w="993" w:type="dxa"/>
            <w:tcBorders>
              <w:top w:val="single" w:sz="4" w:space="0" w:color="auto"/>
              <w:left w:val="single" w:sz="4" w:space="0" w:color="auto"/>
              <w:bottom w:val="single" w:sz="4" w:space="0" w:color="auto"/>
              <w:right w:val="single" w:sz="4" w:space="0" w:color="auto"/>
            </w:tcBorders>
            <w:hideMark/>
          </w:tcPr>
          <w:p w14:paraId="07BE1082"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218C0D3E"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4E4B7FA"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72AAFE" w14:textId="77777777" w:rsidR="009A63F6" w:rsidRPr="00E87D0C" w:rsidRDefault="009A63F6" w:rsidP="00165DEE">
            <w:pPr>
              <w:widowControl w:val="0"/>
              <w:autoSpaceDE w:val="0"/>
              <w:autoSpaceDN w:val="0"/>
              <w:adjustRightInd w:val="0"/>
              <w:spacing w:after="0"/>
              <w:jc w:val="left"/>
            </w:pPr>
          </w:p>
        </w:tc>
      </w:tr>
      <w:tr w:rsidR="009A63F6" w:rsidRPr="00E87D0C" w14:paraId="07FCCFCF" w14:textId="77777777" w:rsidTr="00165DEE">
        <w:trPr>
          <w:trHeight w:val="69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7CE13C"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AD9A57E"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AEC5CA"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5DE6A954" w14:textId="77777777" w:rsidR="009A63F6" w:rsidRPr="00E87D0C" w:rsidRDefault="009A63F6" w:rsidP="00165DEE">
            <w:pPr>
              <w:widowControl w:val="0"/>
              <w:suppressAutoHyphens/>
              <w:autoSpaceDE w:val="0"/>
              <w:autoSpaceDN w:val="0"/>
              <w:adjustRightInd w:val="0"/>
              <w:spacing w:after="0"/>
              <w:jc w:val="left"/>
            </w:pPr>
            <w:r w:rsidRPr="00E87D0C">
              <w:t>Щебень 8-16 соответствует требованиям государственного стандарта ГОСТ 32703-2014, ГОСТ 58406.1-2020</w:t>
            </w:r>
          </w:p>
        </w:tc>
        <w:tc>
          <w:tcPr>
            <w:tcW w:w="1418" w:type="dxa"/>
            <w:tcBorders>
              <w:top w:val="single" w:sz="4" w:space="0" w:color="auto"/>
              <w:left w:val="single" w:sz="4" w:space="0" w:color="auto"/>
              <w:bottom w:val="single" w:sz="4" w:space="0" w:color="auto"/>
              <w:right w:val="single" w:sz="4" w:space="0" w:color="auto"/>
            </w:tcBorders>
            <w:hideMark/>
          </w:tcPr>
          <w:p w14:paraId="74FAD846" w14:textId="77777777" w:rsidR="009A63F6" w:rsidRPr="00E87D0C" w:rsidRDefault="009A63F6" w:rsidP="00165DEE">
            <w:pPr>
              <w:widowControl w:val="0"/>
              <w:suppressAutoHyphens/>
              <w:autoSpaceDE w:val="0"/>
              <w:autoSpaceDN w:val="0"/>
              <w:adjustRightInd w:val="0"/>
              <w:spacing w:after="0"/>
              <w:jc w:val="left"/>
            </w:pPr>
            <w:r w:rsidRPr="00E87D0C">
              <w:t>да</w:t>
            </w:r>
          </w:p>
        </w:tc>
        <w:tc>
          <w:tcPr>
            <w:tcW w:w="993" w:type="dxa"/>
            <w:tcBorders>
              <w:top w:val="single" w:sz="4" w:space="0" w:color="auto"/>
              <w:left w:val="single" w:sz="4" w:space="0" w:color="auto"/>
              <w:bottom w:val="single" w:sz="4" w:space="0" w:color="auto"/>
              <w:right w:val="single" w:sz="4" w:space="0" w:color="auto"/>
            </w:tcBorders>
            <w:hideMark/>
          </w:tcPr>
          <w:p w14:paraId="5647F0B0"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20E96223"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4669628"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9B5445" w14:textId="77777777" w:rsidR="009A63F6" w:rsidRPr="00E87D0C" w:rsidRDefault="009A63F6" w:rsidP="00165DEE">
            <w:pPr>
              <w:widowControl w:val="0"/>
              <w:autoSpaceDE w:val="0"/>
              <w:autoSpaceDN w:val="0"/>
              <w:adjustRightInd w:val="0"/>
              <w:spacing w:after="0"/>
              <w:jc w:val="left"/>
            </w:pPr>
          </w:p>
        </w:tc>
      </w:tr>
      <w:tr w:rsidR="009A63F6" w:rsidRPr="00E87D0C" w14:paraId="44645E91" w14:textId="77777777" w:rsidTr="00165DEE">
        <w:trPr>
          <w:trHeight w:val="111"/>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8BCEB87"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2A45DC7"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AE7CEE"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6EFB5D92" w14:textId="77777777" w:rsidR="009A63F6" w:rsidRPr="00E87D0C" w:rsidRDefault="009A63F6" w:rsidP="00165DEE">
            <w:pPr>
              <w:widowControl w:val="0"/>
              <w:suppressAutoHyphens/>
              <w:autoSpaceDE w:val="0"/>
              <w:autoSpaceDN w:val="0"/>
              <w:adjustRightInd w:val="0"/>
              <w:spacing w:after="0"/>
              <w:jc w:val="left"/>
            </w:pPr>
            <w:r w:rsidRPr="00E87D0C">
              <w:t>Марка щебня</w:t>
            </w:r>
          </w:p>
        </w:tc>
        <w:tc>
          <w:tcPr>
            <w:tcW w:w="1418" w:type="dxa"/>
            <w:tcBorders>
              <w:top w:val="single" w:sz="4" w:space="0" w:color="auto"/>
              <w:left w:val="single" w:sz="4" w:space="0" w:color="auto"/>
              <w:bottom w:val="single" w:sz="4" w:space="0" w:color="auto"/>
              <w:right w:val="single" w:sz="4" w:space="0" w:color="auto"/>
            </w:tcBorders>
            <w:hideMark/>
          </w:tcPr>
          <w:p w14:paraId="3C41A333" w14:textId="77777777" w:rsidR="009A63F6" w:rsidRPr="00E87D0C" w:rsidRDefault="009A63F6" w:rsidP="00165DEE">
            <w:pPr>
              <w:widowControl w:val="0"/>
              <w:suppressAutoHyphens/>
              <w:autoSpaceDE w:val="0"/>
              <w:autoSpaceDN w:val="0"/>
              <w:adjustRightInd w:val="0"/>
              <w:spacing w:after="0"/>
              <w:jc w:val="left"/>
            </w:pPr>
            <w:r w:rsidRPr="00E87D0C">
              <w:t>90/10 или 90/15</w:t>
            </w:r>
          </w:p>
        </w:tc>
        <w:tc>
          <w:tcPr>
            <w:tcW w:w="993" w:type="dxa"/>
            <w:tcBorders>
              <w:top w:val="single" w:sz="4" w:space="0" w:color="auto"/>
              <w:left w:val="single" w:sz="4" w:space="0" w:color="auto"/>
              <w:bottom w:val="single" w:sz="4" w:space="0" w:color="auto"/>
              <w:right w:val="single" w:sz="4" w:space="0" w:color="auto"/>
            </w:tcBorders>
            <w:hideMark/>
          </w:tcPr>
          <w:p w14:paraId="3D1EAA6D"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5C7CFBB3"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1D0F5A4"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6C78D6" w14:textId="77777777" w:rsidR="009A63F6" w:rsidRPr="00E87D0C" w:rsidRDefault="009A63F6" w:rsidP="00165DEE">
            <w:pPr>
              <w:widowControl w:val="0"/>
              <w:autoSpaceDE w:val="0"/>
              <w:autoSpaceDN w:val="0"/>
              <w:adjustRightInd w:val="0"/>
              <w:spacing w:after="0"/>
              <w:jc w:val="left"/>
            </w:pPr>
          </w:p>
        </w:tc>
      </w:tr>
      <w:tr w:rsidR="009A63F6" w:rsidRPr="00E87D0C" w14:paraId="5125F0EA" w14:textId="77777777" w:rsidTr="00165DEE">
        <w:trPr>
          <w:trHeight w:val="15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98CBCB0" w14:textId="77777777" w:rsidR="009A63F6" w:rsidRPr="00E87D0C" w:rsidRDefault="009A63F6" w:rsidP="00165DEE">
            <w:pPr>
              <w:widowControl w:val="0"/>
              <w:autoSpaceDE w:val="0"/>
              <w:autoSpaceDN w:val="0"/>
              <w:adjustRightInd w:val="0"/>
              <w:spacing w:after="0"/>
              <w:jc w:val="left"/>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72F87E1" w14:textId="77777777" w:rsidR="009A63F6" w:rsidRPr="00E87D0C" w:rsidRDefault="009A63F6" w:rsidP="00165DEE">
            <w:pPr>
              <w:widowControl w:val="0"/>
              <w:autoSpaceDE w:val="0"/>
              <w:autoSpaceDN w:val="0"/>
              <w:adjustRightInd w:val="0"/>
              <w:spacing w:after="0"/>
              <w:jc w:val="left"/>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7C7158" w14:textId="77777777" w:rsidR="009A63F6" w:rsidRPr="00E87D0C" w:rsidRDefault="009A63F6" w:rsidP="00165DEE">
            <w:pPr>
              <w:widowControl w:val="0"/>
              <w:autoSpaceDE w:val="0"/>
              <w:autoSpaceDN w:val="0"/>
              <w:adjustRightInd w:val="0"/>
              <w:spacing w:after="0"/>
              <w:jc w:val="left"/>
            </w:pPr>
          </w:p>
        </w:tc>
        <w:tc>
          <w:tcPr>
            <w:tcW w:w="4113" w:type="dxa"/>
            <w:tcBorders>
              <w:top w:val="single" w:sz="4" w:space="0" w:color="auto"/>
              <w:left w:val="single" w:sz="4" w:space="0" w:color="auto"/>
              <w:bottom w:val="single" w:sz="4" w:space="0" w:color="auto"/>
              <w:right w:val="single" w:sz="4" w:space="0" w:color="auto"/>
            </w:tcBorders>
            <w:hideMark/>
          </w:tcPr>
          <w:p w14:paraId="5215160F" w14:textId="77777777" w:rsidR="009A63F6" w:rsidRPr="00E87D0C" w:rsidRDefault="009A63F6" w:rsidP="00165DEE">
            <w:pPr>
              <w:widowControl w:val="0"/>
              <w:suppressAutoHyphens/>
              <w:autoSpaceDE w:val="0"/>
              <w:autoSpaceDN w:val="0"/>
              <w:adjustRightInd w:val="0"/>
              <w:spacing w:after="0"/>
              <w:jc w:val="left"/>
            </w:pPr>
            <w:r w:rsidRPr="00E87D0C">
              <w:t>Группа щебня из гравия по содержанию полностью дробленых и дробленых зерен</w:t>
            </w:r>
          </w:p>
        </w:tc>
        <w:tc>
          <w:tcPr>
            <w:tcW w:w="1418" w:type="dxa"/>
            <w:tcBorders>
              <w:top w:val="single" w:sz="4" w:space="0" w:color="auto"/>
              <w:left w:val="single" w:sz="4" w:space="0" w:color="auto"/>
              <w:bottom w:val="single" w:sz="4" w:space="0" w:color="auto"/>
              <w:right w:val="single" w:sz="4" w:space="0" w:color="auto"/>
            </w:tcBorders>
            <w:hideMark/>
          </w:tcPr>
          <w:p w14:paraId="0DFC162B" w14:textId="77777777" w:rsidR="009A63F6" w:rsidRPr="00E87D0C" w:rsidRDefault="009A63F6" w:rsidP="00165DEE">
            <w:pPr>
              <w:widowControl w:val="0"/>
              <w:suppressAutoHyphens/>
              <w:autoSpaceDE w:val="0"/>
              <w:autoSpaceDN w:val="0"/>
              <w:adjustRightInd w:val="0"/>
              <w:spacing w:after="0"/>
              <w:jc w:val="left"/>
            </w:pPr>
            <w:r w:rsidRPr="00E87D0C">
              <w:t>1</w:t>
            </w:r>
          </w:p>
        </w:tc>
        <w:tc>
          <w:tcPr>
            <w:tcW w:w="993" w:type="dxa"/>
            <w:tcBorders>
              <w:top w:val="single" w:sz="4" w:space="0" w:color="auto"/>
              <w:left w:val="single" w:sz="4" w:space="0" w:color="auto"/>
              <w:bottom w:val="single" w:sz="4" w:space="0" w:color="auto"/>
              <w:right w:val="single" w:sz="4" w:space="0" w:color="auto"/>
            </w:tcBorders>
            <w:hideMark/>
          </w:tcPr>
          <w:p w14:paraId="1AEB257F" w14:textId="77777777" w:rsidR="009A63F6" w:rsidRPr="00E87D0C" w:rsidRDefault="009A63F6" w:rsidP="00165DEE">
            <w:pPr>
              <w:widowControl w:val="0"/>
              <w:suppressAutoHyphens/>
              <w:autoSpaceDE w:val="0"/>
              <w:autoSpaceDN w:val="0"/>
              <w:adjustRightInd w:val="0"/>
              <w:spacing w:after="0"/>
              <w:jc w:val="left"/>
            </w:pPr>
            <w:r w:rsidRPr="00E87D0C">
              <w:t>-</w:t>
            </w:r>
          </w:p>
        </w:tc>
        <w:tc>
          <w:tcPr>
            <w:tcW w:w="3971" w:type="dxa"/>
            <w:tcBorders>
              <w:top w:val="single" w:sz="4" w:space="0" w:color="auto"/>
              <w:left w:val="single" w:sz="4" w:space="0" w:color="auto"/>
              <w:bottom w:val="single" w:sz="4" w:space="0" w:color="auto"/>
              <w:right w:val="single" w:sz="4" w:space="0" w:color="auto"/>
            </w:tcBorders>
            <w:hideMark/>
          </w:tcPr>
          <w:p w14:paraId="4A0A439D" w14:textId="77777777" w:rsidR="009A63F6" w:rsidRPr="00E87D0C" w:rsidRDefault="009A63F6" w:rsidP="00165DEE">
            <w:pPr>
              <w:widowControl w:val="0"/>
              <w:suppressAutoHyphens/>
              <w:autoSpaceDE w:val="0"/>
              <w:autoSpaceDN w:val="0"/>
              <w:adjustRightInd w:val="0"/>
              <w:spacing w:after="0"/>
              <w:jc w:val="left"/>
            </w:pPr>
            <w:r w:rsidRPr="00E87D0C">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6D0CD02" w14:textId="77777777" w:rsidR="009A63F6" w:rsidRPr="00E87D0C" w:rsidRDefault="009A63F6" w:rsidP="00165DEE">
            <w:pPr>
              <w:widowControl w:val="0"/>
              <w:autoSpaceDE w:val="0"/>
              <w:autoSpaceDN w:val="0"/>
              <w:adjustRightInd w:val="0"/>
              <w:spacing w:after="0"/>
              <w:jc w:val="left"/>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557994" w14:textId="77777777" w:rsidR="009A63F6" w:rsidRPr="00E87D0C" w:rsidRDefault="009A63F6" w:rsidP="00165DEE">
            <w:pPr>
              <w:widowControl w:val="0"/>
              <w:autoSpaceDE w:val="0"/>
              <w:autoSpaceDN w:val="0"/>
              <w:adjustRightInd w:val="0"/>
              <w:spacing w:after="0"/>
              <w:jc w:val="left"/>
            </w:pPr>
          </w:p>
        </w:tc>
      </w:tr>
    </w:tbl>
    <w:p w14:paraId="620DDFEC" w14:textId="4D3B7196" w:rsidR="00C34CBB" w:rsidRPr="009A63F6" w:rsidRDefault="00C34CBB" w:rsidP="009A63F6">
      <w:pPr>
        <w:spacing w:after="160" w:line="259" w:lineRule="auto"/>
        <w:jc w:val="center"/>
        <w:rPr>
          <w:rStyle w:val="17"/>
          <w:rFonts w:eastAsia="Calibri"/>
          <w:b w:val="0"/>
          <w:bCs w:val="0"/>
          <w:sz w:val="22"/>
          <w:szCs w:val="22"/>
          <w:lang w:eastAsia="en-US"/>
        </w:rPr>
        <w:sectPr w:rsidR="00C34CBB" w:rsidRPr="009A63F6" w:rsidSect="00C34CBB">
          <w:pgSz w:w="16838" w:h="11906" w:orient="landscape"/>
          <w:pgMar w:top="1134" w:right="902" w:bottom="567" w:left="1077" w:header="709" w:footer="709" w:gutter="0"/>
          <w:cols w:space="708"/>
          <w:docGrid w:linePitch="360"/>
        </w:sectPr>
      </w:pPr>
    </w:p>
    <w:p w14:paraId="2F21F4E3" w14:textId="77777777" w:rsidR="009D0AE3" w:rsidRDefault="00214A7B">
      <w:pPr>
        <w:pStyle w:val="12"/>
        <w:tabs>
          <w:tab w:val="clear" w:pos="432"/>
        </w:tabs>
        <w:spacing w:before="0" w:after="0"/>
        <w:ind w:left="1287" w:firstLine="0"/>
        <w:jc w:val="both"/>
        <w:rPr>
          <w:sz w:val="28"/>
          <w:szCs w:val="28"/>
        </w:rPr>
      </w:pPr>
      <w:bookmarkStart w:id="210" w:name="_Toc111453481"/>
      <w:bookmarkStart w:id="211" w:name="_Toc183075065"/>
      <w:r>
        <w:rPr>
          <w:rStyle w:val="17"/>
          <w:b/>
          <w:bCs/>
          <w:sz w:val="28"/>
          <w:szCs w:val="28"/>
          <w:lang w:val="en-US"/>
        </w:rPr>
        <w:lastRenderedPageBreak/>
        <w:t>VI</w:t>
      </w:r>
      <w:r>
        <w:rPr>
          <w:rStyle w:val="17"/>
          <w:b/>
          <w:bCs/>
          <w:sz w:val="28"/>
          <w:szCs w:val="28"/>
        </w:rPr>
        <w:t>.</w:t>
      </w:r>
      <w:r>
        <w:rPr>
          <w:rStyle w:val="17"/>
          <w:sz w:val="28"/>
          <w:szCs w:val="28"/>
        </w:rPr>
        <w:t xml:space="preserve"> </w:t>
      </w:r>
      <w:bookmarkStart w:id="212" w:name="_Hlk190271364"/>
      <w:bookmarkEnd w:id="210"/>
      <w:bookmarkEnd w:id="211"/>
      <w:r>
        <w:rPr>
          <w:sz w:val="24"/>
          <w:szCs w:val="24"/>
        </w:rPr>
        <w:t>ОБОСНОВАНИЕ НАЧАЛЬНОЙ (МАКСИМАЛЬНОЙ) ЦЕНЫ ДОГОВОРА</w:t>
      </w:r>
      <w:bookmarkEnd w:id="212"/>
    </w:p>
    <w:p w14:paraId="04B69E69" w14:textId="77777777" w:rsidR="005F1CA1" w:rsidRDefault="005F1CA1" w:rsidP="005F1CA1">
      <w:pPr>
        <w:jc w:val="center"/>
      </w:pPr>
      <w:bookmarkStart w:id="213" w:name="l152"/>
      <w:bookmarkStart w:id="214" w:name="l55"/>
      <w:bookmarkEnd w:id="213"/>
      <w:bookmarkEnd w:id="214"/>
    </w:p>
    <w:tbl>
      <w:tblPr>
        <w:tblW w:w="15083" w:type="dxa"/>
        <w:tblLayout w:type="fixed"/>
        <w:tblLook w:val="04A0" w:firstRow="1" w:lastRow="0" w:firstColumn="1" w:lastColumn="0" w:noHBand="0" w:noVBand="1"/>
      </w:tblPr>
      <w:tblGrid>
        <w:gridCol w:w="501"/>
        <w:gridCol w:w="1734"/>
        <w:gridCol w:w="567"/>
        <w:gridCol w:w="1401"/>
        <w:gridCol w:w="2284"/>
        <w:gridCol w:w="2126"/>
        <w:gridCol w:w="2268"/>
        <w:gridCol w:w="1985"/>
        <w:gridCol w:w="2217"/>
      </w:tblGrid>
      <w:tr w:rsidR="00C2213C" w:rsidRPr="00C2213C" w14:paraId="1956EEA6" w14:textId="77777777" w:rsidTr="003D1942">
        <w:trPr>
          <w:trHeight w:val="2631"/>
        </w:trPr>
        <w:tc>
          <w:tcPr>
            <w:tcW w:w="501" w:type="dxa"/>
            <w:tcBorders>
              <w:top w:val="single" w:sz="4" w:space="0" w:color="auto"/>
              <w:left w:val="single" w:sz="4" w:space="0" w:color="auto"/>
              <w:bottom w:val="single" w:sz="4" w:space="0" w:color="auto"/>
              <w:right w:val="single" w:sz="4" w:space="0" w:color="auto"/>
            </w:tcBorders>
            <w:shd w:val="clear" w:color="auto" w:fill="auto"/>
            <w:hideMark/>
          </w:tcPr>
          <w:p w14:paraId="708C4BD7"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 п/п</w:t>
            </w:r>
          </w:p>
        </w:tc>
        <w:tc>
          <w:tcPr>
            <w:tcW w:w="1734" w:type="dxa"/>
            <w:tcBorders>
              <w:top w:val="single" w:sz="4" w:space="0" w:color="auto"/>
              <w:left w:val="nil"/>
              <w:bottom w:val="single" w:sz="4" w:space="0" w:color="auto"/>
              <w:right w:val="single" w:sz="4" w:space="0" w:color="auto"/>
            </w:tcBorders>
            <w:shd w:val="clear" w:color="auto" w:fill="auto"/>
            <w:hideMark/>
          </w:tcPr>
          <w:p w14:paraId="51465A4F"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Наименование товара</w:t>
            </w:r>
          </w:p>
        </w:tc>
        <w:tc>
          <w:tcPr>
            <w:tcW w:w="1968" w:type="dxa"/>
            <w:gridSpan w:val="2"/>
            <w:tcBorders>
              <w:top w:val="single" w:sz="4" w:space="0" w:color="auto"/>
              <w:left w:val="nil"/>
              <w:bottom w:val="single" w:sz="4" w:space="0" w:color="auto"/>
              <w:right w:val="single" w:sz="4" w:space="0" w:color="auto"/>
            </w:tcBorders>
            <w:shd w:val="clear" w:color="000000" w:fill="FFFFFF"/>
            <w:hideMark/>
          </w:tcPr>
          <w:p w14:paraId="1303756C"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Планируемое количество товара к поставке в ед. изм.</w:t>
            </w:r>
          </w:p>
        </w:tc>
        <w:tc>
          <w:tcPr>
            <w:tcW w:w="2284" w:type="dxa"/>
            <w:tcBorders>
              <w:top w:val="single" w:sz="4" w:space="0" w:color="auto"/>
              <w:left w:val="nil"/>
              <w:bottom w:val="single" w:sz="4" w:space="0" w:color="auto"/>
              <w:right w:val="single" w:sz="4" w:space="0" w:color="auto"/>
            </w:tcBorders>
            <w:shd w:val="clear" w:color="auto" w:fill="auto"/>
            <w:hideMark/>
          </w:tcPr>
          <w:p w14:paraId="06BC7938"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1</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126" w:type="dxa"/>
            <w:tcBorders>
              <w:top w:val="single" w:sz="4" w:space="0" w:color="auto"/>
              <w:left w:val="nil"/>
              <w:bottom w:val="single" w:sz="4" w:space="0" w:color="auto"/>
              <w:right w:val="single" w:sz="4" w:space="0" w:color="auto"/>
            </w:tcBorders>
            <w:shd w:val="clear" w:color="auto" w:fill="auto"/>
            <w:hideMark/>
          </w:tcPr>
          <w:p w14:paraId="078309AD"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2</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268" w:type="dxa"/>
            <w:tcBorders>
              <w:top w:val="single" w:sz="4" w:space="0" w:color="auto"/>
              <w:left w:val="nil"/>
              <w:bottom w:val="single" w:sz="4" w:space="0" w:color="auto"/>
              <w:right w:val="single" w:sz="4" w:space="0" w:color="auto"/>
            </w:tcBorders>
            <w:shd w:val="clear" w:color="auto" w:fill="auto"/>
            <w:hideMark/>
          </w:tcPr>
          <w:p w14:paraId="4916EB64" w14:textId="77777777" w:rsidR="00C2213C" w:rsidRPr="00C2213C" w:rsidRDefault="00C2213C" w:rsidP="00C2213C">
            <w:pPr>
              <w:spacing w:after="0"/>
              <w:jc w:val="center"/>
              <w:rPr>
                <w:b/>
                <w:bCs/>
                <w:kern w:val="1"/>
                <w:sz w:val="18"/>
                <w:szCs w:val="18"/>
              </w:rPr>
            </w:pPr>
            <w:r w:rsidRPr="00C2213C">
              <w:rPr>
                <w:b/>
                <w:bCs/>
                <w:color w:val="000000"/>
                <w:kern w:val="1"/>
                <w:sz w:val="18"/>
                <w:szCs w:val="18"/>
              </w:rPr>
              <w:t>Цена 3</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1985" w:type="dxa"/>
            <w:tcBorders>
              <w:top w:val="single" w:sz="4" w:space="0" w:color="auto"/>
              <w:left w:val="nil"/>
              <w:bottom w:val="single" w:sz="4" w:space="0" w:color="auto"/>
              <w:right w:val="single" w:sz="4" w:space="0" w:color="auto"/>
            </w:tcBorders>
          </w:tcPr>
          <w:p w14:paraId="0F51485A" w14:textId="77777777" w:rsidR="00C2213C" w:rsidRPr="00C2213C" w:rsidRDefault="00C2213C" w:rsidP="00C2213C">
            <w:pPr>
              <w:spacing w:after="0"/>
              <w:jc w:val="center"/>
              <w:rPr>
                <w:b/>
                <w:bCs/>
                <w:kern w:val="1"/>
                <w:sz w:val="18"/>
                <w:szCs w:val="18"/>
              </w:rPr>
            </w:pPr>
            <w:r w:rsidRPr="00C2213C">
              <w:rPr>
                <w:b/>
                <w:bCs/>
                <w:kern w:val="1"/>
                <w:sz w:val="18"/>
                <w:szCs w:val="18"/>
              </w:rPr>
              <w:t>Расчетная цена единицы товара (работ/услуг),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14:paraId="3C516330" w14:textId="77777777" w:rsidR="00C2213C" w:rsidRPr="00C2213C" w:rsidRDefault="00C2213C" w:rsidP="00C2213C">
            <w:pPr>
              <w:spacing w:after="0"/>
              <w:jc w:val="center"/>
              <w:rPr>
                <w:b/>
                <w:bCs/>
                <w:kern w:val="1"/>
                <w:sz w:val="18"/>
                <w:szCs w:val="18"/>
              </w:rPr>
            </w:pPr>
            <w:r w:rsidRPr="00C2213C">
              <w:rPr>
                <w:b/>
                <w:bCs/>
                <w:kern w:val="1"/>
                <w:sz w:val="18"/>
                <w:szCs w:val="18"/>
              </w:rPr>
              <w:t>Начальная максимальная цена за позицию (руб.) Начальная (максимальная) цена позиции товара (работ/услуг), вкл. все налоги и другие обязательные платежи в соответствии с законодательством Российской Федерации (руб.)</w:t>
            </w:r>
          </w:p>
        </w:tc>
      </w:tr>
      <w:tr w:rsidR="009A63F6" w:rsidRPr="00C2213C" w14:paraId="551A6738" w14:textId="77777777" w:rsidTr="009A63F6">
        <w:trPr>
          <w:trHeight w:val="58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0E1159" w14:textId="77777777" w:rsidR="009A63F6" w:rsidRPr="00C2213C" w:rsidRDefault="009A63F6" w:rsidP="009A63F6">
            <w:pPr>
              <w:spacing w:after="0"/>
              <w:jc w:val="center"/>
              <w:rPr>
                <w:color w:val="000000"/>
                <w:kern w:val="1"/>
                <w:sz w:val="18"/>
                <w:szCs w:val="18"/>
              </w:rPr>
            </w:pPr>
            <w:r w:rsidRPr="00C2213C">
              <w:rPr>
                <w:color w:val="000000"/>
                <w:kern w:val="1"/>
                <w:sz w:val="18"/>
                <w:szCs w:val="18"/>
              </w:rPr>
              <w:t>1.</w:t>
            </w:r>
          </w:p>
        </w:tc>
        <w:tc>
          <w:tcPr>
            <w:tcW w:w="1734" w:type="dxa"/>
            <w:tcBorders>
              <w:top w:val="nil"/>
              <w:left w:val="nil"/>
              <w:bottom w:val="single" w:sz="4" w:space="0" w:color="auto"/>
              <w:right w:val="single" w:sz="4" w:space="0" w:color="auto"/>
            </w:tcBorders>
            <w:shd w:val="clear" w:color="000000" w:fill="FFFFFF"/>
            <w:vAlign w:val="center"/>
          </w:tcPr>
          <w:p w14:paraId="31BC6244" w14:textId="79EFB9D9" w:rsidR="009A63F6" w:rsidRPr="00C2213C" w:rsidRDefault="009A63F6" w:rsidP="009A63F6">
            <w:pPr>
              <w:spacing w:after="0"/>
              <w:jc w:val="center"/>
              <w:rPr>
                <w:color w:val="000000"/>
                <w:kern w:val="1"/>
                <w:sz w:val="18"/>
                <w:szCs w:val="18"/>
              </w:rPr>
            </w:pPr>
            <w:r w:rsidRPr="009A63F6">
              <w:rPr>
                <w:color w:val="000000"/>
                <w:kern w:val="1"/>
                <w:sz w:val="18"/>
                <w:szCs w:val="18"/>
              </w:rPr>
              <w:t>Щебень 8-16</w:t>
            </w:r>
          </w:p>
        </w:tc>
        <w:tc>
          <w:tcPr>
            <w:tcW w:w="567" w:type="dxa"/>
            <w:tcBorders>
              <w:top w:val="nil"/>
              <w:left w:val="nil"/>
              <w:bottom w:val="single" w:sz="4" w:space="0" w:color="auto"/>
              <w:right w:val="single" w:sz="4" w:space="0" w:color="auto"/>
            </w:tcBorders>
            <w:shd w:val="clear" w:color="auto" w:fill="auto"/>
            <w:vAlign w:val="center"/>
          </w:tcPr>
          <w:p w14:paraId="2312A9DD" w14:textId="3D5359CB" w:rsidR="009A63F6" w:rsidRPr="00C2213C" w:rsidRDefault="00855605" w:rsidP="009A63F6">
            <w:pPr>
              <w:spacing w:after="0"/>
              <w:rPr>
                <w:color w:val="000000"/>
                <w:kern w:val="1"/>
                <w:sz w:val="18"/>
                <w:szCs w:val="18"/>
              </w:rPr>
            </w:pPr>
            <w:r>
              <w:rPr>
                <w:color w:val="000000"/>
                <w:kern w:val="1"/>
                <w:sz w:val="18"/>
                <w:szCs w:val="18"/>
              </w:rPr>
              <w:t>195</w:t>
            </w:r>
          </w:p>
        </w:tc>
        <w:tc>
          <w:tcPr>
            <w:tcW w:w="1401" w:type="dxa"/>
            <w:tcBorders>
              <w:top w:val="nil"/>
              <w:left w:val="nil"/>
              <w:bottom w:val="single" w:sz="4" w:space="0" w:color="auto"/>
              <w:right w:val="single" w:sz="4" w:space="0" w:color="auto"/>
            </w:tcBorders>
            <w:shd w:val="clear" w:color="000000" w:fill="FFFFFF"/>
            <w:vAlign w:val="center"/>
          </w:tcPr>
          <w:p w14:paraId="1E0B50FD" w14:textId="1139181F" w:rsidR="009A63F6" w:rsidRPr="00C2213C" w:rsidRDefault="009A63F6" w:rsidP="009A63F6">
            <w:pPr>
              <w:spacing w:after="0"/>
              <w:jc w:val="center"/>
              <w:rPr>
                <w:color w:val="000000"/>
                <w:kern w:val="1"/>
                <w:sz w:val="18"/>
                <w:szCs w:val="18"/>
              </w:rPr>
            </w:pPr>
            <w:r w:rsidRPr="009A63F6">
              <w:rPr>
                <w:color w:val="000000"/>
                <w:kern w:val="1"/>
                <w:sz w:val="18"/>
                <w:szCs w:val="18"/>
              </w:rPr>
              <w:t>Тонна;^метрическая тонна (1000 кг)</w:t>
            </w:r>
          </w:p>
        </w:tc>
        <w:tc>
          <w:tcPr>
            <w:tcW w:w="2284" w:type="dxa"/>
            <w:tcBorders>
              <w:top w:val="single" w:sz="4" w:space="0" w:color="auto"/>
              <w:left w:val="single" w:sz="4" w:space="0" w:color="auto"/>
              <w:bottom w:val="single" w:sz="4" w:space="0" w:color="auto"/>
              <w:right w:val="single" w:sz="4" w:space="0" w:color="auto"/>
            </w:tcBorders>
            <w:shd w:val="clear" w:color="000000" w:fill="FFFFFF"/>
            <w:vAlign w:val="center"/>
          </w:tcPr>
          <w:p w14:paraId="332EBB40" w14:textId="0AFEC2EB" w:rsidR="009A63F6" w:rsidRPr="009A63F6" w:rsidRDefault="009A63F6" w:rsidP="009A63F6">
            <w:pPr>
              <w:spacing w:after="0"/>
              <w:jc w:val="center"/>
              <w:rPr>
                <w:color w:val="000000"/>
                <w:kern w:val="1"/>
                <w:sz w:val="18"/>
                <w:szCs w:val="18"/>
              </w:rPr>
            </w:pPr>
            <w:r w:rsidRPr="009A63F6">
              <w:rPr>
                <w:color w:val="000000"/>
                <w:kern w:val="1"/>
                <w:sz w:val="18"/>
                <w:szCs w:val="18"/>
              </w:rPr>
              <w:t>1 000,00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248B7" w14:textId="6A886D3D" w:rsidR="009A63F6" w:rsidRPr="00C2213C" w:rsidRDefault="009A63F6" w:rsidP="009A63F6">
            <w:pPr>
              <w:spacing w:after="0"/>
              <w:jc w:val="center"/>
              <w:rPr>
                <w:color w:val="000000"/>
                <w:kern w:val="1"/>
                <w:sz w:val="18"/>
                <w:szCs w:val="18"/>
              </w:rPr>
            </w:pPr>
            <w:r w:rsidRPr="009A63F6">
              <w:rPr>
                <w:color w:val="000000"/>
                <w:kern w:val="1"/>
                <w:sz w:val="18"/>
                <w:szCs w:val="18"/>
              </w:rPr>
              <w:t>970,00</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83C4C60" w14:textId="0ED39C06" w:rsidR="009A63F6" w:rsidRPr="009A63F6" w:rsidRDefault="009A63F6" w:rsidP="009A63F6">
            <w:pPr>
              <w:spacing w:after="0"/>
              <w:jc w:val="center"/>
              <w:rPr>
                <w:color w:val="000000"/>
                <w:kern w:val="1"/>
                <w:sz w:val="18"/>
                <w:szCs w:val="18"/>
              </w:rPr>
            </w:pPr>
            <w:r w:rsidRPr="009A63F6">
              <w:rPr>
                <w:color w:val="000000"/>
                <w:kern w:val="1"/>
                <w:sz w:val="18"/>
                <w:szCs w:val="18"/>
              </w:rPr>
              <w:t>950,00</w:t>
            </w:r>
          </w:p>
        </w:tc>
        <w:tc>
          <w:tcPr>
            <w:tcW w:w="1985" w:type="dxa"/>
            <w:tcBorders>
              <w:top w:val="single" w:sz="4" w:space="0" w:color="auto"/>
              <w:left w:val="nil"/>
              <w:bottom w:val="single" w:sz="4" w:space="0" w:color="auto"/>
              <w:right w:val="single" w:sz="4" w:space="0" w:color="auto"/>
            </w:tcBorders>
            <w:vAlign w:val="center"/>
          </w:tcPr>
          <w:p w14:paraId="3C4AEC0C" w14:textId="465ACE9C" w:rsidR="009A63F6" w:rsidRPr="009A63F6" w:rsidRDefault="009A63F6" w:rsidP="009A63F6">
            <w:pPr>
              <w:spacing w:after="0"/>
              <w:jc w:val="center"/>
              <w:rPr>
                <w:color w:val="000000"/>
                <w:kern w:val="1"/>
                <w:sz w:val="18"/>
                <w:szCs w:val="18"/>
              </w:rPr>
            </w:pPr>
            <w:r w:rsidRPr="009A63F6">
              <w:rPr>
                <w:color w:val="000000"/>
                <w:kern w:val="1"/>
                <w:sz w:val="18"/>
                <w:szCs w:val="18"/>
              </w:rPr>
              <w:t>973,33</w:t>
            </w:r>
          </w:p>
        </w:tc>
        <w:tc>
          <w:tcPr>
            <w:tcW w:w="2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54DD" w14:textId="193654B1" w:rsidR="009A63F6" w:rsidRPr="009A63F6" w:rsidRDefault="00855605" w:rsidP="009A63F6">
            <w:pPr>
              <w:spacing w:after="0"/>
              <w:jc w:val="center"/>
              <w:rPr>
                <w:color w:val="000000"/>
                <w:kern w:val="1"/>
                <w:sz w:val="18"/>
                <w:szCs w:val="18"/>
              </w:rPr>
            </w:pPr>
            <w:r w:rsidRPr="00855605">
              <w:rPr>
                <w:color w:val="000000"/>
                <w:kern w:val="1"/>
                <w:sz w:val="18"/>
                <w:szCs w:val="18"/>
              </w:rPr>
              <w:t>189 799,35</w:t>
            </w:r>
          </w:p>
        </w:tc>
      </w:tr>
      <w:tr w:rsidR="00C2213C" w:rsidRPr="00C2213C" w14:paraId="46593355" w14:textId="77777777" w:rsidTr="00C2213C">
        <w:trPr>
          <w:trHeight w:val="284"/>
        </w:trPr>
        <w:tc>
          <w:tcPr>
            <w:tcW w:w="12866" w:type="dxa"/>
            <w:gridSpan w:val="8"/>
            <w:tcBorders>
              <w:top w:val="single" w:sz="4" w:space="0" w:color="auto"/>
              <w:left w:val="single" w:sz="4" w:space="0" w:color="auto"/>
              <w:bottom w:val="single" w:sz="4" w:space="0" w:color="auto"/>
              <w:right w:val="single" w:sz="4" w:space="0" w:color="auto"/>
            </w:tcBorders>
          </w:tcPr>
          <w:p w14:paraId="01D063D7" w14:textId="77777777" w:rsidR="00C2213C" w:rsidRPr="00C2213C" w:rsidRDefault="00C2213C" w:rsidP="00C2213C">
            <w:pPr>
              <w:spacing w:after="0"/>
              <w:jc w:val="left"/>
              <w:rPr>
                <w:color w:val="000000"/>
                <w:kern w:val="1"/>
                <w:sz w:val="18"/>
                <w:szCs w:val="18"/>
              </w:rPr>
            </w:pPr>
            <w:r w:rsidRPr="00C2213C">
              <w:rPr>
                <w:rFonts w:eastAsia="Calibri"/>
                <w:b/>
                <w:bCs/>
                <w:kern w:val="1"/>
                <w:sz w:val="18"/>
                <w:szCs w:val="18"/>
                <w:lang w:eastAsia="en-US"/>
              </w:rPr>
              <w:t>Начальная максимальная цена договора,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noWrap/>
          </w:tcPr>
          <w:p w14:paraId="3292D745" w14:textId="1A60787F" w:rsidR="00C2213C" w:rsidRPr="00C2213C" w:rsidRDefault="00855605" w:rsidP="00C2213C">
            <w:pPr>
              <w:spacing w:after="0"/>
              <w:jc w:val="center"/>
              <w:rPr>
                <w:b/>
                <w:bCs/>
              </w:rPr>
            </w:pPr>
            <w:r w:rsidRPr="00855605">
              <w:rPr>
                <w:b/>
                <w:bCs/>
              </w:rPr>
              <w:t>189 799,35</w:t>
            </w:r>
          </w:p>
        </w:tc>
      </w:tr>
      <w:tr w:rsidR="00C2213C" w:rsidRPr="00C2213C" w14:paraId="415227E8" w14:textId="77777777" w:rsidTr="003D1942">
        <w:trPr>
          <w:trHeight w:val="284"/>
        </w:trPr>
        <w:tc>
          <w:tcPr>
            <w:tcW w:w="15083" w:type="dxa"/>
            <w:gridSpan w:val="9"/>
            <w:tcBorders>
              <w:top w:val="single" w:sz="4" w:space="0" w:color="auto"/>
              <w:left w:val="single" w:sz="4" w:space="0" w:color="auto"/>
              <w:bottom w:val="single" w:sz="4" w:space="0" w:color="auto"/>
              <w:right w:val="single" w:sz="4" w:space="0" w:color="auto"/>
            </w:tcBorders>
          </w:tcPr>
          <w:p w14:paraId="6713165F" w14:textId="77777777" w:rsidR="00C2213C" w:rsidRPr="00C2213C" w:rsidRDefault="00C2213C" w:rsidP="00C2213C">
            <w:pPr>
              <w:suppressAutoHyphens/>
              <w:spacing w:after="0"/>
              <w:jc w:val="left"/>
              <w:rPr>
                <w:kern w:val="1"/>
                <w:sz w:val="18"/>
                <w:szCs w:val="18"/>
                <w:lang w:eastAsia="ar-SA"/>
              </w:rPr>
            </w:pPr>
            <w:r w:rsidRPr="00C2213C">
              <w:rPr>
                <w:kern w:val="1"/>
                <w:sz w:val="18"/>
                <w:szCs w:val="18"/>
                <w:lang w:eastAsia="ar-SA"/>
              </w:rPr>
              <w:t>*Определение НМЦД произведено Заказчиком в соответствии с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p>
          <w:p w14:paraId="624E3A30" w14:textId="77777777" w:rsidR="00C2213C" w:rsidRPr="00C2213C" w:rsidRDefault="00C2213C" w:rsidP="00C2213C">
            <w:pPr>
              <w:suppressAutoHyphens/>
              <w:spacing w:after="0"/>
              <w:jc w:val="left"/>
              <w:rPr>
                <w:kern w:val="1"/>
                <w:sz w:val="18"/>
                <w:szCs w:val="18"/>
                <w:lang w:eastAsia="ar-SA"/>
              </w:rPr>
            </w:pPr>
          </w:p>
          <w:p w14:paraId="6E1B310E" w14:textId="77777777" w:rsidR="00C2213C" w:rsidRPr="00C2213C" w:rsidRDefault="00C2213C" w:rsidP="00C2213C">
            <w:pPr>
              <w:spacing w:after="0"/>
              <w:jc w:val="left"/>
              <w:rPr>
                <w:sz w:val="18"/>
                <w:szCs w:val="18"/>
              </w:rPr>
            </w:pPr>
            <w:r w:rsidRPr="00C2213C">
              <w:rPr>
                <w:sz w:val="18"/>
                <w:szCs w:val="18"/>
              </w:rPr>
              <w:t>Начальник отдела осуществления закупок - аналитик</w:t>
            </w:r>
          </w:p>
          <w:p w14:paraId="2435DC53" w14:textId="2BB6B9D2" w:rsidR="00C2213C" w:rsidRPr="00C2213C" w:rsidRDefault="00C2213C" w:rsidP="00C2213C">
            <w:pPr>
              <w:spacing w:after="0"/>
              <w:jc w:val="left"/>
              <w:rPr>
                <w:sz w:val="18"/>
                <w:szCs w:val="18"/>
              </w:rPr>
            </w:pPr>
            <w:r w:rsidRPr="00C2213C">
              <w:rPr>
                <w:sz w:val="18"/>
                <w:szCs w:val="18"/>
              </w:rPr>
              <w:t>(должность)</w:t>
            </w:r>
            <w:r w:rsidRPr="00C2213C">
              <w:rPr>
                <w:sz w:val="18"/>
                <w:szCs w:val="18"/>
              </w:rPr>
              <w:br/>
              <w:t>________________________/А.С. Копытова/</w:t>
            </w:r>
            <w:r w:rsidRPr="00C2213C">
              <w:rPr>
                <w:sz w:val="18"/>
                <w:szCs w:val="18"/>
              </w:rPr>
              <w:br/>
              <w:t>(подпись/расшифровка подписи)</w:t>
            </w:r>
            <w:r w:rsidRPr="00C2213C">
              <w:rPr>
                <w:sz w:val="18"/>
                <w:szCs w:val="18"/>
              </w:rPr>
              <w:br/>
              <w:t>“</w:t>
            </w:r>
            <w:r w:rsidR="009A63F6">
              <w:rPr>
                <w:sz w:val="18"/>
                <w:szCs w:val="18"/>
              </w:rPr>
              <w:t>31</w:t>
            </w:r>
            <w:r w:rsidRPr="00C2213C">
              <w:rPr>
                <w:sz w:val="18"/>
                <w:szCs w:val="18"/>
              </w:rPr>
              <w:t xml:space="preserve">” </w:t>
            </w:r>
            <w:r w:rsidR="009A63F6">
              <w:rPr>
                <w:sz w:val="18"/>
                <w:szCs w:val="18"/>
              </w:rPr>
              <w:t>октября</w:t>
            </w:r>
            <w:r w:rsidRPr="00C2213C">
              <w:rPr>
                <w:sz w:val="18"/>
                <w:szCs w:val="18"/>
              </w:rPr>
              <w:t xml:space="preserve"> 2025 г.</w:t>
            </w:r>
          </w:p>
        </w:tc>
      </w:tr>
    </w:tbl>
    <w:p w14:paraId="0FB19292" w14:textId="33987A23" w:rsidR="009D0AE3" w:rsidRDefault="009D0AE3" w:rsidP="00CD1A30"/>
    <w:sectPr w:rsidR="009D0AE3" w:rsidSect="00CD1A30">
      <w:pgSz w:w="16838" w:h="11906" w:orient="landscape"/>
      <w:pgMar w:top="1134" w:right="902"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28E3" w14:textId="77777777" w:rsidR="00214A7B" w:rsidRDefault="00214A7B">
      <w:r>
        <w:separator/>
      </w:r>
    </w:p>
    <w:p w14:paraId="14115C0B" w14:textId="77777777" w:rsidR="00214A7B" w:rsidRDefault="00214A7B"/>
  </w:endnote>
  <w:endnote w:type="continuationSeparator" w:id="0">
    <w:p w14:paraId="4688CB18" w14:textId="77777777" w:rsidR="00214A7B" w:rsidRDefault="00214A7B">
      <w:r>
        <w:continuationSeparator/>
      </w:r>
    </w:p>
    <w:p w14:paraId="08E43F59" w14:textId="77777777" w:rsidR="00214A7B" w:rsidRDefault="00214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T)">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auto"/>
    <w:pitch w:val="default"/>
  </w:font>
  <w:font w:name="TimesDL">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ISOCPEUR">
    <w:charset w:val="00"/>
    <w:family w:val="auto"/>
    <w:pitch w:val="default"/>
  </w:font>
  <w:font w:name="Arial CYR">
    <w:panose1 w:val="020B0604020202020204"/>
    <w:charset w:val="00"/>
    <w:family w:val="auto"/>
    <w:pitch w:val="default"/>
  </w:font>
  <w:font w:name="ArialMT">
    <w:charset w:val="00"/>
    <w:family w:val="auto"/>
    <w:pitch w:val="default"/>
  </w:font>
  <w:font w:name="Andale Sans UI">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497943"/>
      <w:docPartObj>
        <w:docPartGallery w:val="Page Numbers (Bottom of Page)"/>
        <w:docPartUnique/>
      </w:docPartObj>
    </w:sdtPr>
    <w:sdtEndPr/>
    <w:sdtContent>
      <w:p w14:paraId="4A9D6A43" w14:textId="77777777" w:rsidR="009D0AE3" w:rsidRDefault="009D0AE3">
        <w:pPr>
          <w:pStyle w:val="aff4"/>
          <w:spacing w:after="0"/>
          <w:jc w:val="center"/>
        </w:pPr>
      </w:p>
      <w:p w14:paraId="14026DD3" w14:textId="77777777" w:rsidR="009D0AE3" w:rsidRDefault="00B85B31">
        <w:pPr>
          <w:pStyle w:val="aff4"/>
          <w:spacing w:after="0"/>
          <w:jc w:val="cen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80A" w14:textId="77777777" w:rsidR="00214A7B" w:rsidRDefault="00214A7B">
      <w:r>
        <w:separator/>
      </w:r>
    </w:p>
    <w:p w14:paraId="66556CB7" w14:textId="77777777" w:rsidR="00214A7B" w:rsidRDefault="00214A7B"/>
  </w:footnote>
  <w:footnote w:type="continuationSeparator" w:id="0">
    <w:p w14:paraId="73A3F629" w14:textId="77777777" w:rsidR="00214A7B" w:rsidRDefault="00214A7B">
      <w:r>
        <w:continuationSeparator/>
      </w:r>
    </w:p>
    <w:p w14:paraId="742782CB" w14:textId="77777777" w:rsidR="00214A7B" w:rsidRDefault="00214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6C6"/>
    <w:multiLevelType w:val="multilevel"/>
    <w:tmpl w:val="F30E1E1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A5C72"/>
    <w:multiLevelType w:val="hybridMultilevel"/>
    <w:tmpl w:val="895C0F9E"/>
    <w:lvl w:ilvl="0" w:tplc="87B832F8">
      <w:start w:val="1"/>
      <w:numFmt w:val="bullet"/>
      <w:lvlText w:val=""/>
      <w:lvlJc w:val="left"/>
      <w:pPr>
        <w:ind w:left="1287" w:hanging="360"/>
      </w:pPr>
      <w:rPr>
        <w:rFonts w:ascii="Symbol" w:hAnsi="Symbol" w:hint="default"/>
      </w:rPr>
    </w:lvl>
    <w:lvl w:ilvl="1" w:tplc="A37C7634">
      <w:start w:val="1"/>
      <w:numFmt w:val="bullet"/>
      <w:lvlText w:val="o"/>
      <w:lvlJc w:val="left"/>
      <w:pPr>
        <w:ind w:left="2007" w:hanging="360"/>
      </w:pPr>
      <w:rPr>
        <w:rFonts w:ascii="Courier New" w:hAnsi="Courier New" w:cs="Courier New" w:hint="default"/>
      </w:rPr>
    </w:lvl>
    <w:lvl w:ilvl="2" w:tplc="450A1F7A">
      <w:start w:val="1"/>
      <w:numFmt w:val="bullet"/>
      <w:lvlText w:val=""/>
      <w:lvlJc w:val="left"/>
      <w:pPr>
        <w:ind w:left="2727" w:hanging="360"/>
      </w:pPr>
      <w:rPr>
        <w:rFonts w:ascii="Wingdings" w:hAnsi="Wingdings" w:hint="default"/>
      </w:rPr>
    </w:lvl>
    <w:lvl w:ilvl="3" w:tplc="FE12C1C0">
      <w:start w:val="1"/>
      <w:numFmt w:val="bullet"/>
      <w:lvlText w:val=""/>
      <w:lvlJc w:val="left"/>
      <w:pPr>
        <w:ind w:left="3447" w:hanging="360"/>
      </w:pPr>
      <w:rPr>
        <w:rFonts w:ascii="Symbol" w:hAnsi="Symbol" w:hint="default"/>
      </w:rPr>
    </w:lvl>
    <w:lvl w:ilvl="4" w:tplc="7ACEAD58">
      <w:start w:val="1"/>
      <w:numFmt w:val="bullet"/>
      <w:lvlText w:val="o"/>
      <w:lvlJc w:val="left"/>
      <w:pPr>
        <w:ind w:left="4167" w:hanging="360"/>
      </w:pPr>
      <w:rPr>
        <w:rFonts w:ascii="Courier New" w:hAnsi="Courier New" w:cs="Courier New" w:hint="default"/>
      </w:rPr>
    </w:lvl>
    <w:lvl w:ilvl="5" w:tplc="8BC22E98">
      <w:start w:val="1"/>
      <w:numFmt w:val="bullet"/>
      <w:lvlText w:val=""/>
      <w:lvlJc w:val="left"/>
      <w:pPr>
        <w:ind w:left="4887" w:hanging="360"/>
      </w:pPr>
      <w:rPr>
        <w:rFonts w:ascii="Wingdings" w:hAnsi="Wingdings" w:hint="default"/>
      </w:rPr>
    </w:lvl>
    <w:lvl w:ilvl="6" w:tplc="0D7EF616">
      <w:start w:val="1"/>
      <w:numFmt w:val="bullet"/>
      <w:lvlText w:val=""/>
      <w:lvlJc w:val="left"/>
      <w:pPr>
        <w:ind w:left="5607" w:hanging="360"/>
      </w:pPr>
      <w:rPr>
        <w:rFonts w:ascii="Symbol" w:hAnsi="Symbol" w:hint="default"/>
      </w:rPr>
    </w:lvl>
    <w:lvl w:ilvl="7" w:tplc="46B884B2">
      <w:start w:val="1"/>
      <w:numFmt w:val="bullet"/>
      <w:lvlText w:val="o"/>
      <w:lvlJc w:val="left"/>
      <w:pPr>
        <w:ind w:left="6327" w:hanging="360"/>
      </w:pPr>
      <w:rPr>
        <w:rFonts w:ascii="Courier New" w:hAnsi="Courier New" w:cs="Courier New" w:hint="default"/>
      </w:rPr>
    </w:lvl>
    <w:lvl w:ilvl="8" w:tplc="1EDAD1B6">
      <w:start w:val="1"/>
      <w:numFmt w:val="bullet"/>
      <w:lvlText w:val=""/>
      <w:lvlJc w:val="left"/>
      <w:pPr>
        <w:ind w:left="7047" w:hanging="360"/>
      </w:pPr>
      <w:rPr>
        <w:rFonts w:ascii="Wingdings" w:hAnsi="Wingdings" w:hint="default"/>
      </w:rPr>
    </w:lvl>
  </w:abstractNum>
  <w:abstractNum w:abstractNumId="2" w15:restartNumberingAfterBreak="0">
    <w:nsid w:val="02D268C3"/>
    <w:multiLevelType w:val="multilevel"/>
    <w:tmpl w:val="87869F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F43215"/>
    <w:multiLevelType w:val="multilevel"/>
    <w:tmpl w:val="21A04CC6"/>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8478AD"/>
    <w:multiLevelType w:val="hybridMultilevel"/>
    <w:tmpl w:val="8BFE065A"/>
    <w:lvl w:ilvl="0" w:tplc="F570632A">
      <w:start w:val="1"/>
      <w:numFmt w:val="decimal"/>
      <w:lvlText w:val="%1."/>
      <w:lvlJc w:val="left"/>
      <w:pPr>
        <w:tabs>
          <w:tab w:val="num" w:pos="360"/>
        </w:tabs>
        <w:ind w:left="360" w:hanging="360"/>
      </w:pPr>
      <w:rPr>
        <w:rFonts w:cs="Times New Roman"/>
      </w:rPr>
    </w:lvl>
    <w:lvl w:ilvl="1" w:tplc="D2521808">
      <w:start w:val="1"/>
      <w:numFmt w:val="decimal"/>
      <w:lvlText w:val="%2."/>
      <w:lvlJc w:val="left"/>
      <w:pPr>
        <w:tabs>
          <w:tab w:val="num" w:pos="1440"/>
        </w:tabs>
        <w:ind w:left="1440" w:hanging="360"/>
      </w:pPr>
      <w:rPr>
        <w:rFonts w:cs="Times New Roman"/>
      </w:rPr>
    </w:lvl>
    <w:lvl w:ilvl="2" w:tplc="35A43A20">
      <w:start w:val="1"/>
      <w:numFmt w:val="decimal"/>
      <w:lvlText w:val="%3."/>
      <w:lvlJc w:val="left"/>
      <w:pPr>
        <w:tabs>
          <w:tab w:val="num" w:pos="2160"/>
        </w:tabs>
        <w:ind w:left="2160" w:hanging="360"/>
      </w:pPr>
      <w:rPr>
        <w:rFonts w:cs="Times New Roman"/>
      </w:rPr>
    </w:lvl>
    <w:lvl w:ilvl="3" w:tplc="6F28E492">
      <w:start w:val="1"/>
      <w:numFmt w:val="decimal"/>
      <w:lvlText w:val="%4."/>
      <w:lvlJc w:val="left"/>
      <w:pPr>
        <w:tabs>
          <w:tab w:val="num" w:pos="2880"/>
        </w:tabs>
        <w:ind w:left="2880" w:hanging="360"/>
      </w:pPr>
      <w:rPr>
        <w:rFonts w:cs="Times New Roman"/>
      </w:rPr>
    </w:lvl>
    <w:lvl w:ilvl="4" w:tplc="33F0FA16">
      <w:start w:val="1"/>
      <w:numFmt w:val="decimal"/>
      <w:lvlText w:val="%5."/>
      <w:lvlJc w:val="left"/>
      <w:pPr>
        <w:tabs>
          <w:tab w:val="num" w:pos="3600"/>
        </w:tabs>
        <w:ind w:left="3600" w:hanging="360"/>
      </w:pPr>
      <w:rPr>
        <w:rFonts w:cs="Times New Roman"/>
      </w:rPr>
    </w:lvl>
    <w:lvl w:ilvl="5" w:tplc="D7EE76AE">
      <w:start w:val="1"/>
      <w:numFmt w:val="decimal"/>
      <w:lvlText w:val="%6."/>
      <w:lvlJc w:val="left"/>
      <w:pPr>
        <w:tabs>
          <w:tab w:val="num" w:pos="4320"/>
        </w:tabs>
        <w:ind w:left="4320" w:hanging="360"/>
      </w:pPr>
      <w:rPr>
        <w:rFonts w:cs="Times New Roman"/>
      </w:rPr>
    </w:lvl>
    <w:lvl w:ilvl="6" w:tplc="8AE02F88">
      <w:start w:val="1"/>
      <w:numFmt w:val="decimal"/>
      <w:lvlText w:val="%7."/>
      <w:lvlJc w:val="left"/>
      <w:pPr>
        <w:tabs>
          <w:tab w:val="num" w:pos="5040"/>
        </w:tabs>
        <w:ind w:left="5040" w:hanging="360"/>
      </w:pPr>
      <w:rPr>
        <w:rFonts w:cs="Times New Roman"/>
      </w:rPr>
    </w:lvl>
    <w:lvl w:ilvl="7" w:tplc="F3942528">
      <w:start w:val="1"/>
      <w:numFmt w:val="decimal"/>
      <w:lvlText w:val="%8."/>
      <w:lvlJc w:val="left"/>
      <w:pPr>
        <w:tabs>
          <w:tab w:val="num" w:pos="5760"/>
        </w:tabs>
        <w:ind w:left="5760" w:hanging="360"/>
      </w:pPr>
      <w:rPr>
        <w:rFonts w:cs="Times New Roman"/>
      </w:rPr>
    </w:lvl>
    <w:lvl w:ilvl="8" w:tplc="C29A2A30">
      <w:start w:val="1"/>
      <w:numFmt w:val="decimal"/>
      <w:lvlText w:val="%9."/>
      <w:lvlJc w:val="left"/>
      <w:pPr>
        <w:tabs>
          <w:tab w:val="num" w:pos="6480"/>
        </w:tabs>
        <w:ind w:left="6480" w:hanging="360"/>
      </w:pPr>
      <w:rPr>
        <w:rFonts w:cs="Times New Roman"/>
      </w:rPr>
    </w:lvl>
  </w:abstractNum>
  <w:abstractNum w:abstractNumId="5" w15:restartNumberingAfterBreak="0">
    <w:nsid w:val="11F35401"/>
    <w:multiLevelType w:val="hybridMultilevel"/>
    <w:tmpl w:val="BDC01ABC"/>
    <w:styleLink w:val="51"/>
    <w:lvl w:ilvl="0" w:tplc="1B3EA412">
      <w:start w:val="1"/>
      <w:numFmt w:val="decimal"/>
      <w:pStyle w:val="51"/>
      <w:lvlText w:val="%1."/>
      <w:lvlJc w:val="left"/>
      <w:pPr>
        <w:tabs>
          <w:tab w:val="num" w:pos="1440"/>
        </w:tabs>
        <w:ind w:left="1440" w:hanging="360"/>
      </w:pPr>
      <w:rPr>
        <w:rFonts w:hint="default"/>
      </w:rPr>
    </w:lvl>
    <w:lvl w:ilvl="1" w:tplc="D3E826F8">
      <w:start w:val="6"/>
      <w:numFmt w:val="decimal"/>
      <w:lvlText w:val="%2."/>
      <w:lvlJc w:val="left"/>
      <w:pPr>
        <w:tabs>
          <w:tab w:val="num" w:pos="1440"/>
        </w:tabs>
        <w:ind w:left="1440" w:hanging="360"/>
      </w:pPr>
      <w:rPr>
        <w:rFonts w:hint="default"/>
      </w:rPr>
    </w:lvl>
    <w:lvl w:ilvl="2" w:tplc="66F8A158">
      <w:start w:val="1"/>
      <w:numFmt w:val="lowerRoman"/>
      <w:lvlText w:val="%3."/>
      <w:lvlJc w:val="right"/>
      <w:pPr>
        <w:tabs>
          <w:tab w:val="num" w:pos="2160"/>
        </w:tabs>
        <w:ind w:left="2160" w:hanging="180"/>
      </w:pPr>
    </w:lvl>
    <w:lvl w:ilvl="3" w:tplc="2870C6EC">
      <w:start w:val="1"/>
      <w:numFmt w:val="decimal"/>
      <w:lvlText w:val="%4."/>
      <w:lvlJc w:val="left"/>
      <w:pPr>
        <w:tabs>
          <w:tab w:val="num" w:pos="2880"/>
        </w:tabs>
        <w:ind w:left="2880" w:hanging="360"/>
      </w:pPr>
    </w:lvl>
    <w:lvl w:ilvl="4" w:tplc="D2F82DEC">
      <w:start w:val="1"/>
      <w:numFmt w:val="lowerLetter"/>
      <w:lvlText w:val="%5."/>
      <w:lvlJc w:val="left"/>
      <w:pPr>
        <w:tabs>
          <w:tab w:val="num" w:pos="3600"/>
        </w:tabs>
        <w:ind w:left="3600" w:hanging="360"/>
      </w:pPr>
    </w:lvl>
    <w:lvl w:ilvl="5" w:tplc="34D06168">
      <w:start w:val="1"/>
      <w:numFmt w:val="lowerRoman"/>
      <w:lvlText w:val="%6."/>
      <w:lvlJc w:val="right"/>
      <w:pPr>
        <w:tabs>
          <w:tab w:val="num" w:pos="4320"/>
        </w:tabs>
        <w:ind w:left="4320" w:hanging="180"/>
      </w:pPr>
    </w:lvl>
    <w:lvl w:ilvl="6" w:tplc="4D74EC36">
      <w:start w:val="1"/>
      <w:numFmt w:val="decimal"/>
      <w:lvlText w:val="%7."/>
      <w:lvlJc w:val="left"/>
      <w:pPr>
        <w:tabs>
          <w:tab w:val="num" w:pos="5040"/>
        </w:tabs>
        <w:ind w:left="5040" w:hanging="360"/>
      </w:pPr>
    </w:lvl>
    <w:lvl w:ilvl="7" w:tplc="9064CCC0">
      <w:start w:val="1"/>
      <w:numFmt w:val="lowerLetter"/>
      <w:lvlText w:val="%8."/>
      <w:lvlJc w:val="left"/>
      <w:pPr>
        <w:tabs>
          <w:tab w:val="num" w:pos="5760"/>
        </w:tabs>
        <w:ind w:left="5760" w:hanging="360"/>
      </w:pPr>
    </w:lvl>
    <w:lvl w:ilvl="8" w:tplc="7684094E">
      <w:start w:val="1"/>
      <w:numFmt w:val="lowerRoman"/>
      <w:lvlText w:val="%9."/>
      <w:lvlJc w:val="right"/>
      <w:pPr>
        <w:tabs>
          <w:tab w:val="num" w:pos="6480"/>
        </w:tabs>
        <w:ind w:left="6480" w:hanging="180"/>
      </w:pPr>
    </w:lvl>
  </w:abstractNum>
  <w:abstractNum w:abstractNumId="6" w15:restartNumberingAfterBreak="0">
    <w:nsid w:val="18053EBB"/>
    <w:multiLevelType w:val="hybridMultilevel"/>
    <w:tmpl w:val="896A1CD6"/>
    <w:lvl w:ilvl="0" w:tplc="97AE63B8">
      <w:start w:val="1"/>
      <w:numFmt w:val="decimal"/>
      <w:lvlText w:val="%1."/>
      <w:lvlJc w:val="left"/>
      <w:pPr>
        <w:ind w:left="1080" w:hanging="360"/>
      </w:pPr>
      <w:rPr>
        <w:rFonts w:ascii="Times New Roman" w:hAnsi="Times New Roman" w:cs="Times New Roman" w:hint="default"/>
        <w:b w:val="0"/>
        <w:i w:val="0"/>
        <w:color w:val="auto"/>
        <w:sz w:val="24"/>
        <w:szCs w:val="24"/>
      </w:rPr>
    </w:lvl>
    <w:lvl w:ilvl="1" w:tplc="19C629FA">
      <w:start w:val="1"/>
      <w:numFmt w:val="lowerLetter"/>
      <w:lvlText w:val="%2."/>
      <w:lvlJc w:val="left"/>
      <w:pPr>
        <w:ind w:left="1800" w:hanging="360"/>
      </w:pPr>
    </w:lvl>
    <w:lvl w:ilvl="2" w:tplc="D2F20BB8">
      <w:start w:val="1"/>
      <w:numFmt w:val="lowerRoman"/>
      <w:lvlText w:val="%3."/>
      <w:lvlJc w:val="right"/>
      <w:pPr>
        <w:ind w:left="2520" w:hanging="180"/>
      </w:pPr>
    </w:lvl>
    <w:lvl w:ilvl="3" w:tplc="D4AAF842">
      <w:start w:val="1"/>
      <w:numFmt w:val="decimal"/>
      <w:lvlText w:val="%4."/>
      <w:lvlJc w:val="left"/>
      <w:pPr>
        <w:ind w:left="3240" w:hanging="360"/>
      </w:pPr>
    </w:lvl>
    <w:lvl w:ilvl="4" w:tplc="A75AC818">
      <w:start w:val="1"/>
      <w:numFmt w:val="lowerLetter"/>
      <w:lvlText w:val="%5."/>
      <w:lvlJc w:val="left"/>
      <w:pPr>
        <w:ind w:left="3960" w:hanging="360"/>
      </w:pPr>
    </w:lvl>
    <w:lvl w:ilvl="5" w:tplc="E4A2B0DC">
      <w:start w:val="1"/>
      <w:numFmt w:val="lowerRoman"/>
      <w:lvlText w:val="%6."/>
      <w:lvlJc w:val="right"/>
      <w:pPr>
        <w:ind w:left="4680" w:hanging="180"/>
      </w:pPr>
    </w:lvl>
    <w:lvl w:ilvl="6" w:tplc="9056DA58">
      <w:start w:val="1"/>
      <w:numFmt w:val="decimal"/>
      <w:lvlText w:val="%7."/>
      <w:lvlJc w:val="left"/>
      <w:pPr>
        <w:ind w:left="5400" w:hanging="360"/>
      </w:pPr>
    </w:lvl>
    <w:lvl w:ilvl="7" w:tplc="0F8AA442">
      <w:start w:val="1"/>
      <w:numFmt w:val="lowerLetter"/>
      <w:lvlText w:val="%8."/>
      <w:lvlJc w:val="left"/>
      <w:pPr>
        <w:ind w:left="6120" w:hanging="360"/>
      </w:pPr>
    </w:lvl>
    <w:lvl w:ilvl="8" w:tplc="F7B81348">
      <w:start w:val="1"/>
      <w:numFmt w:val="lowerRoman"/>
      <w:lvlText w:val="%9."/>
      <w:lvlJc w:val="right"/>
      <w:pPr>
        <w:ind w:left="6840" w:hanging="180"/>
      </w:pPr>
    </w:lvl>
  </w:abstractNum>
  <w:abstractNum w:abstractNumId="7" w15:restartNumberingAfterBreak="0">
    <w:nsid w:val="1953287E"/>
    <w:multiLevelType w:val="hybridMultilevel"/>
    <w:tmpl w:val="245099B4"/>
    <w:styleLink w:val="11"/>
    <w:lvl w:ilvl="0" w:tplc="F8F6AB58">
      <w:start w:val="1"/>
      <w:numFmt w:val="decimal"/>
      <w:pStyle w:val="11"/>
      <w:lvlText w:val="%1."/>
      <w:lvlJc w:val="left"/>
      <w:pPr>
        <w:tabs>
          <w:tab w:val="num" w:pos="1287"/>
        </w:tabs>
        <w:ind w:left="1287" w:hanging="360"/>
      </w:pPr>
    </w:lvl>
    <w:lvl w:ilvl="1" w:tplc="F46EADAA">
      <w:start w:val="1"/>
      <w:numFmt w:val="lowerLetter"/>
      <w:lvlText w:val="%2."/>
      <w:lvlJc w:val="left"/>
      <w:pPr>
        <w:tabs>
          <w:tab w:val="num" w:pos="2007"/>
        </w:tabs>
        <w:ind w:left="2007" w:hanging="360"/>
      </w:pPr>
    </w:lvl>
    <w:lvl w:ilvl="2" w:tplc="ECF63AF4">
      <w:start w:val="1"/>
      <w:numFmt w:val="lowerRoman"/>
      <w:lvlText w:val="%3."/>
      <w:lvlJc w:val="right"/>
      <w:pPr>
        <w:tabs>
          <w:tab w:val="num" w:pos="2727"/>
        </w:tabs>
        <w:ind w:left="2727" w:hanging="180"/>
      </w:pPr>
    </w:lvl>
    <w:lvl w:ilvl="3" w:tplc="0066AD64">
      <w:start w:val="1"/>
      <w:numFmt w:val="decimal"/>
      <w:lvlText w:val="%4."/>
      <w:lvlJc w:val="left"/>
      <w:pPr>
        <w:tabs>
          <w:tab w:val="num" w:pos="3447"/>
        </w:tabs>
        <w:ind w:left="3447" w:hanging="360"/>
      </w:pPr>
    </w:lvl>
    <w:lvl w:ilvl="4" w:tplc="78667E6E">
      <w:start w:val="1"/>
      <w:numFmt w:val="lowerLetter"/>
      <w:lvlText w:val="%5."/>
      <w:lvlJc w:val="left"/>
      <w:pPr>
        <w:tabs>
          <w:tab w:val="num" w:pos="4167"/>
        </w:tabs>
        <w:ind w:left="4167" w:hanging="360"/>
      </w:pPr>
    </w:lvl>
    <w:lvl w:ilvl="5" w:tplc="BE1CDFCE">
      <w:start w:val="1"/>
      <w:numFmt w:val="lowerRoman"/>
      <w:lvlText w:val="%6."/>
      <w:lvlJc w:val="right"/>
      <w:pPr>
        <w:tabs>
          <w:tab w:val="num" w:pos="4887"/>
        </w:tabs>
        <w:ind w:left="4887" w:hanging="180"/>
      </w:pPr>
    </w:lvl>
    <w:lvl w:ilvl="6" w:tplc="7A801EAE">
      <w:start w:val="1"/>
      <w:numFmt w:val="decimal"/>
      <w:lvlText w:val="%7."/>
      <w:lvlJc w:val="left"/>
      <w:pPr>
        <w:tabs>
          <w:tab w:val="num" w:pos="5607"/>
        </w:tabs>
        <w:ind w:left="5607" w:hanging="360"/>
      </w:pPr>
    </w:lvl>
    <w:lvl w:ilvl="7" w:tplc="4B4E73F4">
      <w:start w:val="1"/>
      <w:numFmt w:val="lowerLetter"/>
      <w:lvlText w:val="%8."/>
      <w:lvlJc w:val="left"/>
      <w:pPr>
        <w:tabs>
          <w:tab w:val="num" w:pos="6327"/>
        </w:tabs>
        <w:ind w:left="6327" w:hanging="360"/>
      </w:pPr>
    </w:lvl>
    <w:lvl w:ilvl="8" w:tplc="D8F24BA0">
      <w:start w:val="1"/>
      <w:numFmt w:val="lowerRoman"/>
      <w:lvlText w:val="%9."/>
      <w:lvlJc w:val="right"/>
      <w:pPr>
        <w:tabs>
          <w:tab w:val="num" w:pos="7047"/>
        </w:tabs>
        <w:ind w:left="7047" w:hanging="180"/>
      </w:pPr>
    </w:lvl>
  </w:abstractNum>
  <w:abstractNum w:abstractNumId="8" w15:restartNumberingAfterBreak="0">
    <w:nsid w:val="1A6A0F25"/>
    <w:multiLevelType w:val="multilevel"/>
    <w:tmpl w:val="641E5E1C"/>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F3E7E"/>
    <w:multiLevelType w:val="hybridMultilevel"/>
    <w:tmpl w:val="74B81C3A"/>
    <w:styleLink w:val="23"/>
    <w:lvl w:ilvl="0" w:tplc="2C04DB4C">
      <w:start w:val="1"/>
      <w:numFmt w:val="bullet"/>
      <w:pStyle w:val="23"/>
      <w:lvlText w:val="-"/>
      <w:lvlJc w:val="left"/>
      <w:pPr>
        <w:tabs>
          <w:tab w:val="num" w:pos="1080"/>
        </w:tabs>
        <w:ind w:left="371"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tplc="A2F41C0C">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769E0322">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9C94728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1FD8E19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0206E436">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97089292">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91E6CB38">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C604F962">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10" w15:restartNumberingAfterBreak="0">
    <w:nsid w:val="1EA30A59"/>
    <w:multiLevelType w:val="multilevel"/>
    <w:tmpl w:val="3C90B854"/>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34481E"/>
    <w:multiLevelType w:val="multilevel"/>
    <w:tmpl w:val="AFCCCAF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D5504C"/>
    <w:multiLevelType w:val="hybridMultilevel"/>
    <w:tmpl w:val="592E9C04"/>
    <w:lvl w:ilvl="0" w:tplc="DEB0B4F6">
      <w:start w:val="1"/>
      <w:numFmt w:val="decimal"/>
      <w:pStyle w:val="30"/>
      <w:lvlText w:val="%1."/>
      <w:lvlJc w:val="left"/>
      <w:pPr>
        <w:tabs>
          <w:tab w:val="num" w:pos="360"/>
        </w:tabs>
        <w:ind w:left="360" w:hanging="360"/>
      </w:pPr>
    </w:lvl>
    <w:lvl w:ilvl="1" w:tplc="B016BF84">
      <w:start w:val="1"/>
      <w:numFmt w:val="bullet"/>
      <w:lvlText w:val="o"/>
      <w:lvlJc w:val="left"/>
      <w:pPr>
        <w:ind w:left="1440" w:hanging="360"/>
      </w:pPr>
      <w:rPr>
        <w:rFonts w:ascii="Courier New" w:eastAsia="Courier New" w:hAnsi="Courier New" w:cs="Courier New" w:hint="default"/>
      </w:rPr>
    </w:lvl>
    <w:lvl w:ilvl="2" w:tplc="B4245F78">
      <w:start w:val="1"/>
      <w:numFmt w:val="bullet"/>
      <w:lvlText w:val="§"/>
      <w:lvlJc w:val="left"/>
      <w:pPr>
        <w:ind w:left="2160" w:hanging="360"/>
      </w:pPr>
      <w:rPr>
        <w:rFonts w:ascii="Wingdings" w:eastAsia="Wingdings" w:hAnsi="Wingdings" w:cs="Wingdings" w:hint="default"/>
      </w:rPr>
    </w:lvl>
    <w:lvl w:ilvl="3" w:tplc="ED3232E0">
      <w:start w:val="1"/>
      <w:numFmt w:val="bullet"/>
      <w:lvlText w:val="·"/>
      <w:lvlJc w:val="left"/>
      <w:pPr>
        <w:ind w:left="2880" w:hanging="360"/>
      </w:pPr>
      <w:rPr>
        <w:rFonts w:ascii="Symbol" w:eastAsia="Symbol" w:hAnsi="Symbol" w:cs="Symbol" w:hint="default"/>
      </w:rPr>
    </w:lvl>
    <w:lvl w:ilvl="4" w:tplc="38BE2138">
      <w:start w:val="1"/>
      <w:numFmt w:val="bullet"/>
      <w:lvlText w:val="o"/>
      <w:lvlJc w:val="left"/>
      <w:pPr>
        <w:ind w:left="3600" w:hanging="360"/>
      </w:pPr>
      <w:rPr>
        <w:rFonts w:ascii="Courier New" w:eastAsia="Courier New" w:hAnsi="Courier New" w:cs="Courier New" w:hint="default"/>
      </w:rPr>
    </w:lvl>
    <w:lvl w:ilvl="5" w:tplc="E3E43382">
      <w:start w:val="1"/>
      <w:numFmt w:val="bullet"/>
      <w:lvlText w:val="§"/>
      <w:lvlJc w:val="left"/>
      <w:pPr>
        <w:ind w:left="4320" w:hanging="360"/>
      </w:pPr>
      <w:rPr>
        <w:rFonts w:ascii="Wingdings" w:eastAsia="Wingdings" w:hAnsi="Wingdings" w:cs="Wingdings" w:hint="default"/>
      </w:rPr>
    </w:lvl>
    <w:lvl w:ilvl="6" w:tplc="8054863C">
      <w:start w:val="1"/>
      <w:numFmt w:val="bullet"/>
      <w:lvlText w:val="·"/>
      <w:lvlJc w:val="left"/>
      <w:pPr>
        <w:ind w:left="5040" w:hanging="360"/>
      </w:pPr>
      <w:rPr>
        <w:rFonts w:ascii="Symbol" w:eastAsia="Symbol" w:hAnsi="Symbol" w:cs="Symbol" w:hint="default"/>
      </w:rPr>
    </w:lvl>
    <w:lvl w:ilvl="7" w:tplc="0BA035A6">
      <w:start w:val="1"/>
      <w:numFmt w:val="bullet"/>
      <w:lvlText w:val="o"/>
      <w:lvlJc w:val="left"/>
      <w:pPr>
        <w:ind w:left="5760" w:hanging="360"/>
      </w:pPr>
      <w:rPr>
        <w:rFonts w:ascii="Courier New" w:eastAsia="Courier New" w:hAnsi="Courier New" w:cs="Courier New" w:hint="default"/>
      </w:rPr>
    </w:lvl>
    <w:lvl w:ilvl="8" w:tplc="8B5E1BD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C20129D"/>
    <w:multiLevelType w:val="multilevel"/>
    <w:tmpl w:val="84960A2E"/>
    <w:styleLink w:val="41"/>
    <w:lvl w:ilvl="0">
      <w:start w:val="2"/>
      <w:numFmt w:val="decimal"/>
      <w:pStyle w:val="41"/>
      <w:lvlText w:val="%1."/>
      <w:lvlJc w:val="left"/>
      <w:pPr>
        <w:ind w:left="540" w:hanging="540"/>
      </w:pPr>
      <w:rPr>
        <w:rFonts w:hint="default"/>
      </w:rPr>
    </w:lvl>
    <w:lvl w:ilvl="1">
      <w:start w:val="9"/>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4" w15:restartNumberingAfterBreak="0">
    <w:nsid w:val="2F8718B5"/>
    <w:multiLevelType w:val="hybridMultilevel"/>
    <w:tmpl w:val="40B60536"/>
    <w:styleLink w:val="511"/>
    <w:lvl w:ilvl="0" w:tplc="4AFAD838">
      <w:start w:val="1"/>
      <w:numFmt w:val="decimal"/>
      <w:pStyle w:val="511"/>
      <w:lvlText w:val="%1."/>
      <w:lvlJc w:val="left"/>
      <w:pPr>
        <w:tabs>
          <w:tab w:val="num" w:pos="360"/>
        </w:tabs>
        <w:ind w:left="360" w:hanging="360"/>
      </w:pPr>
      <w:rPr>
        <w:rFonts w:cs="Times New Roman"/>
      </w:rPr>
    </w:lvl>
    <w:lvl w:ilvl="1" w:tplc="56927740">
      <w:start w:val="1"/>
      <w:numFmt w:val="bullet"/>
      <w:lvlText w:val="o"/>
      <w:lvlJc w:val="left"/>
      <w:pPr>
        <w:ind w:left="1440" w:hanging="360"/>
      </w:pPr>
      <w:rPr>
        <w:rFonts w:ascii="Courier New" w:eastAsia="Courier New" w:hAnsi="Courier New" w:cs="Courier New" w:hint="default"/>
      </w:rPr>
    </w:lvl>
    <w:lvl w:ilvl="2" w:tplc="404C1F6C">
      <w:start w:val="1"/>
      <w:numFmt w:val="bullet"/>
      <w:lvlText w:val="§"/>
      <w:lvlJc w:val="left"/>
      <w:pPr>
        <w:ind w:left="2160" w:hanging="360"/>
      </w:pPr>
      <w:rPr>
        <w:rFonts w:ascii="Wingdings" w:eastAsia="Wingdings" w:hAnsi="Wingdings" w:cs="Wingdings" w:hint="default"/>
      </w:rPr>
    </w:lvl>
    <w:lvl w:ilvl="3" w:tplc="FA3209D8">
      <w:start w:val="1"/>
      <w:numFmt w:val="bullet"/>
      <w:lvlText w:val="·"/>
      <w:lvlJc w:val="left"/>
      <w:pPr>
        <w:ind w:left="2880" w:hanging="360"/>
      </w:pPr>
      <w:rPr>
        <w:rFonts w:ascii="Symbol" w:eastAsia="Symbol" w:hAnsi="Symbol" w:cs="Symbol" w:hint="default"/>
      </w:rPr>
    </w:lvl>
    <w:lvl w:ilvl="4" w:tplc="F08011F8">
      <w:start w:val="1"/>
      <w:numFmt w:val="bullet"/>
      <w:lvlText w:val="o"/>
      <w:lvlJc w:val="left"/>
      <w:pPr>
        <w:ind w:left="3600" w:hanging="360"/>
      </w:pPr>
      <w:rPr>
        <w:rFonts w:ascii="Courier New" w:eastAsia="Courier New" w:hAnsi="Courier New" w:cs="Courier New" w:hint="default"/>
      </w:rPr>
    </w:lvl>
    <w:lvl w:ilvl="5" w:tplc="A0183CC0">
      <w:start w:val="1"/>
      <w:numFmt w:val="bullet"/>
      <w:lvlText w:val="§"/>
      <w:lvlJc w:val="left"/>
      <w:pPr>
        <w:ind w:left="4320" w:hanging="360"/>
      </w:pPr>
      <w:rPr>
        <w:rFonts w:ascii="Wingdings" w:eastAsia="Wingdings" w:hAnsi="Wingdings" w:cs="Wingdings" w:hint="default"/>
      </w:rPr>
    </w:lvl>
    <w:lvl w:ilvl="6" w:tplc="FBCA0B9E">
      <w:start w:val="1"/>
      <w:numFmt w:val="bullet"/>
      <w:lvlText w:val="·"/>
      <w:lvlJc w:val="left"/>
      <w:pPr>
        <w:ind w:left="5040" w:hanging="360"/>
      </w:pPr>
      <w:rPr>
        <w:rFonts w:ascii="Symbol" w:eastAsia="Symbol" w:hAnsi="Symbol" w:cs="Symbol" w:hint="default"/>
      </w:rPr>
    </w:lvl>
    <w:lvl w:ilvl="7" w:tplc="1CE0103C">
      <w:start w:val="1"/>
      <w:numFmt w:val="bullet"/>
      <w:lvlText w:val="o"/>
      <w:lvlJc w:val="left"/>
      <w:pPr>
        <w:ind w:left="5760" w:hanging="360"/>
      </w:pPr>
      <w:rPr>
        <w:rFonts w:ascii="Courier New" w:eastAsia="Courier New" w:hAnsi="Courier New" w:cs="Courier New" w:hint="default"/>
      </w:rPr>
    </w:lvl>
    <w:lvl w:ilvl="8" w:tplc="437C689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C664B35"/>
    <w:multiLevelType w:val="hybridMultilevel"/>
    <w:tmpl w:val="0B52CE0C"/>
    <w:lvl w:ilvl="0" w:tplc="16D89FFC">
      <w:start w:val="1"/>
      <w:numFmt w:val="decimal"/>
      <w:lvlText w:val="%1."/>
      <w:lvlJc w:val="left"/>
      <w:pPr>
        <w:ind w:left="927" w:hanging="360"/>
      </w:pPr>
      <w:rPr>
        <w:rFonts w:ascii="Times New Roman" w:eastAsiaTheme="minorHAnsi" w:hAnsi="Times New Roman" w:cs="Times New Roman"/>
        <w:i w:val="0"/>
      </w:rPr>
    </w:lvl>
    <w:lvl w:ilvl="1" w:tplc="386CFA48">
      <w:start w:val="1"/>
      <w:numFmt w:val="lowerLetter"/>
      <w:lvlText w:val="%2."/>
      <w:lvlJc w:val="left"/>
      <w:pPr>
        <w:ind w:left="1440" w:hanging="360"/>
      </w:pPr>
    </w:lvl>
    <w:lvl w:ilvl="2" w:tplc="3F6C8EBC">
      <w:start w:val="1"/>
      <w:numFmt w:val="lowerRoman"/>
      <w:lvlText w:val="%3."/>
      <w:lvlJc w:val="right"/>
      <w:pPr>
        <w:ind w:left="2160" w:hanging="180"/>
      </w:pPr>
    </w:lvl>
    <w:lvl w:ilvl="3" w:tplc="244015B6">
      <w:start w:val="1"/>
      <w:numFmt w:val="decimal"/>
      <w:lvlText w:val="%4."/>
      <w:lvlJc w:val="left"/>
      <w:pPr>
        <w:ind w:left="2880" w:hanging="360"/>
      </w:pPr>
    </w:lvl>
    <w:lvl w:ilvl="4" w:tplc="6DA25D8C">
      <w:start w:val="1"/>
      <w:numFmt w:val="lowerLetter"/>
      <w:lvlText w:val="%5."/>
      <w:lvlJc w:val="left"/>
      <w:pPr>
        <w:ind w:left="3600" w:hanging="360"/>
      </w:pPr>
    </w:lvl>
    <w:lvl w:ilvl="5" w:tplc="303CE6B2">
      <w:start w:val="1"/>
      <w:numFmt w:val="lowerRoman"/>
      <w:lvlText w:val="%6."/>
      <w:lvlJc w:val="right"/>
      <w:pPr>
        <w:ind w:left="4320" w:hanging="180"/>
      </w:pPr>
    </w:lvl>
    <w:lvl w:ilvl="6" w:tplc="F6AE2152">
      <w:start w:val="1"/>
      <w:numFmt w:val="decimal"/>
      <w:lvlText w:val="%7."/>
      <w:lvlJc w:val="left"/>
      <w:pPr>
        <w:ind w:left="5040" w:hanging="360"/>
      </w:pPr>
    </w:lvl>
    <w:lvl w:ilvl="7" w:tplc="9FFC05E6">
      <w:start w:val="1"/>
      <w:numFmt w:val="lowerLetter"/>
      <w:lvlText w:val="%8."/>
      <w:lvlJc w:val="left"/>
      <w:pPr>
        <w:ind w:left="5760" w:hanging="360"/>
      </w:pPr>
    </w:lvl>
    <w:lvl w:ilvl="8" w:tplc="9536D250">
      <w:start w:val="1"/>
      <w:numFmt w:val="lowerRoman"/>
      <w:lvlText w:val="%9."/>
      <w:lvlJc w:val="right"/>
      <w:pPr>
        <w:ind w:left="6480" w:hanging="180"/>
      </w:pPr>
    </w:lvl>
  </w:abstractNum>
  <w:abstractNum w:abstractNumId="16" w15:restartNumberingAfterBreak="0">
    <w:nsid w:val="44702D05"/>
    <w:multiLevelType w:val="multilevel"/>
    <w:tmpl w:val="979A89D0"/>
    <w:lvl w:ilvl="0">
      <w:start w:val="1"/>
      <w:numFmt w:val="decimal"/>
      <w:pStyle w:val="10"/>
      <w:lvlText w:val="%1."/>
      <w:lvlJc w:val="center"/>
      <w:pPr>
        <w:tabs>
          <w:tab w:val="num" w:pos="2977"/>
        </w:tabs>
        <w:ind w:left="0" w:firstLine="0"/>
      </w:pPr>
      <w:rPr>
        <w:rFonts w:cs="Times New Roman"/>
        <w:bCs w:val="0"/>
        <w:iCs w:val="0"/>
        <w:caps w:val="0"/>
        <w:strike w:val="0"/>
        <w:vanish w:val="0"/>
        <w:color w:val="000000"/>
        <w:spacing w:val="0"/>
        <w:position w:val="0"/>
        <w:u w:val="none"/>
        <w:vertAlign w:val="baseline"/>
      </w:rPr>
    </w:lvl>
    <w:lvl w:ilvl="1">
      <w:start w:val="1"/>
      <w:numFmt w:val="decimal"/>
      <w:pStyle w:val="20"/>
      <w:lvlText w:val="%1.%2"/>
      <w:lvlJc w:val="left"/>
      <w:pPr>
        <w:tabs>
          <w:tab w:val="num" w:pos="4680"/>
        </w:tabs>
        <w:ind w:left="0" w:firstLine="567"/>
      </w:pPr>
      <w:rPr>
        <w:rFonts w:cs="Times New Roman"/>
        <w:bCs/>
        <w:iCs w:val="0"/>
        <w:caps w:val="0"/>
        <w:strike w:val="0"/>
        <w:vanish w:val="0"/>
        <w:color w:val="auto"/>
        <w:spacing w:val="0"/>
        <w:position w:val="0"/>
        <w:sz w:val="28"/>
        <w:szCs w:val="28"/>
        <w:u w:val="none"/>
        <w:vertAlign w:val="baseline"/>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17" w15:restartNumberingAfterBreak="0">
    <w:nsid w:val="470426B7"/>
    <w:multiLevelType w:val="multilevel"/>
    <w:tmpl w:val="C4F46368"/>
    <w:lvl w:ilvl="0">
      <w:start w:val="1"/>
      <w:numFmt w:val="decimal"/>
      <w:lvlText w:val="%1."/>
      <w:lvlJc w:val="left"/>
      <w:pPr>
        <w:tabs>
          <w:tab w:val="num" w:pos="0"/>
        </w:tabs>
      </w:pPr>
      <w:rPr>
        <w:rFonts w:hint="default"/>
        <w:b/>
        <w:bCs/>
        <w:i w:val="0"/>
        <w:iCs w:val="0"/>
        <w:caps w:val="0"/>
        <w:smallCaps w:val="0"/>
        <w:strike w:val="0"/>
        <w:vanish w:val="0"/>
        <w:color w:val="000000"/>
        <w:spacing w:val="0"/>
        <w:position w:val="0"/>
        <w:u w:val="none"/>
        <w:vertAlign w:val="baseline"/>
      </w:rPr>
    </w:lvl>
    <w:lvl w:ilvl="1">
      <w:start w:val="1"/>
      <w:numFmt w:val="decimal"/>
      <w:lvlText w:val="%1.%2"/>
      <w:lvlJc w:val="left"/>
      <w:pPr>
        <w:tabs>
          <w:tab w:val="num" w:pos="1277"/>
        </w:tabs>
        <w:ind w:left="1277" w:hanging="851"/>
      </w:pPr>
      <w:rPr>
        <w:rFonts w:hint="default"/>
        <w:caps w:val="0"/>
        <w:strike w:val="0"/>
        <w:vanish w:val="0"/>
        <w:color w:val="auto"/>
        <w:spacing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C854265"/>
    <w:multiLevelType w:val="hybridMultilevel"/>
    <w:tmpl w:val="B75A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255C5B"/>
    <w:multiLevelType w:val="hybridMultilevel"/>
    <w:tmpl w:val="B94E547E"/>
    <w:lvl w:ilvl="0" w:tplc="BC8CE160">
      <w:start w:val="1"/>
      <w:numFmt w:val="russianLower"/>
      <w:lvlText w:val="%1)"/>
      <w:lvlJc w:val="left"/>
      <w:pPr>
        <w:ind w:left="1440" w:hanging="360"/>
      </w:pPr>
      <w:rPr>
        <w:rFonts w:cs="Times New Roman" w:hint="default"/>
      </w:rPr>
    </w:lvl>
    <w:lvl w:ilvl="1" w:tplc="DB921A58">
      <w:start w:val="1"/>
      <w:numFmt w:val="lowerLetter"/>
      <w:lvlText w:val="%2."/>
      <w:lvlJc w:val="left"/>
      <w:pPr>
        <w:ind w:left="2160" w:hanging="360"/>
      </w:pPr>
    </w:lvl>
    <w:lvl w:ilvl="2" w:tplc="100284BA">
      <w:start w:val="1"/>
      <w:numFmt w:val="lowerRoman"/>
      <w:lvlText w:val="%3."/>
      <w:lvlJc w:val="right"/>
      <w:pPr>
        <w:ind w:left="2880" w:hanging="180"/>
      </w:pPr>
    </w:lvl>
    <w:lvl w:ilvl="3" w:tplc="38C41362">
      <w:start w:val="1"/>
      <w:numFmt w:val="decimal"/>
      <w:lvlText w:val="%4."/>
      <w:lvlJc w:val="left"/>
      <w:pPr>
        <w:ind w:left="3600" w:hanging="360"/>
      </w:pPr>
    </w:lvl>
    <w:lvl w:ilvl="4" w:tplc="EFB8E4BC">
      <w:start w:val="1"/>
      <w:numFmt w:val="lowerLetter"/>
      <w:lvlText w:val="%5."/>
      <w:lvlJc w:val="left"/>
      <w:pPr>
        <w:ind w:left="4320" w:hanging="360"/>
      </w:pPr>
    </w:lvl>
    <w:lvl w:ilvl="5" w:tplc="C19607C6">
      <w:start w:val="1"/>
      <w:numFmt w:val="lowerRoman"/>
      <w:lvlText w:val="%6."/>
      <w:lvlJc w:val="right"/>
      <w:pPr>
        <w:ind w:left="5040" w:hanging="180"/>
      </w:pPr>
    </w:lvl>
    <w:lvl w:ilvl="6" w:tplc="9138AC10">
      <w:start w:val="1"/>
      <w:numFmt w:val="decimal"/>
      <w:lvlText w:val="%7."/>
      <w:lvlJc w:val="left"/>
      <w:pPr>
        <w:ind w:left="5760" w:hanging="360"/>
      </w:pPr>
    </w:lvl>
    <w:lvl w:ilvl="7" w:tplc="7136BB66">
      <w:start w:val="1"/>
      <w:numFmt w:val="lowerLetter"/>
      <w:lvlText w:val="%8."/>
      <w:lvlJc w:val="left"/>
      <w:pPr>
        <w:ind w:left="6480" w:hanging="360"/>
      </w:pPr>
    </w:lvl>
    <w:lvl w:ilvl="8" w:tplc="EF88B804">
      <w:start w:val="1"/>
      <w:numFmt w:val="lowerRoman"/>
      <w:lvlText w:val="%9."/>
      <w:lvlJc w:val="right"/>
      <w:pPr>
        <w:ind w:left="7200" w:hanging="180"/>
      </w:pPr>
    </w:lvl>
  </w:abstractNum>
  <w:abstractNum w:abstractNumId="20" w15:restartNumberingAfterBreak="0">
    <w:nsid w:val="64BB1B0B"/>
    <w:multiLevelType w:val="hybridMultilevel"/>
    <w:tmpl w:val="5ACCDD8A"/>
    <w:lvl w:ilvl="0" w:tplc="B372BF00">
      <w:start w:val="1"/>
      <w:numFmt w:val="upperRoman"/>
      <w:lvlText w:val="%1."/>
      <w:lvlJc w:val="right"/>
      <w:pPr>
        <w:tabs>
          <w:tab w:val="num" w:pos="464"/>
        </w:tabs>
        <w:ind w:left="464" w:hanging="180"/>
      </w:pPr>
      <w:rPr>
        <w:rFonts w:hint="default"/>
        <w:sz w:val="24"/>
        <w:szCs w:val="24"/>
      </w:rPr>
    </w:lvl>
    <w:lvl w:ilvl="1" w:tplc="0FF214CA">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D2D60F4C">
      <w:start w:val="1"/>
      <w:numFmt w:val="lowerRoman"/>
      <w:lvlText w:val="%3."/>
      <w:lvlJc w:val="right"/>
      <w:pPr>
        <w:tabs>
          <w:tab w:val="num" w:pos="2160"/>
        </w:tabs>
        <w:ind w:left="2160" w:hanging="180"/>
      </w:pPr>
    </w:lvl>
    <w:lvl w:ilvl="3" w:tplc="3CAE4EEC">
      <w:start w:val="1"/>
      <w:numFmt w:val="decimal"/>
      <w:lvlText w:val="%4."/>
      <w:lvlJc w:val="left"/>
      <w:pPr>
        <w:tabs>
          <w:tab w:val="num" w:pos="2880"/>
        </w:tabs>
        <w:ind w:left="2880" w:hanging="360"/>
      </w:pPr>
    </w:lvl>
    <w:lvl w:ilvl="4" w:tplc="1662ED00">
      <w:start w:val="1"/>
      <w:numFmt w:val="lowerLetter"/>
      <w:lvlText w:val="%5."/>
      <w:lvlJc w:val="left"/>
      <w:pPr>
        <w:tabs>
          <w:tab w:val="num" w:pos="3600"/>
        </w:tabs>
        <w:ind w:left="3600" w:hanging="360"/>
      </w:pPr>
    </w:lvl>
    <w:lvl w:ilvl="5" w:tplc="BAC227CC">
      <w:start w:val="1"/>
      <w:numFmt w:val="lowerRoman"/>
      <w:lvlText w:val="%6."/>
      <w:lvlJc w:val="right"/>
      <w:pPr>
        <w:tabs>
          <w:tab w:val="num" w:pos="4320"/>
        </w:tabs>
        <w:ind w:left="4320" w:hanging="180"/>
      </w:pPr>
    </w:lvl>
    <w:lvl w:ilvl="6" w:tplc="42A2A418">
      <w:start w:val="1"/>
      <w:numFmt w:val="decimal"/>
      <w:lvlText w:val="%7."/>
      <w:lvlJc w:val="left"/>
      <w:pPr>
        <w:tabs>
          <w:tab w:val="num" w:pos="5040"/>
        </w:tabs>
        <w:ind w:left="5040" w:hanging="360"/>
      </w:pPr>
    </w:lvl>
    <w:lvl w:ilvl="7" w:tplc="C304EB6E">
      <w:start w:val="1"/>
      <w:numFmt w:val="lowerLetter"/>
      <w:lvlText w:val="%8."/>
      <w:lvlJc w:val="left"/>
      <w:pPr>
        <w:tabs>
          <w:tab w:val="num" w:pos="5760"/>
        </w:tabs>
        <w:ind w:left="5760" w:hanging="360"/>
      </w:pPr>
    </w:lvl>
    <w:lvl w:ilvl="8" w:tplc="97EE17F2">
      <w:start w:val="1"/>
      <w:numFmt w:val="lowerRoman"/>
      <w:lvlText w:val="%9."/>
      <w:lvlJc w:val="right"/>
      <w:pPr>
        <w:tabs>
          <w:tab w:val="num" w:pos="6480"/>
        </w:tabs>
        <w:ind w:left="6480" w:hanging="180"/>
      </w:pPr>
    </w:lvl>
  </w:abstractNum>
  <w:abstractNum w:abstractNumId="21" w15:restartNumberingAfterBreak="0">
    <w:nsid w:val="6B4D2A53"/>
    <w:multiLevelType w:val="multilevel"/>
    <w:tmpl w:val="EE2A7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B876EF8"/>
    <w:multiLevelType w:val="multilevel"/>
    <w:tmpl w:val="EC4A67E8"/>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38"/>
        </w:tabs>
        <w:ind w:left="568"/>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A96E70"/>
    <w:multiLevelType w:val="hybridMultilevel"/>
    <w:tmpl w:val="23E4541E"/>
    <w:lvl w:ilvl="0" w:tplc="58A64E4E">
      <w:start w:val="1"/>
      <w:numFmt w:val="russianLower"/>
      <w:lvlText w:val="%1)"/>
      <w:lvlJc w:val="left"/>
      <w:pPr>
        <w:ind w:left="1287" w:hanging="360"/>
      </w:pPr>
      <w:rPr>
        <w:rFonts w:cs="Times New Roman" w:hint="default"/>
      </w:rPr>
    </w:lvl>
    <w:lvl w:ilvl="1" w:tplc="794CE168">
      <w:start w:val="1"/>
      <w:numFmt w:val="lowerLetter"/>
      <w:lvlText w:val="%2."/>
      <w:lvlJc w:val="left"/>
      <w:pPr>
        <w:ind w:left="2007" w:hanging="360"/>
      </w:pPr>
    </w:lvl>
    <w:lvl w:ilvl="2" w:tplc="0578348A">
      <w:start w:val="1"/>
      <w:numFmt w:val="lowerRoman"/>
      <w:lvlText w:val="%3."/>
      <w:lvlJc w:val="right"/>
      <w:pPr>
        <w:ind w:left="2727" w:hanging="180"/>
      </w:pPr>
    </w:lvl>
    <w:lvl w:ilvl="3" w:tplc="21FAE2FC">
      <w:start w:val="1"/>
      <w:numFmt w:val="decimal"/>
      <w:lvlText w:val="%4."/>
      <w:lvlJc w:val="left"/>
      <w:pPr>
        <w:ind w:left="3447" w:hanging="360"/>
      </w:pPr>
    </w:lvl>
    <w:lvl w:ilvl="4" w:tplc="897829EA">
      <w:start w:val="1"/>
      <w:numFmt w:val="lowerLetter"/>
      <w:lvlText w:val="%5."/>
      <w:lvlJc w:val="left"/>
      <w:pPr>
        <w:ind w:left="4167" w:hanging="360"/>
      </w:pPr>
    </w:lvl>
    <w:lvl w:ilvl="5" w:tplc="3D6A6F80">
      <w:start w:val="1"/>
      <w:numFmt w:val="lowerRoman"/>
      <w:lvlText w:val="%6."/>
      <w:lvlJc w:val="right"/>
      <w:pPr>
        <w:ind w:left="4887" w:hanging="180"/>
      </w:pPr>
    </w:lvl>
    <w:lvl w:ilvl="6" w:tplc="0DF8600A">
      <w:start w:val="1"/>
      <w:numFmt w:val="decimal"/>
      <w:lvlText w:val="%7."/>
      <w:lvlJc w:val="left"/>
      <w:pPr>
        <w:ind w:left="5607" w:hanging="360"/>
      </w:pPr>
    </w:lvl>
    <w:lvl w:ilvl="7" w:tplc="BD5020FA">
      <w:start w:val="1"/>
      <w:numFmt w:val="lowerLetter"/>
      <w:lvlText w:val="%8."/>
      <w:lvlJc w:val="left"/>
      <w:pPr>
        <w:ind w:left="6327" w:hanging="360"/>
      </w:pPr>
    </w:lvl>
    <w:lvl w:ilvl="8" w:tplc="63C02EE2">
      <w:start w:val="1"/>
      <w:numFmt w:val="lowerRoman"/>
      <w:lvlText w:val="%9."/>
      <w:lvlJc w:val="right"/>
      <w:pPr>
        <w:ind w:left="7047" w:hanging="180"/>
      </w:pPr>
    </w:lvl>
  </w:abstractNum>
  <w:abstractNum w:abstractNumId="24" w15:restartNumberingAfterBreak="0">
    <w:nsid w:val="6D1F199A"/>
    <w:multiLevelType w:val="hybridMultilevel"/>
    <w:tmpl w:val="AC4C8812"/>
    <w:lvl w:ilvl="0" w:tplc="B770B79C">
      <w:start w:val="1"/>
      <w:numFmt w:val="bullet"/>
      <w:lvlText w:val="­"/>
      <w:lvlJc w:val="left"/>
      <w:pPr>
        <w:ind w:left="1287" w:hanging="360"/>
      </w:pPr>
      <w:rPr>
        <w:rFonts w:ascii="Arial (WT)" w:hAnsi="Arial (WT)" w:hint="default"/>
      </w:rPr>
    </w:lvl>
    <w:lvl w:ilvl="1" w:tplc="777AFE62">
      <w:start w:val="1"/>
      <w:numFmt w:val="bullet"/>
      <w:lvlText w:val="o"/>
      <w:lvlJc w:val="left"/>
      <w:pPr>
        <w:ind w:left="2007" w:hanging="360"/>
      </w:pPr>
      <w:rPr>
        <w:rFonts w:ascii="Courier New" w:hAnsi="Courier New" w:cs="Courier New" w:hint="default"/>
      </w:rPr>
    </w:lvl>
    <w:lvl w:ilvl="2" w:tplc="A2F4D606">
      <w:start w:val="1"/>
      <w:numFmt w:val="bullet"/>
      <w:lvlText w:val=""/>
      <w:lvlJc w:val="left"/>
      <w:pPr>
        <w:ind w:left="2727" w:hanging="360"/>
      </w:pPr>
      <w:rPr>
        <w:rFonts w:ascii="Wingdings" w:hAnsi="Wingdings" w:hint="default"/>
      </w:rPr>
    </w:lvl>
    <w:lvl w:ilvl="3" w:tplc="2C865804">
      <w:start w:val="1"/>
      <w:numFmt w:val="bullet"/>
      <w:lvlText w:val=""/>
      <w:lvlJc w:val="left"/>
      <w:pPr>
        <w:ind w:left="3447" w:hanging="360"/>
      </w:pPr>
      <w:rPr>
        <w:rFonts w:ascii="Symbol" w:hAnsi="Symbol" w:hint="default"/>
      </w:rPr>
    </w:lvl>
    <w:lvl w:ilvl="4" w:tplc="17E88FA8">
      <w:start w:val="1"/>
      <w:numFmt w:val="bullet"/>
      <w:lvlText w:val="o"/>
      <w:lvlJc w:val="left"/>
      <w:pPr>
        <w:ind w:left="4167" w:hanging="360"/>
      </w:pPr>
      <w:rPr>
        <w:rFonts w:ascii="Courier New" w:hAnsi="Courier New" w:cs="Courier New" w:hint="default"/>
      </w:rPr>
    </w:lvl>
    <w:lvl w:ilvl="5" w:tplc="817CDCF6">
      <w:start w:val="1"/>
      <w:numFmt w:val="bullet"/>
      <w:lvlText w:val=""/>
      <w:lvlJc w:val="left"/>
      <w:pPr>
        <w:ind w:left="4887" w:hanging="360"/>
      </w:pPr>
      <w:rPr>
        <w:rFonts w:ascii="Wingdings" w:hAnsi="Wingdings" w:hint="default"/>
      </w:rPr>
    </w:lvl>
    <w:lvl w:ilvl="6" w:tplc="85DA7462">
      <w:start w:val="1"/>
      <w:numFmt w:val="bullet"/>
      <w:lvlText w:val=""/>
      <w:lvlJc w:val="left"/>
      <w:pPr>
        <w:ind w:left="5607" w:hanging="360"/>
      </w:pPr>
      <w:rPr>
        <w:rFonts w:ascii="Symbol" w:hAnsi="Symbol" w:hint="default"/>
      </w:rPr>
    </w:lvl>
    <w:lvl w:ilvl="7" w:tplc="4F3C0214">
      <w:start w:val="1"/>
      <w:numFmt w:val="bullet"/>
      <w:lvlText w:val="o"/>
      <w:lvlJc w:val="left"/>
      <w:pPr>
        <w:ind w:left="6327" w:hanging="360"/>
      </w:pPr>
      <w:rPr>
        <w:rFonts w:ascii="Courier New" w:hAnsi="Courier New" w:cs="Courier New" w:hint="default"/>
      </w:rPr>
    </w:lvl>
    <w:lvl w:ilvl="8" w:tplc="2A4ACC52">
      <w:start w:val="1"/>
      <w:numFmt w:val="bullet"/>
      <w:lvlText w:val=""/>
      <w:lvlJc w:val="left"/>
      <w:pPr>
        <w:ind w:left="7047" w:hanging="360"/>
      </w:pPr>
      <w:rPr>
        <w:rFonts w:ascii="Wingdings" w:hAnsi="Wingdings" w:hint="default"/>
      </w:rPr>
    </w:lvl>
  </w:abstractNum>
  <w:abstractNum w:abstractNumId="25" w15:restartNumberingAfterBreak="0">
    <w:nsid w:val="73B232ED"/>
    <w:multiLevelType w:val="hybridMultilevel"/>
    <w:tmpl w:val="0419001D"/>
    <w:styleLink w:val="1ai"/>
    <w:lvl w:ilvl="0" w:tplc="D794D190">
      <w:start w:val="1"/>
      <w:numFmt w:val="decimal"/>
      <w:pStyle w:val="1ai"/>
      <w:lvlText w:val="%1)"/>
      <w:lvlJc w:val="left"/>
      <w:pPr>
        <w:tabs>
          <w:tab w:val="num" w:pos="360"/>
        </w:tabs>
        <w:ind w:left="360" w:hanging="360"/>
      </w:pPr>
    </w:lvl>
    <w:lvl w:ilvl="1" w:tplc="0DCED842">
      <w:start w:val="1"/>
      <w:numFmt w:val="lowerLetter"/>
      <w:lvlText w:val="%2)"/>
      <w:lvlJc w:val="left"/>
      <w:pPr>
        <w:tabs>
          <w:tab w:val="num" w:pos="720"/>
        </w:tabs>
        <w:ind w:left="720" w:hanging="360"/>
      </w:pPr>
    </w:lvl>
    <w:lvl w:ilvl="2" w:tplc="F7AC4A4E">
      <w:start w:val="1"/>
      <w:numFmt w:val="lowerRoman"/>
      <w:lvlText w:val="%3)"/>
      <w:lvlJc w:val="left"/>
      <w:pPr>
        <w:tabs>
          <w:tab w:val="num" w:pos="1080"/>
        </w:tabs>
        <w:ind w:left="1080" w:hanging="360"/>
      </w:pPr>
    </w:lvl>
    <w:lvl w:ilvl="3" w:tplc="25FEE2D4">
      <w:start w:val="1"/>
      <w:numFmt w:val="decimal"/>
      <w:lvlText w:val="(%4)"/>
      <w:lvlJc w:val="left"/>
      <w:pPr>
        <w:tabs>
          <w:tab w:val="num" w:pos="1440"/>
        </w:tabs>
        <w:ind w:left="1440" w:hanging="360"/>
      </w:pPr>
    </w:lvl>
    <w:lvl w:ilvl="4" w:tplc="8F320798">
      <w:start w:val="1"/>
      <w:numFmt w:val="lowerLetter"/>
      <w:lvlText w:val="(%5)"/>
      <w:lvlJc w:val="left"/>
      <w:pPr>
        <w:tabs>
          <w:tab w:val="num" w:pos="1800"/>
        </w:tabs>
        <w:ind w:left="1800" w:hanging="360"/>
      </w:pPr>
    </w:lvl>
    <w:lvl w:ilvl="5" w:tplc="B200388C">
      <w:start w:val="1"/>
      <w:numFmt w:val="lowerRoman"/>
      <w:lvlText w:val="(%6)"/>
      <w:lvlJc w:val="left"/>
      <w:pPr>
        <w:tabs>
          <w:tab w:val="num" w:pos="2160"/>
        </w:tabs>
        <w:ind w:left="2160" w:hanging="360"/>
      </w:pPr>
    </w:lvl>
    <w:lvl w:ilvl="6" w:tplc="DA84A5D4">
      <w:start w:val="1"/>
      <w:numFmt w:val="decimal"/>
      <w:lvlText w:val="%7."/>
      <w:lvlJc w:val="left"/>
      <w:pPr>
        <w:tabs>
          <w:tab w:val="num" w:pos="2520"/>
        </w:tabs>
        <w:ind w:left="2520" w:hanging="360"/>
      </w:pPr>
    </w:lvl>
    <w:lvl w:ilvl="7" w:tplc="1FC650E4">
      <w:start w:val="1"/>
      <w:numFmt w:val="lowerLetter"/>
      <w:lvlText w:val="%8."/>
      <w:lvlJc w:val="left"/>
      <w:pPr>
        <w:tabs>
          <w:tab w:val="num" w:pos="2880"/>
        </w:tabs>
        <w:ind w:left="2880" w:hanging="360"/>
      </w:pPr>
    </w:lvl>
    <w:lvl w:ilvl="8" w:tplc="8B689044">
      <w:start w:val="1"/>
      <w:numFmt w:val="lowerRoman"/>
      <w:lvlText w:val="%9."/>
      <w:lvlJc w:val="left"/>
      <w:pPr>
        <w:tabs>
          <w:tab w:val="num" w:pos="3240"/>
        </w:tabs>
        <w:ind w:left="3240" w:hanging="360"/>
      </w:pPr>
    </w:lvl>
  </w:abstractNum>
  <w:num w:numId="1">
    <w:abstractNumId w:val="22"/>
  </w:num>
  <w:num w:numId="2">
    <w:abstractNumId w:val="8"/>
  </w:num>
  <w:num w:numId="3">
    <w:abstractNumId w:val="12"/>
  </w:num>
  <w:num w:numId="4">
    <w:abstractNumId w:val="10"/>
  </w:num>
  <w:num w:numId="5">
    <w:abstractNumId w:val="2"/>
  </w:num>
  <w:num w:numId="6">
    <w:abstractNumId w:val="20"/>
  </w:num>
  <w:num w:numId="7">
    <w:abstractNumId w:val="17"/>
  </w:num>
  <w:num w:numId="8">
    <w:abstractNumId w:val="6"/>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3"/>
  </w:num>
  <w:num w:numId="14">
    <w:abstractNumId w:val="23"/>
  </w:num>
  <w:num w:numId="15">
    <w:abstractNumId w:val="1"/>
  </w:num>
  <w:num w:numId="16">
    <w:abstractNumId w:val="11"/>
  </w:num>
  <w:num w:numId="17">
    <w:abstractNumId w:val="14"/>
  </w:num>
  <w:num w:numId="18">
    <w:abstractNumId w:val="25"/>
  </w:num>
  <w:num w:numId="19">
    <w:abstractNumId w:val="7"/>
  </w:num>
  <w:num w:numId="20">
    <w:abstractNumId w:val="5"/>
  </w:num>
  <w:num w:numId="21">
    <w:abstractNumId w:val="13"/>
  </w:num>
  <w:num w:numId="22">
    <w:abstractNumId w:val="9"/>
  </w:num>
  <w:num w:numId="23">
    <w:abstractNumId w:val="24"/>
  </w:num>
  <w:num w:numId="24">
    <w:abstractNumId w:val="0"/>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E3"/>
    <w:rsid w:val="000606CE"/>
    <w:rsid w:val="00084752"/>
    <w:rsid w:val="000C1A69"/>
    <w:rsid w:val="00214A7B"/>
    <w:rsid w:val="002D381E"/>
    <w:rsid w:val="00351126"/>
    <w:rsid w:val="003B257E"/>
    <w:rsid w:val="0042327E"/>
    <w:rsid w:val="00435E56"/>
    <w:rsid w:val="00541A14"/>
    <w:rsid w:val="005936E8"/>
    <w:rsid w:val="005C49EC"/>
    <w:rsid w:val="005F1CA1"/>
    <w:rsid w:val="006611EA"/>
    <w:rsid w:val="006D1C21"/>
    <w:rsid w:val="006E6FF3"/>
    <w:rsid w:val="00855605"/>
    <w:rsid w:val="00865D17"/>
    <w:rsid w:val="009877DA"/>
    <w:rsid w:val="009A63F6"/>
    <w:rsid w:val="009D0AE3"/>
    <w:rsid w:val="00B440D8"/>
    <w:rsid w:val="00B85B31"/>
    <w:rsid w:val="00C2213C"/>
    <w:rsid w:val="00C34CBB"/>
    <w:rsid w:val="00C45FAD"/>
    <w:rsid w:val="00CD1A30"/>
    <w:rsid w:val="00D3761E"/>
    <w:rsid w:val="00E87D0C"/>
    <w:rsid w:val="00EF0D35"/>
    <w:rsid w:val="00F13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0BE4"/>
  <w15:docId w15:val="{172B35DE-B015-4206-95BC-40724098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B257E"/>
    <w:pPr>
      <w:spacing w:after="60"/>
      <w:jc w:val="both"/>
    </w:pPr>
    <w:rPr>
      <w:sz w:val="24"/>
      <w:szCs w:val="24"/>
    </w:rPr>
  </w:style>
  <w:style w:type="paragraph" w:styleId="12">
    <w:name w:val="heading 1"/>
    <w:basedOn w:val="a3"/>
    <w:next w:val="a3"/>
    <w:link w:val="110"/>
    <w:qFormat/>
    <w:pPr>
      <w:keepNext/>
      <w:tabs>
        <w:tab w:val="num" w:pos="432"/>
      </w:tabs>
      <w:spacing w:before="240"/>
      <w:ind w:left="432" w:hanging="432"/>
      <w:jc w:val="center"/>
      <w:outlineLvl w:val="0"/>
    </w:pPr>
    <w:rPr>
      <w:b/>
      <w:bCs/>
      <w:sz w:val="36"/>
      <w:szCs w:val="36"/>
    </w:rPr>
  </w:style>
  <w:style w:type="paragraph" w:styleId="21">
    <w:name w:val="heading 2"/>
    <w:basedOn w:val="a3"/>
    <w:next w:val="a3"/>
    <w:link w:val="22"/>
    <w:qFormat/>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pPr>
      <w:keepNext/>
      <w:tabs>
        <w:tab w:val="num" w:pos="1148"/>
      </w:tabs>
      <w:spacing w:before="240"/>
      <w:ind w:left="1148" w:hanging="864"/>
      <w:outlineLvl w:val="3"/>
    </w:pPr>
    <w:rPr>
      <w:rFonts w:ascii="Arial" w:hAnsi="Arial" w:cs="Arial"/>
    </w:rPr>
  </w:style>
  <w:style w:type="paragraph" w:styleId="50">
    <w:name w:val="heading 5"/>
    <w:basedOn w:val="a3"/>
    <w:next w:val="a3"/>
    <w:link w:val="52"/>
    <w:uiPriority w:val="99"/>
    <w:qFormat/>
    <w:pPr>
      <w:spacing w:before="240"/>
      <w:outlineLvl w:val="4"/>
    </w:pPr>
    <w:rPr>
      <w:rFonts w:ascii="Calibri" w:hAnsi="Calibri" w:cs="Calibri"/>
      <w:b/>
      <w:bCs/>
      <w:i/>
      <w:iCs/>
      <w:sz w:val="26"/>
      <w:szCs w:val="26"/>
    </w:rPr>
  </w:style>
  <w:style w:type="paragraph" w:styleId="6">
    <w:name w:val="heading 6"/>
    <w:basedOn w:val="a3"/>
    <w:next w:val="a3"/>
    <w:link w:val="60"/>
    <w:uiPriority w:val="99"/>
    <w:qFormat/>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4">
    <w:name w:val="Quote"/>
    <w:basedOn w:val="a3"/>
    <w:next w:val="a3"/>
    <w:link w:val="25"/>
    <w:uiPriority w:val="29"/>
    <w:qFormat/>
    <w:pPr>
      <w:ind w:left="720" w:right="720"/>
    </w:pPr>
    <w:rPr>
      <w:i/>
    </w:rPr>
  </w:style>
  <w:style w:type="character" w:customStyle="1" w:styleId="25">
    <w:name w:val="Цитата 2 Знак"/>
    <w:link w:val="24"/>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9">
    <w:name w:val="Название объекта Знак"/>
    <w:basedOn w:val="a4"/>
    <w:link w:val="aa"/>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OC Heading"/>
    <w:uiPriority w:val="39"/>
    <w:unhideWhenUsed/>
  </w:style>
  <w:style w:type="paragraph" w:styleId="ac">
    <w:name w:val="table of figures"/>
    <w:basedOn w:val="a3"/>
    <w:next w:val="a3"/>
    <w:uiPriority w:val="99"/>
    <w:unhideWhenUsed/>
    <w:pPr>
      <w:spacing w:after="0"/>
    </w:pPr>
  </w:style>
  <w:style w:type="character" w:customStyle="1" w:styleId="110">
    <w:name w:val="Заголовок 1 Знак1"/>
    <w:link w:val="12"/>
    <w:rPr>
      <w:b/>
      <w:bCs/>
      <w:sz w:val="36"/>
      <w:szCs w:val="36"/>
    </w:rPr>
  </w:style>
  <w:style w:type="character" w:customStyle="1" w:styleId="22">
    <w:name w:val="Заголовок 2 Знак"/>
    <w:link w:val="21"/>
    <w:rPr>
      <w:b/>
      <w:bCs/>
      <w:sz w:val="30"/>
      <w:szCs w:val="30"/>
    </w:rPr>
  </w:style>
  <w:style w:type="character" w:customStyle="1" w:styleId="33">
    <w:name w:val="Заголовок 3 Знак"/>
    <w:link w:val="32"/>
    <w:uiPriority w:val="99"/>
    <w:rPr>
      <w:rFonts w:ascii="Arial" w:hAnsi="Arial" w:cs="Arial"/>
      <w:b/>
      <w:bCs/>
      <w:sz w:val="24"/>
      <w:szCs w:val="24"/>
    </w:rPr>
  </w:style>
  <w:style w:type="character" w:customStyle="1" w:styleId="40">
    <w:name w:val="Заголовок 4 Знак"/>
    <w:link w:val="4"/>
    <w:uiPriority w:val="99"/>
    <w:rPr>
      <w:rFonts w:ascii="Arial" w:hAnsi="Arial" w:cs="Arial"/>
      <w:sz w:val="24"/>
      <w:szCs w:val="24"/>
    </w:rPr>
  </w:style>
  <w:style w:type="character" w:customStyle="1" w:styleId="52">
    <w:name w:val="Заголовок 5 Знак"/>
    <w:link w:val="50"/>
    <w:uiPriority w:val="99"/>
    <w:rPr>
      <w:rFonts w:ascii="Calibri" w:hAnsi="Calibri" w:cs="Calibri"/>
      <w:b/>
      <w:bCs/>
      <w:i/>
      <w:iCs/>
      <w:sz w:val="26"/>
      <w:szCs w:val="26"/>
    </w:rPr>
  </w:style>
  <w:style w:type="character" w:customStyle="1" w:styleId="60">
    <w:name w:val="Заголовок 6 Знак"/>
    <w:link w:val="6"/>
    <w:uiPriority w:val="99"/>
    <w:rPr>
      <w:i/>
      <w:iCs/>
    </w:rPr>
  </w:style>
  <w:style w:type="character" w:customStyle="1" w:styleId="70">
    <w:name w:val="Заголовок 7 Знак"/>
    <w:link w:val="7"/>
    <w:uiPriority w:val="99"/>
    <w:rPr>
      <w:rFonts w:ascii="Arial" w:hAnsi="Arial" w:cs="Arial"/>
      <w:sz w:val="20"/>
      <w:szCs w:val="20"/>
    </w:rPr>
  </w:style>
  <w:style w:type="character" w:customStyle="1" w:styleId="80">
    <w:name w:val="Заголовок 8 Знак"/>
    <w:link w:val="8"/>
    <w:uiPriority w:val="99"/>
    <w:rPr>
      <w:rFonts w:ascii="Arial" w:hAnsi="Arial" w:cs="Arial"/>
      <w:i/>
      <w:iCs/>
      <w:sz w:val="20"/>
      <w:szCs w:val="20"/>
    </w:rPr>
  </w:style>
  <w:style w:type="character" w:customStyle="1" w:styleId="90">
    <w:name w:val="Заголовок 9 Знак"/>
    <w:link w:val="9"/>
    <w:uiPriority w:val="99"/>
    <w:rPr>
      <w:rFonts w:ascii="Arial" w:hAnsi="Arial" w:cs="Arial"/>
      <w:b/>
      <w:bCs/>
      <w:i/>
      <w:iCs/>
      <w:sz w:val="18"/>
      <w:szCs w:val="18"/>
    </w:rPr>
  </w:style>
  <w:style w:type="paragraph" w:customStyle="1" w:styleId="14">
    <w:name w:val="Основной текст с отступом1"/>
    <w:basedOn w:val="a3"/>
    <w:uiPriority w:val="99"/>
    <w:pPr>
      <w:spacing w:before="60" w:after="0"/>
      <w:ind w:firstLine="851"/>
    </w:pPr>
  </w:style>
  <w:style w:type="paragraph" w:styleId="a1">
    <w:name w:val="Body Text Indent"/>
    <w:basedOn w:val="a3"/>
    <w:link w:val="ad"/>
    <w:uiPriority w:val="99"/>
    <w:pPr>
      <w:numPr>
        <w:ilvl w:val="1"/>
        <w:numId w:val="4"/>
      </w:numPr>
    </w:pPr>
  </w:style>
  <w:style w:type="character" w:customStyle="1" w:styleId="ad">
    <w:name w:val="Основной текст с отступом Знак"/>
    <w:link w:val="a1"/>
    <w:uiPriority w:val="99"/>
    <w:rPr>
      <w:sz w:val="24"/>
      <w:szCs w:val="24"/>
    </w:rPr>
  </w:style>
  <w:style w:type="paragraph" w:styleId="ae">
    <w:name w:val="List Bullet"/>
    <w:basedOn w:val="a3"/>
    <w:uiPriority w:val="99"/>
    <w:pPr>
      <w:widowControl w:val="0"/>
    </w:pPr>
  </w:style>
  <w:style w:type="paragraph" w:styleId="27">
    <w:name w:val="List Bullet 2"/>
    <w:basedOn w:val="a3"/>
    <w:uiPriority w:val="99"/>
    <w:pPr>
      <w:tabs>
        <w:tab w:val="num" w:pos="643"/>
      </w:tabs>
      <w:ind w:left="643" w:hanging="360"/>
    </w:pPr>
  </w:style>
  <w:style w:type="paragraph" w:styleId="35">
    <w:name w:val="List Bullet 3"/>
    <w:basedOn w:val="a3"/>
    <w:uiPriority w:val="99"/>
    <w:pPr>
      <w:tabs>
        <w:tab w:val="num" w:pos="643"/>
        <w:tab w:val="num" w:pos="926"/>
      </w:tabs>
      <w:ind w:left="926" w:hanging="360"/>
    </w:pPr>
  </w:style>
  <w:style w:type="paragraph" w:styleId="43">
    <w:name w:val="List Bullet 4"/>
    <w:basedOn w:val="a3"/>
    <w:uiPriority w:val="99"/>
    <w:pPr>
      <w:tabs>
        <w:tab w:val="num" w:pos="926"/>
        <w:tab w:val="num" w:pos="1209"/>
      </w:tabs>
      <w:ind w:left="1209" w:hanging="360"/>
    </w:pPr>
  </w:style>
  <w:style w:type="paragraph" w:styleId="54">
    <w:name w:val="List Bullet 5"/>
    <w:basedOn w:val="a3"/>
    <w:uiPriority w:val="99"/>
    <w:pPr>
      <w:tabs>
        <w:tab w:val="num" w:pos="1209"/>
        <w:tab w:val="num" w:pos="1492"/>
      </w:tabs>
      <w:ind w:left="1492" w:hanging="360"/>
    </w:pPr>
  </w:style>
  <w:style w:type="paragraph" w:styleId="af">
    <w:name w:val="List Number"/>
    <w:basedOn w:val="a3"/>
    <w:uiPriority w:val="99"/>
    <w:pPr>
      <w:tabs>
        <w:tab w:val="num" w:pos="1492"/>
      </w:tabs>
      <w:ind w:left="360" w:hanging="360"/>
    </w:pPr>
  </w:style>
  <w:style w:type="paragraph" w:styleId="28">
    <w:name w:val="List Number 2"/>
    <w:basedOn w:val="a3"/>
    <w:uiPriority w:val="99"/>
    <w:pPr>
      <w:tabs>
        <w:tab w:val="num" w:pos="643"/>
      </w:tabs>
      <w:ind w:left="643" w:hanging="360"/>
    </w:pPr>
  </w:style>
  <w:style w:type="paragraph" w:styleId="36">
    <w:name w:val="List Number 3"/>
    <w:basedOn w:val="a3"/>
    <w:uiPriority w:val="99"/>
    <w:pPr>
      <w:tabs>
        <w:tab w:val="num" w:pos="643"/>
        <w:tab w:val="num" w:pos="926"/>
      </w:tabs>
      <w:ind w:left="926" w:hanging="360"/>
    </w:pPr>
  </w:style>
  <w:style w:type="paragraph" w:styleId="44">
    <w:name w:val="List Number 4"/>
    <w:basedOn w:val="a3"/>
    <w:uiPriority w:val="99"/>
    <w:pPr>
      <w:tabs>
        <w:tab w:val="num" w:pos="926"/>
        <w:tab w:val="num" w:pos="1209"/>
      </w:tabs>
      <w:ind w:left="1209" w:hanging="360"/>
    </w:pPr>
  </w:style>
  <w:style w:type="paragraph" w:styleId="55">
    <w:name w:val="List Number 5"/>
    <w:basedOn w:val="a3"/>
    <w:uiPriority w:val="99"/>
    <w:pPr>
      <w:tabs>
        <w:tab w:val="num" w:pos="1209"/>
        <w:tab w:val="num" w:pos="1492"/>
      </w:tabs>
      <w:ind w:left="1492" w:hanging="360"/>
    </w:pPr>
  </w:style>
  <w:style w:type="paragraph" w:customStyle="1" w:styleId="a">
    <w:name w:val="Раздел"/>
    <w:basedOn w:val="a3"/>
    <w:uiPriority w:val="99"/>
    <w:semiHidden/>
    <w:pPr>
      <w:numPr>
        <w:ilvl w:val="1"/>
        <w:numId w:val="2"/>
      </w:numPr>
      <w:spacing w:before="120" w:after="120"/>
      <w:jc w:val="center"/>
    </w:pPr>
    <w:rPr>
      <w:rFonts w:ascii="Arial Narrow" w:hAnsi="Arial Narrow" w:cs="Arial Narrow"/>
      <w:b/>
      <w:bCs/>
      <w:sz w:val="28"/>
      <w:szCs w:val="28"/>
    </w:rPr>
  </w:style>
  <w:style w:type="paragraph" w:customStyle="1" w:styleId="af0">
    <w:name w:val="Часть"/>
    <w:basedOn w:val="a3"/>
    <w:uiPriority w:val="99"/>
    <w:semiHidden/>
    <w:pPr>
      <w:jc w:val="center"/>
    </w:pPr>
    <w:rPr>
      <w:rFonts w:ascii="Arial" w:hAnsi="Arial" w:cs="Arial"/>
      <w:b/>
      <w:bCs/>
      <w:caps/>
      <w:sz w:val="32"/>
      <w:szCs w:val="32"/>
    </w:rPr>
  </w:style>
  <w:style w:type="paragraph" w:customStyle="1" w:styleId="30">
    <w:name w:val="Раздел 3"/>
    <w:basedOn w:val="a3"/>
    <w:uiPriority w:val="99"/>
    <w:semiHidden/>
    <w:pPr>
      <w:numPr>
        <w:numId w:val="3"/>
      </w:numPr>
      <w:spacing w:before="120" w:after="120"/>
      <w:jc w:val="center"/>
    </w:pPr>
    <w:rPr>
      <w:b/>
      <w:bCs/>
    </w:rPr>
  </w:style>
  <w:style w:type="paragraph" w:customStyle="1" w:styleId="a0">
    <w:name w:val="Условия контракта"/>
    <w:basedOn w:val="a3"/>
    <w:uiPriority w:val="99"/>
    <w:semiHidden/>
    <w:pPr>
      <w:numPr>
        <w:numId w:val="4"/>
      </w:numPr>
      <w:spacing w:before="240" w:after="120"/>
    </w:pPr>
    <w:rPr>
      <w:b/>
      <w:bCs/>
    </w:rPr>
  </w:style>
  <w:style w:type="paragraph" w:customStyle="1" w:styleId="Instruction">
    <w:name w:val="Instruction"/>
    <w:basedOn w:val="a1"/>
    <w:uiPriority w:val="99"/>
    <w:semiHidden/>
    <w:pPr>
      <w:numPr>
        <w:ilvl w:val="0"/>
        <w:numId w:val="0"/>
      </w:numPr>
      <w:tabs>
        <w:tab w:val="num" w:pos="360"/>
      </w:tabs>
      <w:spacing w:before="180"/>
      <w:ind w:left="360" w:hanging="360"/>
    </w:pPr>
    <w:rPr>
      <w:b/>
      <w:bCs/>
    </w:rPr>
  </w:style>
  <w:style w:type="paragraph" w:styleId="af1">
    <w:name w:val="Title"/>
    <w:basedOn w:val="a3"/>
    <w:link w:val="af2"/>
    <w:uiPriority w:val="99"/>
    <w:qFormat/>
    <w:pPr>
      <w:spacing w:before="240"/>
      <w:jc w:val="center"/>
      <w:outlineLvl w:val="0"/>
    </w:pPr>
    <w:rPr>
      <w:rFonts w:ascii="Cambria" w:hAnsi="Cambria" w:cs="Cambria"/>
      <w:b/>
      <w:bCs/>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3"/>
    <w:link w:val="af4"/>
    <w:uiPriority w:val="99"/>
    <w:qFormat/>
    <w:pPr>
      <w:jc w:val="center"/>
      <w:outlineLvl w:val="1"/>
    </w:pPr>
    <w:rPr>
      <w:rFonts w:ascii="Cambria" w:hAnsi="Cambria" w:cs="Cambria"/>
    </w:rPr>
  </w:style>
  <w:style w:type="character" w:customStyle="1" w:styleId="af4">
    <w:name w:val="Подзаголовок Знак"/>
    <w:link w:val="af3"/>
    <w:uiPriority w:val="99"/>
    <w:rPr>
      <w:rFonts w:ascii="Cambria" w:hAnsi="Cambria" w:cs="Cambria"/>
      <w:sz w:val="24"/>
      <w:szCs w:val="24"/>
    </w:rPr>
  </w:style>
  <w:style w:type="paragraph" w:customStyle="1" w:styleId="af5">
    <w:name w:val="Тендерные данные"/>
    <w:basedOn w:val="a3"/>
    <w:uiPriority w:val="99"/>
    <w:semiHidden/>
    <w:pPr>
      <w:tabs>
        <w:tab w:val="left" w:pos="1985"/>
      </w:tabs>
      <w:spacing w:before="120"/>
    </w:pPr>
    <w:rPr>
      <w:b/>
      <w:bCs/>
    </w:rPr>
  </w:style>
  <w:style w:type="paragraph" w:styleId="37">
    <w:name w:val="toc 3"/>
    <w:basedOn w:val="a3"/>
    <w:next w:val="a3"/>
    <w:uiPriority w:val="39"/>
    <w:pPr>
      <w:spacing w:after="0"/>
      <w:ind w:left="480"/>
      <w:jc w:val="left"/>
    </w:pPr>
    <w:rPr>
      <w:i/>
      <w:iCs/>
      <w:sz w:val="20"/>
      <w:szCs w:val="20"/>
    </w:rPr>
  </w:style>
  <w:style w:type="paragraph" w:styleId="15">
    <w:name w:val="toc 1"/>
    <w:basedOn w:val="a3"/>
    <w:next w:val="a3"/>
    <w:uiPriority w:val="39"/>
    <w:pPr>
      <w:spacing w:before="120" w:after="120"/>
      <w:jc w:val="left"/>
    </w:pPr>
    <w:rPr>
      <w:b/>
      <w:bCs/>
      <w:caps/>
      <w:sz w:val="20"/>
      <w:szCs w:val="20"/>
    </w:rPr>
  </w:style>
  <w:style w:type="paragraph" w:styleId="29">
    <w:name w:val="toc 2"/>
    <w:basedOn w:val="a3"/>
    <w:next w:val="a3"/>
    <w:uiPriority w:val="39"/>
    <w:pPr>
      <w:spacing w:after="0"/>
      <w:ind w:left="240"/>
      <w:jc w:val="left"/>
    </w:pPr>
    <w:rPr>
      <w:smallCaps/>
      <w:sz w:val="20"/>
      <w:szCs w:val="20"/>
    </w:rPr>
  </w:style>
  <w:style w:type="paragraph" w:styleId="af6">
    <w:name w:val="Date"/>
    <w:basedOn w:val="a3"/>
    <w:next w:val="a3"/>
    <w:link w:val="af7"/>
    <w:uiPriority w:val="99"/>
  </w:style>
  <w:style w:type="character" w:customStyle="1" w:styleId="af7">
    <w:name w:val="Дата Знак"/>
    <w:link w:val="af6"/>
    <w:uiPriority w:val="99"/>
    <w:semiHidden/>
    <w:rPr>
      <w:sz w:val="24"/>
      <w:szCs w:val="24"/>
    </w:rPr>
  </w:style>
  <w:style w:type="paragraph" w:customStyle="1" w:styleId="af8">
    <w:name w:val="Îáû÷íûé"/>
    <w:uiPriority w:val="99"/>
    <w:semiHidden/>
  </w:style>
  <w:style w:type="paragraph" w:customStyle="1" w:styleId="af9">
    <w:name w:val="Íîðìàëüíûé"/>
    <w:uiPriority w:val="99"/>
    <w:semiHidden/>
    <w:rPr>
      <w:rFonts w:ascii="Courier" w:hAnsi="Courier" w:cs="Courier"/>
      <w:sz w:val="24"/>
      <w:szCs w:val="24"/>
      <w:lang w:val="en-GB"/>
    </w:rPr>
  </w:style>
  <w:style w:type="paragraph" w:styleId="afa">
    <w:name w:val="Body Text"/>
    <w:basedOn w:val="a3"/>
    <w:link w:val="afb"/>
    <w:uiPriority w:val="99"/>
    <w:pPr>
      <w:spacing w:after="120"/>
    </w:pPr>
  </w:style>
  <w:style w:type="character" w:customStyle="1" w:styleId="afb">
    <w:name w:val="Основной текст Знак"/>
    <w:link w:val="afa"/>
    <w:uiPriority w:val="99"/>
    <w:rPr>
      <w:sz w:val="24"/>
      <w:szCs w:val="24"/>
    </w:rPr>
  </w:style>
  <w:style w:type="paragraph" w:customStyle="1" w:styleId="afc">
    <w:name w:val="Подраздел"/>
    <w:basedOn w:val="a3"/>
    <w:uiPriority w:val="99"/>
    <w:semiHidden/>
    <w:pPr>
      <w:spacing w:before="240" w:after="120"/>
      <w:jc w:val="center"/>
    </w:pPr>
    <w:rPr>
      <w:rFonts w:ascii="TimesDL" w:hAnsi="TimesDL" w:cs="TimesDL"/>
      <w:b/>
      <w:bCs/>
      <w:smallCaps/>
      <w:spacing w:val="-2"/>
    </w:rPr>
  </w:style>
  <w:style w:type="paragraph" w:styleId="2a">
    <w:name w:val="Body Text Indent 2"/>
    <w:basedOn w:val="a3"/>
    <w:link w:val="2b"/>
    <w:uiPriority w:val="99"/>
    <w:pPr>
      <w:spacing w:after="120" w:line="480" w:lineRule="auto"/>
      <w:ind w:left="283"/>
    </w:pPr>
  </w:style>
  <w:style w:type="character" w:customStyle="1" w:styleId="2b">
    <w:name w:val="Основной текст с отступом 2 Знак"/>
    <w:link w:val="2a"/>
    <w:uiPriority w:val="99"/>
    <w:semiHidden/>
    <w:rPr>
      <w:sz w:val="24"/>
      <w:szCs w:val="24"/>
    </w:rPr>
  </w:style>
  <w:style w:type="paragraph" w:styleId="38">
    <w:name w:val="Body Text Indent 3"/>
    <w:basedOn w:val="a3"/>
    <w:link w:val="39"/>
    <w:uiPriority w:val="99"/>
    <w:pPr>
      <w:spacing w:after="120"/>
      <w:ind w:left="283"/>
    </w:pPr>
    <w:rPr>
      <w:sz w:val="16"/>
      <w:szCs w:val="16"/>
    </w:rPr>
  </w:style>
  <w:style w:type="character" w:customStyle="1" w:styleId="39">
    <w:name w:val="Основной текст с отступом 3 Знак"/>
    <w:link w:val="38"/>
    <w:uiPriority w:val="99"/>
    <w:semiHidden/>
    <w:rPr>
      <w:sz w:val="16"/>
      <w:szCs w:val="16"/>
    </w:rPr>
  </w:style>
  <w:style w:type="paragraph" w:styleId="afd">
    <w:name w:val="header"/>
    <w:basedOn w:val="a3"/>
    <w:link w:val="afe"/>
    <w:uiPriority w:val="99"/>
    <w:pPr>
      <w:tabs>
        <w:tab w:val="center" w:pos="4153"/>
        <w:tab w:val="right" w:pos="8306"/>
      </w:tabs>
      <w:spacing w:before="120" w:after="120"/>
    </w:pPr>
  </w:style>
  <w:style w:type="character" w:customStyle="1" w:styleId="afe">
    <w:name w:val="Верхний колонтитул Знак"/>
    <w:link w:val="afd"/>
    <w:uiPriority w:val="99"/>
    <w:semiHidden/>
    <w:rPr>
      <w:sz w:val="24"/>
      <w:szCs w:val="24"/>
    </w:rPr>
  </w:style>
  <w:style w:type="paragraph" w:styleId="aff">
    <w:name w:val="Block Text"/>
    <w:basedOn w:val="a3"/>
    <w:uiPriority w:val="99"/>
    <w:pPr>
      <w:spacing w:after="120"/>
      <w:ind w:left="1440" w:right="1440"/>
    </w:pPr>
  </w:style>
  <w:style w:type="character" w:styleId="aff0">
    <w:name w:val="footnote reference"/>
    <w:rPr>
      <w:rFonts w:ascii="Times New Roman" w:hAnsi="Times New Roman" w:cs="Times New Roman"/>
      <w:vertAlign w:val="superscript"/>
    </w:rPr>
  </w:style>
  <w:style w:type="paragraph" w:styleId="aff1">
    <w:name w:val="footnote text"/>
    <w:basedOn w:val="a3"/>
    <w:link w:val="aff2"/>
    <w:uiPriority w:val="99"/>
    <w:rPr>
      <w:sz w:val="20"/>
      <w:szCs w:val="20"/>
    </w:rPr>
  </w:style>
  <w:style w:type="character" w:customStyle="1" w:styleId="aff2">
    <w:name w:val="Текст сноски Знак"/>
    <w:link w:val="aff1"/>
    <w:uiPriority w:val="99"/>
    <w:rPr>
      <w:sz w:val="20"/>
      <w:szCs w:val="20"/>
    </w:rPr>
  </w:style>
  <w:style w:type="character" w:styleId="aff3">
    <w:name w:val="page number"/>
    <w:uiPriority w:val="99"/>
    <w:rPr>
      <w:rFonts w:ascii="Times New Roman" w:hAnsi="Times New Roman" w:cs="Times New Roman"/>
    </w:rPr>
  </w:style>
  <w:style w:type="paragraph" w:styleId="aff4">
    <w:name w:val="footer"/>
    <w:basedOn w:val="a3"/>
    <w:link w:val="aff5"/>
    <w:uiPriority w:val="99"/>
    <w:pPr>
      <w:tabs>
        <w:tab w:val="center" w:pos="4153"/>
        <w:tab w:val="right" w:pos="8306"/>
      </w:tabs>
    </w:pPr>
  </w:style>
  <w:style w:type="character" w:customStyle="1" w:styleId="aff5">
    <w:name w:val="Нижний колонтитул Знак"/>
    <w:link w:val="aff4"/>
    <w:uiPriority w:val="99"/>
    <w:rPr>
      <w:sz w:val="24"/>
      <w:szCs w:val="24"/>
    </w:rPr>
  </w:style>
  <w:style w:type="paragraph" w:styleId="3a">
    <w:name w:val="Body Text 3"/>
    <w:basedOn w:val="a3"/>
    <w:link w:val="3b"/>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sz w:val="16"/>
      <w:szCs w:val="16"/>
    </w:rPr>
  </w:style>
  <w:style w:type="character" w:customStyle="1" w:styleId="3b">
    <w:name w:val="Основной текст 3 Знак"/>
    <w:link w:val="3a"/>
    <w:uiPriority w:val="99"/>
    <w:semiHidden/>
    <w:rPr>
      <w:sz w:val="16"/>
      <w:szCs w:val="16"/>
    </w:rPr>
  </w:style>
  <w:style w:type="paragraph" w:styleId="aff6">
    <w:name w:val="Plain Text"/>
    <w:basedOn w:val="a3"/>
    <w:link w:val="aff7"/>
    <w:pPr>
      <w:spacing w:after="0"/>
      <w:jc w:val="left"/>
    </w:pPr>
    <w:rPr>
      <w:rFonts w:ascii="Courier New" w:hAnsi="Courier New" w:cs="Courier New"/>
      <w:sz w:val="20"/>
      <w:szCs w:val="20"/>
    </w:rPr>
  </w:style>
  <w:style w:type="character" w:customStyle="1" w:styleId="aff7">
    <w:name w:val="Текст Знак"/>
    <w:link w:val="aff6"/>
    <w:rPr>
      <w:rFonts w:ascii="Courier New" w:hAnsi="Courier New" w:cs="Courier New"/>
      <w:sz w:val="20"/>
      <w:szCs w:val="20"/>
    </w:rPr>
  </w:style>
  <w:style w:type="paragraph" w:customStyle="1" w:styleId="ConsNormal">
    <w:name w:val="ConsNormal"/>
    <w:pPr>
      <w:widowControl w:val="0"/>
      <w:ind w:right="19772" w:firstLine="720"/>
    </w:pPr>
    <w:rPr>
      <w:rFonts w:ascii="Arial" w:hAnsi="Arial" w:cs="Arial"/>
    </w:rPr>
  </w:style>
  <w:style w:type="character" w:customStyle="1" w:styleId="aff8">
    <w:name w:val="Знак Знак"/>
    <w:uiPriority w:val="99"/>
    <w:semiHidden/>
    <w:rPr>
      <w:rFonts w:ascii="Arial" w:hAnsi="Arial" w:cs="Arial"/>
      <w:sz w:val="24"/>
      <w:szCs w:val="24"/>
      <w:lang w:val="ru-RU" w:eastAsia="ru-RU"/>
    </w:rPr>
  </w:style>
  <w:style w:type="paragraph" w:styleId="aff9">
    <w:name w:val="Normal (Web)"/>
    <w:basedOn w:val="a3"/>
    <w:uiPriority w:val="99"/>
    <w:pPr>
      <w:spacing w:before="100" w:beforeAutospacing="1" w:after="100" w:afterAutospacing="1"/>
      <w:jc w:val="left"/>
    </w:pPr>
  </w:style>
  <w:style w:type="paragraph" w:customStyle="1" w:styleId="ConsNonformat">
    <w:name w:val="ConsNonformat"/>
    <w:uiPriority w:val="99"/>
    <w:semiHidden/>
    <w:pPr>
      <w:widowControl w:val="0"/>
      <w:ind w:right="19772"/>
    </w:pPr>
    <w:rPr>
      <w:rFonts w:ascii="Courier New" w:hAnsi="Courier New" w:cs="Courier New"/>
    </w:rPr>
  </w:style>
  <w:style w:type="character" w:customStyle="1" w:styleId="affa">
    <w:name w:val="Основной шрифт"/>
    <w:uiPriority w:val="99"/>
    <w:semiHidden/>
  </w:style>
  <w:style w:type="paragraph" w:styleId="HTML">
    <w:name w:val="HTML Address"/>
    <w:basedOn w:val="a3"/>
    <w:link w:val="HTML0"/>
    <w:uiPriority w:val="99"/>
    <w:rPr>
      <w:i/>
      <w:iCs/>
    </w:rPr>
  </w:style>
  <w:style w:type="character" w:customStyle="1" w:styleId="HTML0">
    <w:name w:val="Адрес HTML Знак"/>
    <w:link w:val="HTML"/>
    <w:uiPriority w:val="99"/>
    <w:semiHidden/>
    <w:rPr>
      <w:i/>
      <w:iCs/>
      <w:sz w:val="24"/>
      <w:szCs w:val="24"/>
    </w:rPr>
  </w:style>
  <w:style w:type="paragraph" w:styleId="affb">
    <w:name w:val="envelope address"/>
    <w:basedOn w:val="a3"/>
    <w:uiPriority w:val="99"/>
    <w:pPr>
      <w:framePr w:w="7920" w:h="1980" w:hRule="exact" w:hSpace="180" w:wrap="auto" w:hAnchor="page" w:xAlign="center" w:yAlign="bottom"/>
      <w:ind w:left="2880"/>
    </w:pPr>
    <w:rPr>
      <w:rFonts w:ascii="Arial" w:hAnsi="Arial" w:cs="Arial"/>
    </w:rPr>
  </w:style>
  <w:style w:type="character" w:styleId="HTML1">
    <w:name w:val="HTML Acronym"/>
    <w:basedOn w:val="a4"/>
    <w:uiPriority w:val="99"/>
  </w:style>
  <w:style w:type="character" w:styleId="affc">
    <w:name w:val="Emphasis"/>
    <w:uiPriority w:val="99"/>
    <w:qFormat/>
    <w:rPr>
      <w:i/>
      <w:iCs/>
    </w:rPr>
  </w:style>
  <w:style w:type="character" w:styleId="affd">
    <w:name w:val="Hyperlink"/>
    <w:uiPriority w:val="99"/>
    <w:rPr>
      <w:color w:val="0000FF"/>
      <w:u w:val="single"/>
    </w:rPr>
  </w:style>
  <w:style w:type="paragraph" w:styleId="affe">
    <w:name w:val="Note Heading"/>
    <w:basedOn w:val="a3"/>
    <w:next w:val="a3"/>
    <w:link w:val="afff"/>
    <w:uiPriority w:val="99"/>
  </w:style>
  <w:style w:type="character" w:customStyle="1" w:styleId="afff">
    <w:name w:val="Заголовок записки Знак"/>
    <w:link w:val="affe"/>
    <w:uiPriority w:val="99"/>
    <w:semiHidden/>
    <w:rPr>
      <w:sz w:val="24"/>
      <w:szCs w:val="24"/>
    </w:rPr>
  </w:style>
  <w:style w:type="character" w:styleId="HTML2">
    <w:name w:val="HTML Keyboard"/>
    <w:uiPriority w:val="99"/>
    <w:rPr>
      <w:rFonts w:ascii="Courier New" w:hAnsi="Courier New" w:cs="Courier New"/>
      <w:sz w:val="20"/>
      <w:szCs w:val="20"/>
    </w:rPr>
  </w:style>
  <w:style w:type="character" w:styleId="HTML3">
    <w:name w:val="HTML Code"/>
    <w:uiPriority w:val="99"/>
    <w:rPr>
      <w:rFonts w:ascii="Courier New" w:hAnsi="Courier New" w:cs="Courier New"/>
      <w:sz w:val="20"/>
      <w:szCs w:val="20"/>
    </w:rPr>
  </w:style>
  <w:style w:type="paragraph" w:styleId="afff0">
    <w:name w:val="Body Text First Indent"/>
    <w:basedOn w:val="afa"/>
    <w:link w:val="afff1"/>
    <w:uiPriority w:val="99"/>
    <w:pPr>
      <w:ind w:firstLine="210"/>
    </w:pPr>
  </w:style>
  <w:style w:type="character" w:customStyle="1" w:styleId="afff1">
    <w:name w:val="Красная строка Знак"/>
    <w:basedOn w:val="afb"/>
    <w:link w:val="afff0"/>
    <w:uiPriority w:val="99"/>
    <w:semiHidden/>
    <w:rPr>
      <w:sz w:val="24"/>
      <w:szCs w:val="24"/>
    </w:rPr>
  </w:style>
  <w:style w:type="paragraph" w:styleId="2c">
    <w:name w:val="Body Text First Indent 2"/>
    <w:basedOn w:val="14"/>
    <w:link w:val="2d"/>
    <w:uiPriority w:val="99"/>
    <w:pPr>
      <w:spacing w:before="0" w:after="120"/>
      <w:ind w:left="283" w:firstLine="210"/>
    </w:pPr>
  </w:style>
  <w:style w:type="character" w:customStyle="1" w:styleId="2d">
    <w:name w:val="Красная строка 2 Знак"/>
    <w:basedOn w:val="ad"/>
    <w:link w:val="2c"/>
    <w:uiPriority w:val="99"/>
    <w:semiHidden/>
    <w:rPr>
      <w:sz w:val="24"/>
      <w:szCs w:val="24"/>
    </w:rPr>
  </w:style>
  <w:style w:type="character" w:styleId="afff2">
    <w:name w:val="line number"/>
    <w:basedOn w:val="a4"/>
    <w:uiPriority w:val="99"/>
  </w:style>
  <w:style w:type="character" w:styleId="HTML4">
    <w:name w:val="HTML Sample"/>
    <w:uiPriority w:val="99"/>
    <w:rPr>
      <w:rFonts w:ascii="Courier New" w:hAnsi="Courier New" w:cs="Courier New"/>
    </w:rPr>
  </w:style>
  <w:style w:type="paragraph" w:styleId="2e">
    <w:name w:val="envelope return"/>
    <w:basedOn w:val="a3"/>
    <w:uiPriority w:val="99"/>
    <w:rPr>
      <w:rFonts w:ascii="Arial" w:hAnsi="Arial" w:cs="Arial"/>
      <w:sz w:val="20"/>
      <w:szCs w:val="20"/>
    </w:rPr>
  </w:style>
  <w:style w:type="paragraph" w:styleId="afff3">
    <w:name w:val="Normal Indent"/>
    <w:basedOn w:val="a3"/>
    <w:uiPriority w:val="99"/>
    <w:pPr>
      <w:ind w:left="708"/>
    </w:pPr>
  </w:style>
  <w:style w:type="character" w:styleId="HTML5">
    <w:name w:val="HTML Definition"/>
    <w:uiPriority w:val="99"/>
    <w:rPr>
      <w:i/>
      <w:iCs/>
    </w:rPr>
  </w:style>
  <w:style w:type="character" w:styleId="HTML6">
    <w:name w:val="HTML Variable"/>
    <w:uiPriority w:val="99"/>
    <w:rPr>
      <w:i/>
      <w:iCs/>
    </w:rPr>
  </w:style>
  <w:style w:type="character" w:styleId="HTML7">
    <w:name w:val="HTML Typewriter"/>
    <w:uiPriority w:val="99"/>
    <w:rPr>
      <w:rFonts w:ascii="Courier New" w:hAnsi="Courier New" w:cs="Courier New"/>
      <w:sz w:val="20"/>
      <w:szCs w:val="20"/>
    </w:rPr>
  </w:style>
  <w:style w:type="paragraph" w:styleId="afff4">
    <w:name w:val="Signature"/>
    <w:basedOn w:val="a3"/>
    <w:link w:val="afff5"/>
    <w:uiPriority w:val="99"/>
    <w:pPr>
      <w:ind w:left="4252"/>
    </w:pPr>
  </w:style>
  <w:style w:type="character" w:customStyle="1" w:styleId="afff5">
    <w:name w:val="Подпись Знак"/>
    <w:link w:val="afff4"/>
    <w:uiPriority w:val="99"/>
    <w:semiHidden/>
    <w:rPr>
      <w:sz w:val="24"/>
      <w:szCs w:val="24"/>
    </w:rPr>
  </w:style>
  <w:style w:type="paragraph" w:styleId="afff6">
    <w:name w:val="Salutation"/>
    <w:basedOn w:val="a3"/>
    <w:next w:val="a3"/>
    <w:link w:val="afff7"/>
    <w:uiPriority w:val="99"/>
  </w:style>
  <w:style w:type="character" w:customStyle="1" w:styleId="afff7">
    <w:name w:val="Приветствие Знак"/>
    <w:link w:val="afff6"/>
    <w:uiPriority w:val="99"/>
    <w:semiHidden/>
    <w:rPr>
      <w:sz w:val="24"/>
      <w:szCs w:val="24"/>
    </w:rPr>
  </w:style>
  <w:style w:type="paragraph" w:styleId="afff8">
    <w:name w:val="List Continue"/>
    <w:basedOn w:val="a3"/>
    <w:uiPriority w:val="99"/>
    <w:pPr>
      <w:spacing w:after="120"/>
      <w:ind w:left="283"/>
    </w:pPr>
  </w:style>
  <w:style w:type="paragraph" w:styleId="2f">
    <w:name w:val="List Continue 2"/>
    <w:basedOn w:val="a3"/>
    <w:uiPriority w:val="99"/>
    <w:pPr>
      <w:spacing w:after="120"/>
      <w:ind w:left="566"/>
    </w:pPr>
  </w:style>
  <w:style w:type="paragraph" w:styleId="3c">
    <w:name w:val="List Continue 3"/>
    <w:basedOn w:val="a3"/>
    <w:uiPriority w:val="99"/>
    <w:pPr>
      <w:spacing w:after="120"/>
      <w:ind w:left="849"/>
    </w:pPr>
  </w:style>
  <w:style w:type="paragraph" w:styleId="45">
    <w:name w:val="List Continue 4"/>
    <w:basedOn w:val="a3"/>
    <w:uiPriority w:val="99"/>
    <w:pPr>
      <w:spacing w:after="120"/>
      <w:ind w:left="1132"/>
    </w:pPr>
  </w:style>
  <w:style w:type="paragraph" w:styleId="56">
    <w:name w:val="List Continue 5"/>
    <w:basedOn w:val="a3"/>
    <w:uiPriority w:val="99"/>
    <w:pPr>
      <w:spacing w:after="120"/>
      <w:ind w:left="1415"/>
    </w:pPr>
  </w:style>
  <w:style w:type="character" w:styleId="afff9">
    <w:name w:val="FollowedHyperlink"/>
    <w:uiPriority w:val="99"/>
    <w:rPr>
      <w:color w:val="800080"/>
      <w:u w:val="single"/>
    </w:rPr>
  </w:style>
  <w:style w:type="paragraph" w:styleId="afffa">
    <w:name w:val="Closing"/>
    <w:basedOn w:val="a3"/>
    <w:link w:val="afffb"/>
    <w:uiPriority w:val="99"/>
    <w:pPr>
      <w:ind w:left="4252"/>
    </w:pPr>
  </w:style>
  <w:style w:type="character" w:customStyle="1" w:styleId="afffb">
    <w:name w:val="Прощание Знак"/>
    <w:link w:val="afffa"/>
    <w:uiPriority w:val="99"/>
    <w:semiHidden/>
    <w:rPr>
      <w:sz w:val="24"/>
      <w:szCs w:val="24"/>
    </w:rPr>
  </w:style>
  <w:style w:type="paragraph" w:styleId="afffc">
    <w:name w:val="List"/>
    <w:basedOn w:val="a3"/>
    <w:uiPriority w:val="99"/>
    <w:pPr>
      <w:ind w:left="283" w:hanging="283"/>
    </w:pPr>
  </w:style>
  <w:style w:type="paragraph" w:styleId="2f0">
    <w:name w:val="List 2"/>
    <w:basedOn w:val="a3"/>
    <w:uiPriority w:val="99"/>
    <w:pPr>
      <w:ind w:left="566" w:hanging="283"/>
    </w:pPr>
  </w:style>
  <w:style w:type="paragraph" w:styleId="3d">
    <w:name w:val="List 3"/>
    <w:basedOn w:val="a3"/>
    <w:uiPriority w:val="99"/>
    <w:pPr>
      <w:ind w:left="849" w:hanging="283"/>
    </w:pPr>
  </w:style>
  <w:style w:type="paragraph" w:styleId="46">
    <w:name w:val="List 4"/>
    <w:basedOn w:val="a3"/>
    <w:uiPriority w:val="99"/>
    <w:pPr>
      <w:ind w:left="1132" w:hanging="283"/>
    </w:pPr>
  </w:style>
  <w:style w:type="paragraph" w:styleId="57">
    <w:name w:val="List 5"/>
    <w:basedOn w:val="a3"/>
    <w:uiPriority w:val="99"/>
    <w:pPr>
      <w:ind w:left="1415" w:hanging="283"/>
    </w:pPr>
  </w:style>
  <w:style w:type="paragraph" w:styleId="HTML8">
    <w:name w:val="HTML Preformatted"/>
    <w:basedOn w:val="a3"/>
    <w:link w:val="HTML9"/>
    <w:uiPriority w:val="99"/>
    <w:rPr>
      <w:rFonts w:ascii="Courier New" w:hAnsi="Courier New" w:cs="Courier New"/>
      <w:sz w:val="20"/>
      <w:szCs w:val="20"/>
    </w:rPr>
  </w:style>
  <w:style w:type="character" w:customStyle="1" w:styleId="HTML9">
    <w:name w:val="Стандартный HTML Знак"/>
    <w:link w:val="HTML8"/>
    <w:uiPriority w:val="99"/>
    <w:semiHidden/>
    <w:rPr>
      <w:rFonts w:ascii="Courier New" w:hAnsi="Courier New" w:cs="Courier New"/>
      <w:sz w:val="20"/>
      <w:szCs w:val="20"/>
    </w:rPr>
  </w:style>
  <w:style w:type="character" w:styleId="afffd">
    <w:name w:val="Strong"/>
    <w:uiPriority w:val="22"/>
    <w:qFormat/>
    <w:rPr>
      <w:b/>
      <w:bCs/>
    </w:rPr>
  </w:style>
  <w:style w:type="character" w:styleId="HTMLa">
    <w:name w:val="HTML Cite"/>
    <w:uiPriority w:val="99"/>
    <w:rPr>
      <w:i/>
      <w:iCs/>
    </w:rPr>
  </w:style>
  <w:style w:type="paragraph" w:styleId="afffe">
    <w:name w:val="Message Header"/>
    <w:basedOn w:val="a3"/>
    <w:link w:val="affff"/>
    <w:uiPriority w:val="99"/>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cs="Cambria"/>
    </w:rPr>
  </w:style>
  <w:style w:type="character" w:customStyle="1" w:styleId="affff">
    <w:name w:val="Шапка Знак"/>
    <w:link w:val="afffe"/>
    <w:uiPriority w:val="99"/>
    <w:semiHidden/>
    <w:rPr>
      <w:rFonts w:ascii="Cambria" w:hAnsi="Cambria" w:cs="Cambria"/>
      <w:sz w:val="24"/>
      <w:szCs w:val="24"/>
      <w:shd w:val="pct20" w:color="auto" w:fill="auto"/>
    </w:rPr>
  </w:style>
  <w:style w:type="paragraph" w:styleId="affff0">
    <w:name w:val="E-mail Signature"/>
    <w:basedOn w:val="a3"/>
    <w:link w:val="affff1"/>
    <w:uiPriority w:val="99"/>
  </w:style>
  <w:style w:type="character" w:customStyle="1" w:styleId="affff1">
    <w:name w:val="Электронная подпись Знак"/>
    <w:link w:val="affff0"/>
    <w:uiPriority w:val="99"/>
    <w:semiHidden/>
    <w:rPr>
      <w:sz w:val="24"/>
      <w:szCs w:val="24"/>
    </w:rPr>
  </w:style>
  <w:style w:type="paragraph" w:styleId="47">
    <w:name w:val="toc 4"/>
    <w:basedOn w:val="a3"/>
    <w:next w:val="a3"/>
    <w:uiPriority w:val="39"/>
    <w:pPr>
      <w:spacing w:after="0"/>
      <w:ind w:left="720"/>
      <w:jc w:val="left"/>
    </w:pPr>
    <w:rPr>
      <w:sz w:val="18"/>
      <w:szCs w:val="18"/>
    </w:rPr>
  </w:style>
  <w:style w:type="paragraph" w:styleId="58">
    <w:name w:val="toc 5"/>
    <w:basedOn w:val="a3"/>
    <w:next w:val="a3"/>
    <w:uiPriority w:val="39"/>
    <w:pPr>
      <w:spacing w:after="0"/>
      <w:ind w:left="960"/>
      <w:jc w:val="left"/>
    </w:pPr>
    <w:rPr>
      <w:sz w:val="18"/>
      <w:szCs w:val="18"/>
    </w:rPr>
  </w:style>
  <w:style w:type="paragraph" w:styleId="61">
    <w:name w:val="toc 6"/>
    <w:basedOn w:val="a3"/>
    <w:next w:val="a3"/>
    <w:uiPriority w:val="39"/>
    <w:pPr>
      <w:spacing w:after="0"/>
      <w:ind w:left="1200"/>
      <w:jc w:val="left"/>
    </w:pPr>
    <w:rPr>
      <w:sz w:val="18"/>
      <w:szCs w:val="18"/>
    </w:rPr>
  </w:style>
  <w:style w:type="paragraph" w:styleId="71">
    <w:name w:val="toc 7"/>
    <w:basedOn w:val="a3"/>
    <w:next w:val="a3"/>
    <w:uiPriority w:val="39"/>
    <w:pPr>
      <w:spacing w:after="0"/>
      <w:ind w:left="1440"/>
      <w:jc w:val="left"/>
    </w:pPr>
    <w:rPr>
      <w:sz w:val="18"/>
      <w:szCs w:val="18"/>
    </w:rPr>
  </w:style>
  <w:style w:type="paragraph" w:styleId="81">
    <w:name w:val="toc 8"/>
    <w:basedOn w:val="a3"/>
    <w:next w:val="a3"/>
    <w:uiPriority w:val="39"/>
    <w:pPr>
      <w:spacing w:after="0"/>
      <w:ind w:left="1680"/>
      <w:jc w:val="left"/>
    </w:pPr>
    <w:rPr>
      <w:sz w:val="18"/>
      <w:szCs w:val="18"/>
    </w:rPr>
  </w:style>
  <w:style w:type="paragraph" w:styleId="91">
    <w:name w:val="toc 9"/>
    <w:basedOn w:val="a3"/>
    <w:next w:val="a3"/>
    <w:uiPriority w:val="39"/>
    <w:pPr>
      <w:spacing w:after="0"/>
      <w:ind w:left="1920"/>
      <w:jc w:val="left"/>
    </w:pPr>
    <w:rPr>
      <w:sz w:val="18"/>
      <w:szCs w:val="18"/>
    </w:rPr>
  </w:style>
  <w:style w:type="paragraph" w:customStyle="1" w:styleId="1">
    <w:name w:val="Стиль1"/>
    <w:basedOn w:val="a3"/>
    <w:pPr>
      <w:keepNext/>
      <w:keepLines/>
      <w:widowControl w:val="0"/>
      <w:numPr>
        <w:numId w:val="5"/>
      </w:numPr>
      <w:suppressLineNumbers/>
      <w:jc w:val="left"/>
    </w:pPr>
    <w:rPr>
      <w:b/>
      <w:bCs/>
      <w:sz w:val="28"/>
      <w:szCs w:val="28"/>
    </w:rPr>
  </w:style>
  <w:style w:type="paragraph" w:customStyle="1" w:styleId="2-1">
    <w:name w:val="содержание2-1"/>
    <w:basedOn w:val="32"/>
    <w:next w:val="a3"/>
    <w:uiPriority w:val="99"/>
  </w:style>
  <w:style w:type="paragraph" w:customStyle="1" w:styleId="210">
    <w:name w:val="Заголовок 2.1"/>
    <w:basedOn w:val="12"/>
    <w:uiPriority w:val="99"/>
    <w:pPr>
      <w:keepLines/>
      <w:widowControl w:val="0"/>
      <w:suppressLineNumbers/>
    </w:pPr>
    <w:rPr>
      <w:caps/>
    </w:rPr>
  </w:style>
  <w:style w:type="paragraph" w:customStyle="1" w:styleId="2">
    <w:name w:val="Стиль2"/>
    <w:basedOn w:val="28"/>
    <w:uiPriority w:val="99"/>
    <w:pPr>
      <w:keepNext/>
      <w:keepLines/>
      <w:widowControl w:val="0"/>
      <w:numPr>
        <w:ilvl w:val="1"/>
        <w:numId w:val="5"/>
      </w:numPr>
      <w:suppressLineNumbers/>
      <w:tabs>
        <w:tab w:val="num" w:pos="1492"/>
      </w:tabs>
    </w:pPr>
    <w:rPr>
      <w:b/>
      <w:bCs/>
    </w:rPr>
  </w:style>
  <w:style w:type="paragraph" w:customStyle="1" w:styleId="3">
    <w:name w:val="Стиль3"/>
    <w:basedOn w:val="2a"/>
    <w:uiPriority w:val="99"/>
    <w:pPr>
      <w:widowControl w:val="0"/>
      <w:numPr>
        <w:ilvl w:val="2"/>
        <w:numId w:val="5"/>
      </w:numPr>
      <w:spacing w:after="0" w:line="240" w:lineRule="auto"/>
    </w:pPr>
  </w:style>
  <w:style w:type="paragraph" w:customStyle="1" w:styleId="2-11">
    <w:name w:val="содержание2-11"/>
    <w:basedOn w:val="a3"/>
    <w:uiPriority w:val="99"/>
  </w:style>
  <w:style w:type="character" w:customStyle="1" w:styleId="16">
    <w:name w:val="Знак Знак1"/>
    <w:uiPriority w:val="99"/>
    <w:rPr>
      <w:sz w:val="24"/>
      <w:szCs w:val="24"/>
      <w:lang w:val="ru-RU" w:eastAsia="ru-RU"/>
    </w:rPr>
  </w:style>
  <w:style w:type="character" w:customStyle="1" w:styleId="3e">
    <w:name w:val="Стиль3 Знак"/>
    <w:uiPriority w:val="99"/>
    <w:rPr>
      <w:sz w:val="24"/>
      <w:szCs w:val="24"/>
      <w:lang w:val="ru-RU" w:eastAsia="ru-RU"/>
    </w:rPr>
  </w:style>
  <w:style w:type="paragraph" w:customStyle="1" w:styleId="48">
    <w:name w:val="Стиль4"/>
    <w:basedOn w:val="21"/>
    <w:next w:val="a3"/>
    <w:uiPriority w:val="99"/>
    <w:pPr>
      <w:keepLines/>
      <w:widowControl w:val="0"/>
      <w:suppressLineNumbers/>
      <w:ind w:firstLine="567"/>
    </w:pPr>
  </w:style>
  <w:style w:type="paragraph" w:customStyle="1" w:styleId="affff2">
    <w:name w:val="Таблица заголовок"/>
    <w:basedOn w:val="a3"/>
    <w:uiPriority w:val="99"/>
    <w:pPr>
      <w:spacing w:before="120" w:after="120" w:line="360" w:lineRule="auto"/>
      <w:jc w:val="right"/>
    </w:pPr>
    <w:rPr>
      <w:b/>
      <w:bCs/>
      <w:sz w:val="28"/>
      <w:szCs w:val="28"/>
    </w:rPr>
  </w:style>
  <w:style w:type="paragraph" w:customStyle="1" w:styleId="affff3">
    <w:name w:val="текст таблицы"/>
    <w:basedOn w:val="a3"/>
    <w:uiPriority w:val="99"/>
    <w:pPr>
      <w:spacing w:before="120" w:after="0"/>
      <w:ind w:right="-102"/>
      <w:jc w:val="left"/>
    </w:pPr>
  </w:style>
  <w:style w:type="paragraph" w:customStyle="1" w:styleId="affff4">
    <w:name w:val="Пункт Знак"/>
    <w:basedOn w:val="a3"/>
    <w:uiPriority w:val="99"/>
    <w:pPr>
      <w:tabs>
        <w:tab w:val="num" w:pos="1134"/>
        <w:tab w:val="left" w:pos="1701"/>
      </w:tabs>
      <w:spacing w:after="0" w:line="360" w:lineRule="auto"/>
      <w:ind w:left="1134" w:hanging="567"/>
    </w:pPr>
    <w:rPr>
      <w:sz w:val="28"/>
      <w:szCs w:val="28"/>
    </w:rPr>
  </w:style>
  <w:style w:type="paragraph" w:customStyle="1" w:styleId="affff5">
    <w:name w:val="a"/>
    <w:basedOn w:val="a3"/>
    <w:uiPriority w:val="99"/>
    <w:pPr>
      <w:spacing w:after="0" w:line="360" w:lineRule="auto"/>
      <w:ind w:left="1134" w:hanging="567"/>
    </w:pPr>
    <w:rPr>
      <w:sz w:val="28"/>
      <w:szCs w:val="28"/>
    </w:rPr>
  </w:style>
  <w:style w:type="paragraph" w:customStyle="1" w:styleId="affff6">
    <w:name w:val="Словарная статья"/>
    <w:basedOn w:val="a3"/>
    <w:next w:val="a3"/>
    <w:uiPriority w:val="99"/>
    <w:pPr>
      <w:spacing w:after="0"/>
      <w:ind w:right="118"/>
    </w:pPr>
    <w:rPr>
      <w:rFonts w:ascii="Arial" w:hAnsi="Arial" w:cs="Arial"/>
      <w:sz w:val="20"/>
      <w:szCs w:val="20"/>
    </w:rPr>
  </w:style>
  <w:style w:type="paragraph" w:customStyle="1" w:styleId="affff7">
    <w:name w:val="Комментарий пользователя"/>
    <w:basedOn w:val="a3"/>
    <w:next w:val="a3"/>
    <w:uiPriority w:val="99"/>
    <w:pPr>
      <w:spacing w:after="0"/>
      <w:ind w:left="170"/>
      <w:jc w:val="left"/>
    </w:pPr>
    <w:rPr>
      <w:rFonts w:ascii="Arial" w:hAnsi="Arial" w:cs="Arial"/>
      <w:i/>
      <w:iCs/>
      <w:color w:val="000080"/>
      <w:sz w:val="20"/>
      <w:szCs w:val="20"/>
    </w:rPr>
  </w:style>
  <w:style w:type="character" w:customStyle="1" w:styleId="3f">
    <w:name w:val="Стиль3 Знак Знак"/>
    <w:uiPriority w:val="99"/>
    <w:rPr>
      <w:sz w:val="24"/>
      <w:szCs w:val="24"/>
      <w:lang w:val="ru-RU" w:eastAsia="ru-RU"/>
    </w:rPr>
  </w:style>
  <w:style w:type="paragraph" w:styleId="affff8">
    <w:name w:val="Balloon Text"/>
    <w:basedOn w:val="a3"/>
    <w:link w:val="affff9"/>
    <w:uiPriority w:val="99"/>
    <w:semiHidden/>
    <w:rPr>
      <w:sz w:val="20"/>
      <w:szCs w:val="2"/>
    </w:rPr>
  </w:style>
  <w:style w:type="character" w:customStyle="1" w:styleId="affff9">
    <w:name w:val="Текст выноски Знак"/>
    <w:link w:val="affff8"/>
    <w:uiPriority w:val="99"/>
    <w:semiHidden/>
    <w:rPr>
      <w:szCs w:val="2"/>
    </w:rPr>
  </w:style>
  <w:style w:type="character" w:customStyle="1" w:styleId="labelbodytext1">
    <w:name w:val="label_body_text_1"/>
    <w:uiPriority w:val="99"/>
  </w:style>
  <w:style w:type="paragraph" w:customStyle="1" w:styleId="1DocumentHeader1">
    <w:name w:val="Заголовок 1.Document Header1"/>
    <w:basedOn w:val="a3"/>
    <w:next w:val="a3"/>
    <w:uiPriority w:val="99"/>
    <w:pPr>
      <w:keepNext/>
      <w:spacing w:before="240"/>
      <w:jc w:val="center"/>
      <w:outlineLvl w:val="0"/>
    </w:pPr>
    <w:rPr>
      <w:sz w:val="36"/>
      <w:szCs w:val="36"/>
    </w:rPr>
  </w:style>
  <w:style w:type="paragraph" w:customStyle="1" w:styleId="ConsPlusNormal">
    <w:name w:val="ConsPlusNormal"/>
    <w:link w:val="ConsPlusNormal0"/>
    <w:uiPriority w:val="99"/>
    <w:qFormat/>
    <w:pPr>
      <w:widowControl w:val="0"/>
      <w:ind w:firstLine="720"/>
    </w:pPr>
    <w:rPr>
      <w:rFonts w:ascii="Arial" w:hAnsi="Arial" w:cs="Arial"/>
    </w:rPr>
  </w:style>
  <w:style w:type="character" w:customStyle="1" w:styleId="111">
    <w:name w:val="Знак Знак11"/>
    <w:uiPriority w:val="99"/>
    <w:rPr>
      <w:sz w:val="24"/>
      <w:szCs w:val="24"/>
      <w:lang w:val="ru-RU" w:eastAsia="ru-RU"/>
    </w:rPr>
  </w:style>
  <w:style w:type="character" w:styleId="affffa">
    <w:name w:val="annotation reference"/>
    <w:uiPriority w:val="99"/>
    <w:semiHidden/>
    <w:rPr>
      <w:sz w:val="16"/>
      <w:szCs w:val="16"/>
    </w:rPr>
  </w:style>
  <w:style w:type="paragraph" w:styleId="affffb">
    <w:name w:val="annotation text"/>
    <w:basedOn w:val="a3"/>
    <w:link w:val="affffc"/>
    <w:uiPriority w:val="99"/>
    <w:rPr>
      <w:sz w:val="20"/>
      <w:szCs w:val="20"/>
    </w:rPr>
  </w:style>
  <w:style w:type="character" w:customStyle="1" w:styleId="affffc">
    <w:name w:val="Текст примечания Знак"/>
    <w:link w:val="affffb"/>
    <w:uiPriority w:val="99"/>
  </w:style>
  <w:style w:type="paragraph" w:styleId="affffd">
    <w:name w:val="annotation subject"/>
    <w:basedOn w:val="affffb"/>
    <w:next w:val="affffb"/>
    <w:link w:val="affffe"/>
    <w:uiPriority w:val="99"/>
    <w:semiHidden/>
    <w:rPr>
      <w:b/>
      <w:bCs/>
    </w:rPr>
  </w:style>
  <w:style w:type="character" w:customStyle="1" w:styleId="affffe">
    <w:name w:val="Тема примечания Знак"/>
    <w:link w:val="affffd"/>
    <w:uiPriority w:val="99"/>
    <w:semiHidden/>
    <w:rPr>
      <w:b/>
      <w:bCs/>
      <w:sz w:val="20"/>
      <w:szCs w:val="20"/>
    </w:rPr>
  </w:style>
  <w:style w:type="paragraph" w:customStyle="1" w:styleId="200">
    <w:name w:val="20"/>
    <w:basedOn w:val="a3"/>
    <w:uiPriority w:val="99"/>
    <w:pPr>
      <w:spacing w:before="104" w:after="104"/>
      <w:ind w:left="104" w:right="104"/>
      <w:jc w:val="left"/>
    </w:pPr>
  </w:style>
  <w:style w:type="character" w:customStyle="1" w:styleId="17">
    <w:name w:val="Заголовок 1 Знак"/>
    <w:rPr>
      <w:b/>
      <w:bCs/>
      <w:sz w:val="36"/>
      <w:szCs w:val="36"/>
      <w:lang w:val="ru-RU" w:eastAsia="ru-RU"/>
    </w:rPr>
  </w:style>
  <w:style w:type="paragraph" w:customStyle="1" w:styleId="afffff">
    <w:name w:val="Пункт"/>
    <w:basedOn w:val="a3"/>
    <w:link w:val="18"/>
    <w:uiPriority w:val="99"/>
    <w:pPr>
      <w:tabs>
        <w:tab w:val="num" w:pos="1980"/>
      </w:tabs>
      <w:spacing w:after="0"/>
      <w:ind w:left="1404" w:hanging="504"/>
    </w:pPr>
  </w:style>
  <w:style w:type="paragraph" w:customStyle="1" w:styleId="afffff0">
    <w:name w:val="Подпункт"/>
    <w:basedOn w:val="afffff"/>
    <w:pPr>
      <w:tabs>
        <w:tab w:val="clear" w:pos="1980"/>
        <w:tab w:val="num" w:pos="2520"/>
      </w:tabs>
      <w:ind w:left="1728" w:hanging="648"/>
    </w:pPr>
  </w:style>
  <w:style w:type="paragraph" w:styleId="afffff1">
    <w:name w:val="Document Map"/>
    <w:basedOn w:val="a3"/>
    <w:link w:val="afffff2"/>
    <w:uiPriority w:val="99"/>
    <w:semiHidden/>
    <w:pPr>
      <w:shd w:val="clear" w:color="auto" w:fill="000080"/>
    </w:pPr>
    <w:rPr>
      <w:sz w:val="2"/>
      <w:szCs w:val="2"/>
    </w:rPr>
  </w:style>
  <w:style w:type="character" w:customStyle="1" w:styleId="afffff2">
    <w:name w:val="Схема документа Знак"/>
    <w:link w:val="afffff1"/>
    <w:uiPriority w:val="99"/>
    <w:semiHidden/>
    <w:rPr>
      <w:sz w:val="2"/>
      <w:szCs w:val="2"/>
    </w:rPr>
  </w:style>
  <w:style w:type="paragraph" w:customStyle="1" w:styleId="afffff3">
    <w:name w:val="Таблица шапка"/>
    <w:basedOn w:val="a3"/>
    <w:uiPriority w:val="99"/>
    <w:pPr>
      <w:keepNext/>
      <w:spacing w:before="40" w:after="40"/>
      <w:ind w:left="57" w:right="57"/>
      <w:jc w:val="left"/>
    </w:pPr>
    <w:rPr>
      <w:sz w:val="18"/>
      <w:szCs w:val="18"/>
    </w:rPr>
  </w:style>
  <w:style w:type="paragraph" w:customStyle="1" w:styleId="afffff4">
    <w:name w:val="Таблица текст"/>
    <w:basedOn w:val="a3"/>
    <w:pPr>
      <w:spacing w:before="40" w:after="40"/>
      <w:ind w:left="57" w:right="57"/>
      <w:jc w:val="left"/>
    </w:pPr>
    <w:rPr>
      <w:sz w:val="22"/>
      <w:szCs w:val="22"/>
    </w:rPr>
  </w:style>
  <w:style w:type="paragraph" w:customStyle="1" w:styleId="a2">
    <w:name w:val="пункт"/>
    <w:basedOn w:val="a3"/>
    <w:uiPriority w:val="99"/>
    <w:pPr>
      <w:numPr>
        <w:ilvl w:val="2"/>
        <w:numId w:val="7"/>
      </w:numPr>
      <w:spacing w:before="60"/>
      <w:jc w:val="left"/>
    </w:pPr>
  </w:style>
  <w:style w:type="character" w:customStyle="1" w:styleId="afffff5">
    <w:name w:val="Гипертекстовая ссылка"/>
    <w:uiPriority w:val="99"/>
    <w:rPr>
      <w:b/>
      <w:bCs/>
      <w:color w:val="008000"/>
      <w:sz w:val="20"/>
      <w:szCs w:val="20"/>
      <w:u w:val="single"/>
    </w:rPr>
  </w:style>
  <w:style w:type="paragraph" w:styleId="19">
    <w:name w:val="index 1"/>
    <w:basedOn w:val="a3"/>
    <w:next w:val="a3"/>
    <w:uiPriority w:val="99"/>
    <w:semiHidden/>
    <w:pPr>
      <w:ind w:left="240" w:hanging="240"/>
    </w:pPr>
  </w:style>
  <w:style w:type="paragraph" w:customStyle="1" w:styleId="1a">
    <w:name w:val="Обычный1"/>
    <w:link w:val="1b"/>
    <w:rPr>
      <w:sz w:val="24"/>
      <w:szCs w:val="24"/>
    </w:rPr>
  </w:style>
  <w:style w:type="paragraph" w:customStyle="1" w:styleId="ConsPlusNonformat">
    <w:name w:val="ConsPlusNonformat"/>
    <w:uiPriority w:val="99"/>
    <w:pPr>
      <w:widowControl w:val="0"/>
    </w:pPr>
    <w:rPr>
      <w:rFonts w:ascii="Courier New" w:hAnsi="Courier New" w:cs="Courier New"/>
    </w:rPr>
  </w:style>
  <w:style w:type="paragraph" w:styleId="afffff6">
    <w:name w:val="No Spacing"/>
    <w:uiPriority w:val="1"/>
    <w:qFormat/>
    <w:rPr>
      <w:sz w:val="24"/>
      <w:szCs w:val="24"/>
    </w:rPr>
  </w:style>
  <w:style w:type="paragraph" w:styleId="afffff7">
    <w:name w:val="endnote text"/>
    <w:basedOn w:val="a3"/>
    <w:link w:val="afffff8"/>
    <w:uiPriority w:val="99"/>
    <w:rPr>
      <w:sz w:val="20"/>
      <w:szCs w:val="20"/>
    </w:rPr>
  </w:style>
  <w:style w:type="character" w:customStyle="1" w:styleId="afffff8">
    <w:name w:val="Текст концевой сноски Знак"/>
    <w:basedOn w:val="a4"/>
    <w:link w:val="afffff7"/>
    <w:uiPriority w:val="99"/>
  </w:style>
  <w:style w:type="character" w:styleId="afffff9">
    <w:name w:val="endnote reference"/>
    <w:uiPriority w:val="99"/>
    <w:semiHidden/>
    <w:rPr>
      <w:vertAlign w:val="superscript"/>
    </w:rPr>
  </w:style>
  <w:style w:type="paragraph" w:customStyle="1" w:styleId="112">
    <w:name w:val="Основной текст с отступом11"/>
    <w:basedOn w:val="a3"/>
    <w:uiPriority w:val="99"/>
    <w:pPr>
      <w:spacing w:before="60" w:after="0"/>
      <w:ind w:firstLine="851"/>
    </w:pPr>
  </w:style>
  <w:style w:type="character" w:customStyle="1" w:styleId="FontStyle30">
    <w:name w:val="Font Style30"/>
    <w:uiPriority w:val="99"/>
    <w:rPr>
      <w:rFonts w:ascii="Times New Roman" w:hAnsi="Times New Roman" w:cs="Times New Roman"/>
      <w:sz w:val="18"/>
      <w:szCs w:val="18"/>
    </w:rPr>
  </w:style>
  <w:style w:type="paragraph" w:styleId="afffffa">
    <w:name w:val="List Paragraph"/>
    <w:basedOn w:val="a3"/>
    <w:link w:val="afffffb"/>
    <w:uiPriority w:val="34"/>
    <w:qFormat/>
    <w:pPr>
      <w:spacing w:after="0"/>
      <w:ind w:left="720"/>
      <w:jc w:val="left"/>
    </w:pPr>
  </w:style>
  <w:style w:type="character" w:styleId="afffffc">
    <w:name w:val="Placeholder Text"/>
    <w:basedOn w:val="a4"/>
    <w:uiPriority w:val="99"/>
    <w:semiHidden/>
    <w:rPr>
      <w:color w:val="808080"/>
    </w:rPr>
  </w:style>
  <w:style w:type="character" w:customStyle="1" w:styleId="f">
    <w:name w:val="f"/>
    <w:basedOn w:val="a4"/>
  </w:style>
  <w:style w:type="character" w:customStyle="1" w:styleId="r">
    <w:name w:val="r"/>
    <w:basedOn w:val="a4"/>
  </w:style>
  <w:style w:type="paragraph" w:styleId="2f1">
    <w:name w:val="Body Text 2"/>
    <w:basedOn w:val="a3"/>
    <w:link w:val="2f2"/>
    <w:pPr>
      <w:spacing w:after="120" w:line="480" w:lineRule="auto"/>
    </w:pPr>
  </w:style>
  <w:style w:type="character" w:customStyle="1" w:styleId="2f2">
    <w:name w:val="Основной текст 2 Знак"/>
    <w:basedOn w:val="a4"/>
    <w:link w:val="2f1"/>
    <w:rPr>
      <w:sz w:val="24"/>
      <w:szCs w:val="24"/>
    </w:rPr>
  </w:style>
  <w:style w:type="table" w:styleId="afffffd">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iiaiieoaeno">
    <w:name w:val="Iniiaiie oaeno"/>
    <w:basedOn w:val="a3"/>
    <w:uiPriority w:val="99"/>
    <w:pPr>
      <w:spacing w:after="0"/>
      <w:jc w:val="center"/>
    </w:pPr>
    <w:rPr>
      <w:rFonts w:ascii="Arial" w:hAnsi="Arial" w:cs="Arial"/>
    </w:rPr>
  </w:style>
  <w:style w:type="paragraph" w:customStyle="1" w:styleId="1c">
    <w:name w:val="Абзац списка1"/>
    <w:basedOn w:val="a3"/>
    <w:pPr>
      <w:spacing w:after="0"/>
      <w:ind w:left="720"/>
      <w:contextualSpacing/>
      <w:jc w:val="left"/>
    </w:pPr>
    <w:rPr>
      <w:rFonts w:ascii="Cambria" w:eastAsia="MS Mincho" w:hAnsi="Cambria"/>
    </w:rPr>
  </w:style>
  <w:style w:type="paragraph" w:customStyle="1" w:styleId="afffffe">
    <w:name w:val="Таблицы (моноширинный)"/>
    <w:basedOn w:val="a3"/>
    <w:next w:val="a3"/>
    <w:uiPriority w:val="99"/>
    <w:pPr>
      <w:spacing w:after="0"/>
      <w:jc w:val="left"/>
    </w:pPr>
    <w:rPr>
      <w:rFonts w:ascii="Courier New" w:eastAsiaTheme="minorHAnsi" w:hAnsi="Courier New" w:cs="Courier New"/>
      <w:lang w:eastAsia="en-US"/>
    </w:rPr>
  </w:style>
  <w:style w:type="character" w:customStyle="1" w:styleId="18">
    <w:name w:val="Пункт Знак1"/>
    <w:link w:val="afffff"/>
    <w:uiPriority w:val="99"/>
    <w:rPr>
      <w:sz w:val="24"/>
      <w:szCs w:val="24"/>
    </w:rPr>
  </w:style>
  <w:style w:type="paragraph" w:customStyle="1" w:styleId="affffff">
    <w:name w:val="Подподпункт"/>
    <w:basedOn w:val="afffff0"/>
    <w:pPr>
      <w:tabs>
        <w:tab w:val="clear" w:pos="2520"/>
        <w:tab w:val="num" w:pos="360"/>
      </w:tabs>
      <w:spacing w:line="360" w:lineRule="auto"/>
      <w:ind w:left="567" w:hanging="567"/>
    </w:pPr>
    <w:rPr>
      <w:sz w:val="28"/>
      <w:szCs w:val="20"/>
    </w:rPr>
  </w:style>
  <w:style w:type="paragraph" w:customStyle="1" w:styleId="-31">
    <w:name w:val="Пункт-3"/>
    <w:basedOn w:val="a3"/>
    <w:link w:val="-32"/>
    <w:pPr>
      <w:tabs>
        <w:tab w:val="num" w:pos="1418"/>
      </w:tabs>
      <w:spacing w:after="0"/>
    </w:pPr>
    <w:rPr>
      <w:sz w:val="28"/>
      <w:szCs w:val="20"/>
    </w:rPr>
  </w:style>
  <w:style w:type="character" w:customStyle="1" w:styleId="-32">
    <w:name w:val="Пункт-3 Знак"/>
    <w:link w:val="-31"/>
    <w:rPr>
      <w:sz w:val="28"/>
    </w:rPr>
  </w:style>
  <w:style w:type="character" w:customStyle="1" w:styleId="3f0">
    <w:name w:val="Основной текст (3)_"/>
    <w:basedOn w:val="a4"/>
    <w:link w:val="3f1"/>
    <w:rPr>
      <w:b/>
      <w:bCs/>
      <w:shd w:val="clear" w:color="auto" w:fill="FFFFFF"/>
    </w:rPr>
  </w:style>
  <w:style w:type="paragraph" w:customStyle="1" w:styleId="3f1">
    <w:name w:val="Основной текст (3)"/>
    <w:basedOn w:val="a3"/>
    <w:link w:val="3f0"/>
    <w:pPr>
      <w:widowControl w:val="0"/>
      <w:shd w:val="clear" w:color="auto" w:fill="FFFFFF"/>
      <w:spacing w:after="0" w:line="274" w:lineRule="exact"/>
      <w:ind w:firstLine="709"/>
      <w:jc w:val="center"/>
    </w:pPr>
    <w:rPr>
      <w:b/>
      <w:bCs/>
      <w:sz w:val="20"/>
      <w:szCs w:val="20"/>
    </w:rPr>
  </w:style>
  <w:style w:type="paragraph" w:customStyle="1" w:styleId="Default">
    <w:name w:val="Default"/>
    <w:rPr>
      <w:color w:val="000000"/>
      <w:sz w:val="24"/>
      <w:szCs w:val="24"/>
      <w:lang w:eastAsia="en-US"/>
    </w:rPr>
  </w:style>
  <w:style w:type="character" w:customStyle="1" w:styleId="afffffb">
    <w:name w:val="Абзац списка Знак"/>
    <w:basedOn w:val="a4"/>
    <w:link w:val="afffffa"/>
    <w:uiPriority w:val="34"/>
    <w:qFormat/>
    <w:rPr>
      <w:sz w:val="24"/>
      <w:szCs w:val="24"/>
    </w:rPr>
  </w:style>
  <w:style w:type="paragraph" w:customStyle="1" w:styleId="-41">
    <w:name w:val="Пункт-4"/>
    <w:basedOn w:val="a3"/>
    <w:pPr>
      <w:tabs>
        <w:tab w:val="num" w:pos="643"/>
      </w:tabs>
      <w:spacing w:after="0"/>
      <w:ind w:left="643" w:hanging="360"/>
    </w:pPr>
    <w:rPr>
      <w:sz w:val="28"/>
      <w:szCs w:val="20"/>
    </w:rPr>
  </w:style>
  <w:style w:type="character" w:customStyle="1" w:styleId="affffff0">
    <w:name w:val="комментарий"/>
    <w:uiPriority w:val="99"/>
    <w:rPr>
      <w:i/>
      <w:u w:val="none"/>
      <w:shd w:val="clear" w:color="auto" w:fill="FFFF99"/>
    </w:rPr>
  </w:style>
  <w:style w:type="paragraph" w:styleId="affffff1">
    <w:name w:val="Revision"/>
    <w:hidden/>
    <w:uiPriority w:val="99"/>
    <w:semiHidden/>
    <w:rPr>
      <w:sz w:val="24"/>
      <w:szCs w:val="24"/>
    </w:rPr>
  </w:style>
  <w:style w:type="paragraph" w:customStyle="1" w:styleId="affffff2">
    <w:name w:val="Ариал"/>
    <w:basedOn w:val="a3"/>
    <w:link w:val="1d"/>
    <w:uiPriority w:val="99"/>
    <w:pPr>
      <w:spacing w:before="120" w:after="120" w:line="360" w:lineRule="auto"/>
      <w:ind w:firstLine="851"/>
    </w:pPr>
    <w:rPr>
      <w:rFonts w:ascii="Arial" w:hAnsi="Arial"/>
      <w:szCs w:val="20"/>
    </w:rPr>
  </w:style>
  <w:style w:type="character" w:customStyle="1" w:styleId="1d">
    <w:name w:val="Ариал Знак1"/>
    <w:link w:val="affffff2"/>
    <w:uiPriority w:val="99"/>
    <w:rPr>
      <w:rFonts w:ascii="Arial" w:hAnsi="Arial"/>
      <w:sz w:val="24"/>
    </w:rPr>
  </w:style>
  <w:style w:type="paragraph" w:customStyle="1" w:styleId="1e">
    <w:name w:val="Цитата1"/>
    <w:basedOn w:val="a3"/>
    <w:pPr>
      <w:shd w:val="clear" w:color="auto" w:fill="FFFFFF"/>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pPr>
      <w:keepNext/>
      <w:keepLines/>
      <w:numPr>
        <w:numId w:val="10"/>
      </w:numPr>
      <w:spacing w:before="360" w:after="120"/>
      <w:jc w:val="center"/>
      <w:outlineLvl w:val="0"/>
    </w:pPr>
    <w:rPr>
      <w:rFonts w:ascii="Arial" w:hAnsi="Arial" w:cs="Arial"/>
      <w:b/>
      <w:bCs/>
      <w:caps/>
      <w:sz w:val="36"/>
      <w:szCs w:val="28"/>
    </w:rPr>
  </w:style>
  <w:style w:type="paragraph" w:customStyle="1" w:styleId="31">
    <w:name w:val="Пункт_3"/>
    <w:basedOn w:val="a3"/>
    <w:uiPriority w:val="99"/>
    <w:pPr>
      <w:numPr>
        <w:ilvl w:val="2"/>
        <w:numId w:val="10"/>
      </w:numPr>
      <w:spacing w:after="0"/>
    </w:pPr>
    <w:rPr>
      <w:sz w:val="28"/>
      <w:szCs w:val="28"/>
    </w:rPr>
  </w:style>
  <w:style w:type="paragraph" w:customStyle="1" w:styleId="20">
    <w:name w:val="Пункт_2"/>
    <w:basedOn w:val="a3"/>
    <w:uiPriority w:val="99"/>
    <w:pPr>
      <w:numPr>
        <w:ilvl w:val="1"/>
        <w:numId w:val="10"/>
      </w:numPr>
      <w:spacing w:after="0"/>
    </w:pPr>
    <w:rPr>
      <w:sz w:val="28"/>
      <w:szCs w:val="20"/>
    </w:rPr>
  </w:style>
  <w:style w:type="paragraph" w:customStyle="1" w:styleId="5">
    <w:name w:val="Пункт_5"/>
    <w:basedOn w:val="31"/>
    <w:uiPriority w:val="99"/>
    <w:pPr>
      <w:numPr>
        <w:ilvl w:val="4"/>
      </w:numPr>
    </w:pPr>
  </w:style>
  <w:style w:type="paragraph" w:styleId="aa">
    <w:name w:val="caption"/>
    <w:basedOn w:val="a3"/>
    <w:next w:val="a3"/>
    <w:link w:val="a9"/>
    <w:uiPriority w:val="35"/>
    <w:unhideWhenUsed/>
    <w:qFormat/>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pPr>
      <w:spacing w:after="0"/>
      <w:ind w:firstLine="567"/>
    </w:pPr>
    <w:rPr>
      <w:bCs/>
      <w:szCs w:val="22"/>
    </w:rPr>
  </w:style>
  <w:style w:type="paragraph" w:customStyle="1" w:styleId="-">
    <w:name w:val="_Маркер (номер) - с заголовком"/>
    <w:basedOn w:val="a3"/>
    <w:pPr>
      <w:spacing w:before="240" w:line="360" w:lineRule="auto"/>
      <w:jc w:val="left"/>
    </w:pPr>
    <w:rPr>
      <w:b/>
      <w:bCs/>
      <w:szCs w:val="20"/>
    </w:rPr>
  </w:style>
  <w:style w:type="character" w:customStyle="1" w:styleId="blk">
    <w:name w:val="blk"/>
    <w:basedOn w:val="a4"/>
  </w:style>
  <w:style w:type="numbering" w:customStyle="1" w:styleId="511">
    <w:name w:val="Стиль511"/>
    <w:uiPriority w:val="99"/>
    <w:pPr>
      <w:numPr>
        <w:numId w:val="17"/>
      </w:numPr>
    </w:pPr>
  </w:style>
  <w:style w:type="paragraph" w:customStyle="1" w:styleId="-33">
    <w:name w:val="подзаголовок-3"/>
    <w:basedOn w:val="-31"/>
    <w:pPr>
      <w:keepNext/>
      <w:tabs>
        <w:tab w:val="clear" w:pos="1418"/>
        <w:tab w:val="num" w:pos="1134"/>
      </w:tabs>
      <w:spacing w:before="240" w:after="120"/>
      <w:ind w:left="1134" w:hanging="1134"/>
      <w:outlineLvl w:val="2"/>
    </w:pPr>
    <w:rPr>
      <w:b/>
      <w:sz w:val="24"/>
      <w:szCs w:val="28"/>
    </w:rPr>
  </w:style>
  <w:style w:type="paragraph" w:customStyle="1" w:styleId="affffff3">
    <w:name w:val="буквы"/>
    <w:basedOn w:val="a3"/>
    <w:pPr>
      <w:tabs>
        <w:tab w:val="num" w:pos="564"/>
        <w:tab w:val="num" w:pos="1080"/>
      </w:tabs>
      <w:spacing w:after="0" w:line="360" w:lineRule="auto"/>
      <w:ind w:left="1080" w:hanging="360"/>
    </w:pPr>
    <w:rPr>
      <w:sz w:val="28"/>
      <w:szCs w:val="20"/>
    </w:rPr>
  </w:style>
  <w:style w:type="paragraph" w:customStyle="1" w:styleId="affffff4">
    <w:name w:val="Чертежный"/>
    <w:pPr>
      <w:jc w:val="both"/>
    </w:pPr>
    <w:rPr>
      <w:rFonts w:ascii="ISOCPEUR" w:hAnsi="ISOCPEUR"/>
      <w:i/>
      <w:sz w:val="28"/>
      <w:lang w:val="uk-UA"/>
    </w:rPr>
  </w:style>
  <w:style w:type="numbering" w:customStyle="1" w:styleId="41">
    <w:name w:val="Стиль41"/>
    <w:uiPriority w:val="99"/>
    <w:pPr>
      <w:numPr>
        <w:numId w:val="21"/>
      </w:numPr>
    </w:pPr>
  </w:style>
  <w:style w:type="character" w:customStyle="1" w:styleId="affffff5">
    <w:name w:val="Основной текст_"/>
    <w:link w:val="3f2"/>
    <w:rPr>
      <w:shd w:val="clear" w:color="auto" w:fill="FFFFFF"/>
    </w:rPr>
  </w:style>
  <w:style w:type="paragraph" w:customStyle="1" w:styleId="3f2">
    <w:name w:val="Основной текст3"/>
    <w:basedOn w:val="a3"/>
    <w:link w:val="affffff5"/>
    <w:pPr>
      <w:widowControl w:val="0"/>
      <w:shd w:val="clear" w:color="auto" w:fill="FFFFFF"/>
      <w:spacing w:after="0" w:line="274" w:lineRule="exact"/>
      <w:ind w:firstLine="560"/>
    </w:pPr>
    <w:rPr>
      <w:sz w:val="20"/>
      <w:szCs w:val="20"/>
    </w:rPr>
  </w:style>
  <w:style w:type="numbering" w:styleId="1ai">
    <w:name w:val="Outline List 1"/>
    <w:basedOn w:val="a6"/>
    <w:semiHidden/>
    <w:pPr>
      <w:numPr>
        <w:numId w:val="18"/>
      </w:numPr>
    </w:pPr>
  </w:style>
  <w:style w:type="numbering" w:customStyle="1" w:styleId="51">
    <w:name w:val="Стиль51"/>
    <w:uiPriority w:val="99"/>
    <w:pPr>
      <w:numPr>
        <w:numId w:val="20"/>
      </w:numPr>
    </w:pPr>
  </w:style>
  <w:style w:type="numbering" w:customStyle="1" w:styleId="11">
    <w:name w:val="Текущий список11"/>
    <w:pPr>
      <w:numPr>
        <w:numId w:val="19"/>
      </w:numPr>
    </w:pPr>
  </w:style>
  <w:style w:type="paragraph" w:customStyle="1" w:styleId="xl68">
    <w:name w:val="xl68"/>
    <w:basedOn w:val="a3"/>
    <w:uiPriority w:val="99"/>
    <w:pPr>
      <w:shd w:val="clear" w:color="auto" w:fill="FFFFFF"/>
      <w:spacing w:before="100" w:beforeAutospacing="1" w:after="100" w:afterAutospacing="1"/>
      <w:jc w:val="center"/>
    </w:pPr>
    <w:rPr>
      <w:rFonts w:ascii="Arial CYR" w:hAnsi="Arial CYR" w:cs="Arial CYR"/>
      <w:b/>
      <w:bCs/>
      <w:sz w:val="28"/>
      <w:szCs w:val="28"/>
    </w:rPr>
  </w:style>
  <w:style w:type="numbering" w:customStyle="1" w:styleId="23">
    <w:name w:val="Импортированный стиль 23"/>
    <w:pPr>
      <w:numPr>
        <w:numId w:val="22"/>
      </w:numPr>
    </w:pPr>
  </w:style>
  <w:style w:type="character" w:customStyle="1" w:styleId="1b">
    <w:name w:val="Обычный1 Знак"/>
    <w:link w:val="1a"/>
    <w:rPr>
      <w:sz w:val="24"/>
      <w:szCs w:val="24"/>
    </w:rPr>
  </w:style>
  <w:style w:type="character" w:customStyle="1" w:styleId="ConsPlusNormal0">
    <w:name w:val="ConsPlusNormal Знак"/>
    <w:link w:val="ConsPlusNormal"/>
    <w:uiPriority w:val="99"/>
    <w:rPr>
      <w:rFonts w:ascii="Arial" w:hAnsi="Arial" w:cs="Arial"/>
    </w:rPr>
  </w:style>
  <w:style w:type="character" w:customStyle="1" w:styleId="fontstyle01">
    <w:name w:val="fontstyle01"/>
    <w:rPr>
      <w:rFonts w:ascii="ArialMT" w:hAnsi="ArialMT" w:hint="default"/>
      <w:b w:val="0"/>
      <w:bCs w:val="0"/>
      <w:i w:val="0"/>
      <w:iCs w:val="0"/>
      <w:color w:val="000000"/>
      <w:sz w:val="24"/>
      <w:szCs w:val="24"/>
    </w:rPr>
  </w:style>
  <w:style w:type="paragraph" w:customStyle="1" w:styleId="WW-">
    <w:name w:val="WW-Текст"/>
    <w:basedOn w:val="a3"/>
    <w:pPr>
      <w:widowControl w:val="0"/>
      <w:spacing w:after="0"/>
      <w:jc w:val="left"/>
    </w:pPr>
    <w:rPr>
      <w:rFonts w:ascii="Courier New" w:eastAsia="Andale Sans UI" w:hAnsi="Courier New"/>
      <w:color w:val="000000"/>
      <w:sz w:val="20"/>
      <w:szCs w:val="20"/>
      <w:lang w:eastAsia="ar-SA"/>
    </w:rPr>
  </w:style>
  <w:style w:type="character" w:styleId="affffff6">
    <w:name w:val="Unresolved Mention"/>
    <w:basedOn w:val="a4"/>
    <w:uiPriority w:val="99"/>
    <w:semiHidden/>
    <w:unhideWhenUsed/>
    <w:rPr>
      <w:color w:val="605E5C"/>
      <w:shd w:val="clear" w:color="auto" w:fill="E1DFDD"/>
    </w:rPr>
  </w:style>
  <w:style w:type="table" w:customStyle="1" w:styleId="59">
    <w:name w:val="Сетка таблицы5"/>
    <w:basedOn w:val="a5"/>
    <w:next w:val="afffffd"/>
    <w:rsid w:val="00C3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rsid w:val="00E87D0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7142">
      <w:bodyDiv w:val="1"/>
      <w:marLeft w:val="0"/>
      <w:marRight w:val="0"/>
      <w:marTop w:val="0"/>
      <w:marBottom w:val="0"/>
      <w:divBdr>
        <w:top w:val="none" w:sz="0" w:space="0" w:color="auto"/>
        <w:left w:val="none" w:sz="0" w:space="0" w:color="auto"/>
        <w:bottom w:val="none" w:sz="0" w:space="0" w:color="auto"/>
        <w:right w:val="none" w:sz="0" w:space="0" w:color="auto"/>
      </w:divBdr>
    </w:div>
    <w:div w:id="728070553">
      <w:bodyDiv w:val="1"/>
      <w:marLeft w:val="0"/>
      <w:marRight w:val="0"/>
      <w:marTop w:val="0"/>
      <w:marBottom w:val="0"/>
      <w:divBdr>
        <w:top w:val="none" w:sz="0" w:space="0" w:color="auto"/>
        <w:left w:val="none" w:sz="0" w:space="0" w:color="auto"/>
        <w:bottom w:val="none" w:sz="0" w:space="0" w:color="auto"/>
        <w:right w:val="none" w:sz="0" w:space="0" w:color="auto"/>
      </w:divBdr>
    </w:div>
    <w:div w:id="743717838">
      <w:bodyDiv w:val="1"/>
      <w:marLeft w:val="0"/>
      <w:marRight w:val="0"/>
      <w:marTop w:val="0"/>
      <w:marBottom w:val="0"/>
      <w:divBdr>
        <w:top w:val="none" w:sz="0" w:space="0" w:color="auto"/>
        <w:left w:val="none" w:sz="0" w:space="0" w:color="auto"/>
        <w:bottom w:val="none" w:sz="0" w:space="0" w:color="auto"/>
        <w:right w:val="none" w:sz="0" w:space="0" w:color="auto"/>
      </w:divBdr>
    </w:div>
    <w:div w:id="1159150086">
      <w:bodyDiv w:val="1"/>
      <w:marLeft w:val="0"/>
      <w:marRight w:val="0"/>
      <w:marTop w:val="0"/>
      <w:marBottom w:val="0"/>
      <w:divBdr>
        <w:top w:val="none" w:sz="0" w:space="0" w:color="auto"/>
        <w:left w:val="none" w:sz="0" w:space="0" w:color="auto"/>
        <w:bottom w:val="none" w:sz="0" w:space="0" w:color="auto"/>
        <w:right w:val="none" w:sz="0" w:space="0" w:color="auto"/>
      </w:divBdr>
    </w:div>
    <w:div w:id="18731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consultantplus://offline/ref=E2BD0E72954E85C62A2F9DD357B0D8E49AB28FE7C890009C65AEEE4A10E20A8DDD56FC6DB9D0409E69DC3901BFE31A1976398AB653d14DH" TargetMode="External"/><Relationship Id="rId18" Type="http://schemas.openxmlformats.org/officeDocument/2006/relationships/hyperlink" Target="mailto:shpak-zakupki@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2BD0E72954E85C62A2F9DD357B0D8E49AB28AE1CD97009C65AEEE4A10E20A8DDD56FC69BCDF4FCC33CC3D48E8E8061E682688A8531F28d447H" TargetMode="External"/><Relationship Id="rId17" Type="http://schemas.openxmlformats.org/officeDocument/2006/relationships/hyperlink" Target="consultantplus://offline/ref=E2BD0E72954E85C62A2F9DD357B0D8E49AB28FE7C890009C65AEEE4A10E20A8DDD56FC6DB9D0409E69DC3901BFE31A1976398AB653d14DH" TargetMode="External"/><Relationship Id="rId2" Type="http://schemas.openxmlformats.org/officeDocument/2006/relationships/numbering" Target="numbering.xml"/><Relationship Id="rId16" Type="http://schemas.openxmlformats.org/officeDocument/2006/relationships/hyperlink" Target="consultantplus://offline/ref=E2BD0E72954E85C62A2F9DD357B0D8E49AB28AE1CD97009C65AEEE4A10E20A8DDD56FC69BCDF4FCC33CC3D48E8E8061E682688A8531F28d447H" TargetMode="External"/><Relationship Id="rId20" Type="http://schemas.openxmlformats.org/officeDocument/2006/relationships/hyperlink" Target="mailto:shpak-stavavtodo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BD0E72954E85C62A2F9DD357B0D8E49AB18BEECA94009C65AEEE4A10E20A8DDD56FC6AB8DF4EC16CC92859B0E70206772796B4511Dd248H" TargetMode="External"/><Relationship Id="rId5" Type="http://schemas.openxmlformats.org/officeDocument/2006/relationships/webSettings" Target="webSettings.xml"/><Relationship Id="rId15" Type="http://schemas.openxmlformats.org/officeDocument/2006/relationships/hyperlink" Target="consultantplus://offline/ref=E2BD0E72954E85C62A2F9DD357B0D8E49AB18BEECA94009C65AEEE4A10E20A8DDD56FC6AB8DF4EC16CC92859B0E70206772796B4511Dd248H" TargetMode="External"/><Relationship Id="rId23" Type="http://schemas.openxmlformats.org/officeDocument/2006/relationships/theme" Target="theme/theme1.xml"/><Relationship Id="rId10" Type="http://schemas.openxmlformats.org/officeDocument/2006/relationships/hyperlink" Target="consultantplus://offline/ref=E2BD0E72954E85C62A2F9DD357B0D8E49AB18BEECA94009C65AEEE4A10E20A8DDD56FC6AB8DD4AC16CC92859B0E70206772796B4511Dd248H" TargetMode="External"/><Relationship Id="rId19" Type="http://schemas.openxmlformats.org/officeDocument/2006/relationships/hyperlink" Target="mailto:shpak-zakupki@mail.ru" TargetMode="Externa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consultantplus://offline/ref=E2BD0E72954E85C62A2F9DD357B0D8E49AB18BEECA94009C65AEEE4A10E20A8DDD56FC6AB8DD4AC16CC92859B0E70206772796B4511Dd248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8DC26-406F-4791-A06E-D20CF76C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53</Pages>
  <Words>21800</Words>
  <Characters>124266</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Евдокимова Славина Юрьевна</dc:creator>
  <cp:lastModifiedBy>Анна Кравченко</cp:lastModifiedBy>
  <cp:revision>8</cp:revision>
  <cp:lastPrinted>2025-06-16T07:53:00Z</cp:lastPrinted>
  <dcterms:created xsi:type="dcterms:W3CDTF">2025-08-15T15:42:00Z</dcterms:created>
  <dcterms:modified xsi:type="dcterms:W3CDTF">2025-11-07T06:17:00Z</dcterms:modified>
</cp:coreProperties>
</file>