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FCEF6" w14:textId="17B69DA9" w:rsidR="003564B9" w:rsidRPr="0049086A" w:rsidRDefault="003564B9" w:rsidP="003564B9">
      <w:pPr>
        <w:jc w:val="center"/>
        <w:rPr>
          <w:rFonts w:ascii="Times New Roman" w:hAnsi="Times New Roman" w:cs="Times New Roman"/>
          <w:b/>
          <w:sz w:val="20"/>
          <w:szCs w:val="20"/>
        </w:rPr>
      </w:pPr>
      <w:r>
        <w:rPr>
          <w:rFonts w:ascii="Times New Roman" w:hAnsi="Times New Roman" w:cs="Times New Roman"/>
          <w:b/>
          <w:sz w:val="20"/>
          <w:szCs w:val="20"/>
        </w:rPr>
        <w:t>Д</w:t>
      </w:r>
      <w:r w:rsidRPr="0049086A">
        <w:rPr>
          <w:rFonts w:ascii="Times New Roman" w:hAnsi="Times New Roman" w:cs="Times New Roman"/>
          <w:b/>
          <w:sz w:val="20"/>
          <w:szCs w:val="20"/>
        </w:rPr>
        <w:t>ОГОВОР №</w:t>
      </w:r>
      <w:r w:rsidR="007C304C">
        <w:rPr>
          <w:rFonts w:ascii="Times New Roman" w:hAnsi="Times New Roman" w:cs="Times New Roman"/>
          <w:b/>
          <w:sz w:val="20"/>
          <w:szCs w:val="20"/>
        </w:rPr>
        <w:t xml:space="preserve"> </w:t>
      </w:r>
    </w:p>
    <w:p w14:paraId="2D739A3F" w14:textId="6070846D" w:rsidR="003564B9" w:rsidRPr="007C304C" w:rsidRDefault="003564B9" w:rsidP="003564B9">
      <w:pPr>
        <w:widowControl w:val="0"/>
        <w:autoSpaceDE w:val="0"/>
        <w:autoSpaceDN w:val="0"/>
        <w:adjustRightInd w:val="0"/>
        <w:ind w:left="-993"/>
        <w:rPr>
          <w:rFonts w:ascii="Times New Roman" w:hAnsi="Times New Roman" w:cs="Times New Roman"/>
          <w:sz w:val="20"/>
          <w:szCs w:val="20"/>
        </w:rPr>
      </w:pPr>
      <w:r w:rsidRPr="0049086A">
        <w:rPr>
          <w:rFonts w:ascii="Times New Roman" w:hAnsi="Times New Roman" w:cs="Times New Roman"/>
          <w:bCs/>
          <w:sz w:val="20"/>
          <w:szCs w:val="20"/>
        </w:rPr>
        <w:t>г. Ставрополь</w:t>
      </w:r>
      <w:r w:rsidRPr="0049086A">
        <w:rPr>
          <w:rFonts w:ascii="Times New Roman" w:hAnsi="Times New Roman" w:cs="Times New Roman"/>
          <w:bCs/>
          <w:sz w:val="20"/>
          <w:szCs w:val="20"/>
        </w:rPr>
        <w:tab/>
      </w:r>
      <w:r w:rsidRPr="0049086A">
        <w:rPr>
          <w:rFonts w:ascii="Times New Roman" w:hAnsi="Times New Roman" w:cs="Times New Roman"/>
          <w:b/>
          <w:sz w:val="20"/>
          <w:szCs w:val="20"/>
        </w:rPr>
        <w:tab/>
      </w:r>
      <w:r w:rsidRPr="0049086A">
        <w:rPr>
          <w:rFonts w:ascii="Times New Roman" w:hAnsi="Times New Roman" w:cs="Times New Roman"/>
          <w:b/>
          <w:sz w:val="20"/>
          <w:szCs w:val="20"/>
        </w:rPr>
        <w:tab/>
      </w:r>
      <w:r w:rsidRPr="0049086A">
        <w:rPr>
          <w:rFonts w:ascii="Times New Roman" w:hAnsi="Times New Roman" w:cs="Times New Roman"/>
          <w:b/>
          <w:sz w:val="20"/>
          <w:szCs w:val="20"/>
        </w:rPr>
        <w:tab/>
      </w:r>
      <w:r w:rsidRPr="0049086A">
        <w:rPr>
          <w:rFonts w:ascii="Times New Roman" w:hAnsi="Times New Roman" w:cs="Times New Roman"/>
          <w:b/>
          <w:sz w:val="20"/>
          <w:szCs w:val="20"/>
        </w:rPr>
        <w:tab/>
      </w:r>
      <w:r w:rsidRPr="007C304C">
        <w:rPr>
          <w:rFonts w:ascii="Times New Roman" w:hAnsi="Times New Roman" w:cs="Times New Roman"/>
          <w:sz w:val="20"/>
          <w:szCs w:val="20"/>
        </w:rPr>
        <w:t xml:space="preserve">                                                                  </w:t>
      </w:r>
      <w:r w:rsidR="007C304C">
        <w:rPr>
          <w:rFonts w:ascii="Times New Roman" w:hAnsi="Times New Roman" w:cs="Times New Roman"/>
          <w:sz w:val="20"/>
          <w:szCs w:val="20"/>
        </w:rPr>
        <w:t xml:space="preserve">            </w:t>
      </w:r>
      <w:r w:rsidRPr="007C304C">
        <w:rPr>
          <w:rFonts w:ascii="Times New Roman" w:hAnsi="Times New Roman" w:cs="Times New Roman"/>
          <w:sz w:val="20"/>
          <w:szCs w:val="20"/>
        </w:rPr>
        <w:t xml:space="preserve"> «</w:t>
      </w:r>
      <w:r w:rsidR="006900CF">
        <w:rPr>
          <w:rFonts w:ascii="Times New Roman" w:hAnsi="Times New Roman" w:cs="Times New Roman"/>
          <w:sz w:val="20"/>
          <w:szCs w:val="20"/>
        </w:rPr>
        <w:t>0</w:t>
      </w:r>
      <w:r w:rsidR="00586544">
        <w:rPr>
          <w:rFonts w:ascii="Times New Roman" w:hAnsi="Times New Roman" w:cs="Times New Roman"/>
          <w:sz w:val="20"/>
          <w:szCs w:val="20"/>
        </w:rPr>
        <w:t>2</w:t>
      </w:r>
      <w:r w:rsidRPr="007C304C">
        <w:rPr>
          <w:rFonts w:ascii="Times New Roman" w:hAnsi="Times New Roman" w:cs="Times New Roman"/>
          <w:sz w:val="20"/>
          <w:szCs w:val="20"/>
        </w:rPr>
        <w:t>»</w:t>
      </w:r>
      <w:r w:rsidR="007C304C" w:rsidRPr="007C304C">
        <w:rPr>
          <w:rFonts w:ascii="Times New Roman" w:hAnsi="Times New Roman" w:cs="Times New Roman"/>
          <w:sz w:val="20"/>
          <w:szCs w:val="20"/>
        </w:rPr>
        <w:t xml:space="preserve"> </w:t>
      </w:r>
      <w:r w:rsidR="006900CF">
        <w:rPr>
          <w:rFonts w:ascii="Times New Roman" w:hAnsi="Times New Roman" w:cs="Times New Roman"/>
          <w:sz w:val="20"/>
          <w:szCs w:val="20"/>
        </w:rPr>
        <w:t>февраля</w:t>
      </w:r>
      <w:r w:rsidR="007C304C" w:rsidRPr="007C304C">
        <w:rPr>
          <w:rFonts w:ascii="Times New Roman" w:hAnsi="Times New Roman" w:cs="Times New Roman"/>
          <w:sz w:val="20"/>
          <w:szCs w:val="20"/>
        </w:rPr>
        <w:t xml:space="preserve"> </w:t>
      </w:r>
      <w:r w:rsidRPr="007C304C">
        <w:rPr>
          <w:rFonts w:ascii="Times New Roman" w:hAnsi="Times New Roman" w:cs="Times New Roman"/>
          <w:sz w:val="20"/>
          <w:szCs w:val="20"/>
        </w:rPr>
        <w:t>202</w:t>
      </w:r>
      <w:r w:rsidR="000C65DD">
        <w:rPr>
          <w:rFonts w:ascii="Times New Roman" w:hAnsi="Times New Roman" w:cs="Times New Roman"/>
          <w:sz w:val="20"/>
          <w:szCs w:val="20"/>
        </w:rPr>
        <w:t>6</w:t>
      </w:r>
      <w:r w:rsidRPr="007C304C">
        <w:rPr>
          <w:rFonts w:ascii="Times New Roman" w:hAnsi="Times New Roman" w:cs="Times New Roman"/>
          <w:sz w:val="20"/>
          <w:szCs w:val="20"/>
        </w:rPr>
        <w:t xml:space="preserve"> г.</w:t>
      </w:r>
    </w:p>
    <w:p w14:paraId="46F1256C" w14:textId="25093CF6" w:rsidR="003564B9" w:rsidRPr="00AB12A9" w:rsidRDefault="003564B9" w:rsidP="00BC348B">
      <w:pPr>
        <w:spacing w:after="120"/>
        <w:ind w:left="-993"/>
        <w:jc w:val="both"/>
        <w:rPr>
          <w:rFonts w:ascii="Times New Roman" w:hAnsi="Times New Roman" w:cs="Times New Roman"/>
          <w:sz w:val="18"/>
          <w:szCs w:val="18"/>
        </w:rPr>
      </w:pPr>
      <w:r w:rsidRPr="00AB12A9">
        <w:rPr>
          <w:rFonts w:ascii="Times New Roman" w:hAnsi="Times New Roman" w:cs="Times New Roman"/>
          <w:sz w:val="18"/>
          <w:szCs w:val="18"/>
        </w:rPr>
        <w:t xml:space="preserve">Государственное автономное учреждение здравоохранения Ставропольского края </w:t>
      </w:r>
      <w:r w:rsidRPr="00AB12A9">
        <w:rPr>
          <w:rFonts w:ascii="Times New Roman" w:hAnsi="Times New Roman" w:cs="Times New Roman"/>
          <w:kern w:val="2"/>
          <w:sz w:val="18"/>
          <w:szCs w:val="18"/>
        </w:rPr>
        <w:t>«Городская стоматологическая поликлиника № 1</w:t>
      </w:r>
      <w:r w:rsidRPr="00AB12A9">
        <w:rPr>
          <w:rFonts w:ascii="Times New Roman" w:hAnsi="Times New Roman" w:cs="Times New Roman"/>
          <w:sz w:val="18"/>
          <w:szCs w:val="18"/>
        </w:rPr>
        <w:t xml:space="preserve">» города Ставрополя </w:t>
      </w:r>
      <w:r w:rsidRPr="00AB12A9">
        <w:rPr>
          <w:rFonts w:ascii="Times New Roman" w:eastAsia="Arial" w:hAnsi="Times New Roman" w:cs="Times New Roman"/>
          <w:color w:val="000000"/>
          <w:sz w:val="18"/>
          <w:szCs w:val="18"/>
          <w:lang w:eastAsia="ar-SA"/>
        </w:rPr>
        <w:t xml:space="preserve">в лице главного врача Порфириадис Михаила Павловича, действующего на основании Устава </w:t>
      </w:r>
      <w:r w:rsidRPr="00AB12A9">
        <w:rPr>
          <w:rFonts w:ascii="Times New Roman" w:hAnsi="Times New Roman" w:cs="Times New Roman"/>
          <w:sz w:val="18"/>
          <w:szCs w:val="18"/>
        </w:rPr>
        <w:t>, именуемое "Заказчик", с одной стороны</w:t>
      </w:r>
      <w:r w:rsidRPr="00AB12A9">
        <w:rPr>
          <w:rFonts w:ascii="Times New Roman" w:hAnsi="Times New Roman" w:cs="Times New Roman"/>
          <w:color w:val="000000"/>
          <w:sz w:val="18"/>
          <w:szCs w:val="18"/>
        </w:rPr>
        <w:t xml:space="preserve">, </w:t>
      </w:r>
      <w:r w:rsidRPr="00AB12A9">
        <w:rPr>
          <w:rFonts w:ascii="Times New Roman" w:hAnsi="Times New Roman" w:cs="Times New Roman"/>
          <w:sz w:val="18"/>
          <w:szCs w:val="18"/>
        </w:rPr>
        <w:t xml:space="preserve">и </w:t>
      </w:r>
      <w:r w:rsidR="004C6ACC" w:rsidRPr="00B95408">
        <w:rPr>
          <w:rFonts w:ascii="Times New Roman" w:hAnsi="Times New Roman" w:cs="Times New Roman"/>
          <w:sz w:val="18"/>
          <w:szCs w:val="18"/>
        </w:rPr>
        <w:t xml:space="preserve">Индивидуальный предприниматель </w:t>
      </w:r>
      <w:r w:rsidR="00E10789">
        <w:rPr>
          <w:rFonts w:ascii="Times New Roman" w:hAnsi="Times New Roman" w:cs="Times New Roman"/>
          <w:sz w:val="18"/>
          <w:szCs w:val="18"/>
        </w:rPr>
        <w:t>Мирзоев Ахмед Вахаевич</w:t>
      </w:r>
      <w:r w:rsidRPr="00B95408">
        <w:rPr>
          <w:rFonts w:ascii="Times New Roman" w:hAnsi="Times New Roman" w:cs="Times New Roman"/>
          <w:sz w:val="18"/>
          <w:szCs w:val="18"/>
        </w:rPr>
        <w:t>, именуем</w:t>
      </w:r>
      <w:r w:rsidR="004C6ACC" w:rsidRPr="00B95408">
        <w:rPr>
          <w:rFonts w:ascii="Times New Roman" w:hAnsi="Times New Roman" w:cs="Times New Roman"/>
          <w:sz w:val="18"/>
          <w:szCs w:val="18"/>
        </w:rPr>
        <w:t>ый</w:t>
      </w:r>
      <w:r w:rsidRPr="00B95408">
        <w:rPr>
          <w:rFonts w:ascii="Times New Roman" w:hAnsi="Times New Roman" w:cs="Times New Roman"/>
          <w:sz w:val="18"/>
          <w:szCs w:val="18"/>
        </w:rPr>
        <w:t xml:space="preserve"> в дальнейшем «Поставщик</w:t>
      </w:r>
      <w:r w:rsidR="004C6ACC" w:rsidRPr="00B95408">
        <w:rPr>
          <w:rFonts w:ascii="Times New Roman" w:hAnsi="Times New Roman" w:cs="Times New Roman"/>
          <w:sz w:val="18"/>
          <w:szCs w:val="18"/>
        </w:rPr>
        <w:t xml:space="preserve">» </w:t>
      </w:r>
      <w:r w:rsidRPr="00B95408">
        <w:rPr>
          <w:rFonts w:ascii="Times New Roman" w:hAnsi="Times New Roman" w:cs="Times New Roman"/>
          <w:sz w:val="18"/>
          <w:szCs w:val="18"/>
        </w:rPr>
        <w:t>действующ</w:t>
      </w:r>
      <w:r w:rsidR="004C6ACC" w:rsidRPr="00B95408">
        <w:rPr>
          <w:rFonts w:ascii="Times New Roman" w:hAnsi="Times New Roman" w:cs="Times New Roman"/>
          <w:sz w:val="18"/>
          <w:szCs w:val="18"/>
        </w:rPr>
        <w:t>ий</w:t>
      </w:r>
      <w:r w:rsidRPr="00B95408">
        <w:rPr>
          <w:rFonts w:ascii="Times New Roman" w:hAnsi="Times New Roman" w:cs="Times New Roman"/>
          <w:sz w:val="18"/>
          <w:szCs w:val="18"/>
        </w:rPr>
        <w:t xml:space="preserve"> на основании</w:t>
      </w:r>
      <w:r w:rsidR="007C304C" w:rsidRPr="00B95408">
        <w:rPr>
          <w:rFonts w:ascii="Times New Roman" w:hAnsi="Times New Roman" w:cs="Times New Roman"/>
          <w:sz w:val="18"/>
          <w:szCs w:val="18"/>
        </w:rPr>
        <w:t xml:space="preserve"> </w:t>
      </w:r>
      <w:r w:rsidR="004C6ACC" w:rsidRPr="00B95408">
        <w:rPr>
          <w:rFonts w:ascii="Times New Roman" w:hAnsi="Times New Roman" w:cs="Times New Roman"/>
          <w:sz w:val="18"/>
          <w:szCs w:val="18"/>
        </w:rPr>
        <w:t xml:space="preserve">ОГРНИП </w:t>
      </w:r>
      <w:r w:rsidR="00635495">
        <w:rPr>
          <w:rFonts w:ascii="Times New Roman" w:hAnsi="Times New Roman" w:cs="Times New Roman"/>
          <w:sz w:val="18"/>
          <w:szCs w:val="18"/>
        </w:rPr>
        <w:t>324265100172868</w:t>
      </w:r>
      <w:r w:rsidR="00B95408" w:rsidRPr="00814685">
        <w:rPr>
          <w:rFonts w:ascii="Times New Roman" w:hAnsi="Times New Roman" w:cs="Times New Roman"/>
          <w:sz w:val="18"/>
          <w:szCs w:val="18"/>
          <w:shd w:val="clear" w:color="auto" w:fill="FFFFFF"/>
        </w:rPr>
        <w:t xml:space="preserve"> от 28.</w:t>
      </w:r>
      <w:r w:rsidR="00635495">
        <w:rPr>
          <w:rFonts w:ascii="Times New Roman" w:hAnsi="Times New Roman" w:cs="Times New Roman"/>
          <w:sz w:val="18"/>
          <w:szCs w:val="18"/>
          <w:shd w:val="clear" w:color="auto" w:fill="FFFFFF"/>
        </w:rPr>
        <w:t>11</w:t>
      </w:r>
      <w:r w:rsidR="00B95408" w:rsidRPr="00814685">
        <w:rPr>
          <w:rFonts w:ascii="Times New Roman" w:hAnsi="Times New Roman" w:cs="Times New Roman"/>
          <w:sz w:val="18"/>
          <w:szCs w:val="18"/>
          <w:shd w:val="clear" w:color="auto" w:fill="FFFFFF"/>
        </w:rPr>
        <w:t>.202</w:t>
      </w:r>
      <w:r w:rsidR="00635495">
        <w:rPr>
          <w:rFonts w:ascii="Times New Roman" w:hAnsi="Times New Roman" w:cs="Times New Roman"/>
          <w:sz w:val="18"/>
          <w:szCs w:val="18"/>
          <w:shd w:val="clear" w:color="auto" w:fill="FFFFFF"/>
        </w:rPr>
        <w:t>4</w:t>
      </w:r>
      <w:r w:rsidRPr="00AB12A9">
        <w:rPr>
          <w:rFonts w:ascii="Times New Roman" w:hAnsi="Times New Roman" w:cs="Times New Roman"/>
          <w:sz w:val="18"/>
          <w:szCs w:val="18"/>
        </w:rPr>
        <w:t xml:space="preserve">, с другой стороны, с соблюдением требований Федерального закона от </w:t>
      </w:r>
      <w:r w:rsidRPr="00AB12A9">
        <w:rPr>
          <w:rFonts w:ascii="Times New Roman" w:hAnsi="Times New Roman" w:cs="Times New Roman"/>
          <w:color w:val="000000"/>
          <w:sz w:val="18"/>
          <w:szCs w:val="18"/>
        </w:rPr>
        <w:t xml:space="preserve">18.07.2011г. № 223-ФЗ </w:t>
      </w:r>
      <w:r w:rsidRPr="00AB12A9">
        <w:rPr>
          <w:rFonts w:ascii="Times New Roman" w:hAnsi="Times New Roman" w:cs="Times New Roman"/>
          <w:color w:val="2A2A2A"/>
          <w:sz w:val="18"/>
          <w:szCs w:val="18"/>
        </w:rPr>
        <w:t>"О закупках товаров, работ, услуг отдельными видами юридических лиц "</w:t>
      </w:r>
      <w:r w:rsidRPr="00AB12A9">
        <w:rPr>
          <w:rFonts w:ascii="Times New Roman" w:hAnsi="Times New Roman" w:cs="Times New Roman"/>
          <w:color w:val="000000"/>
          <w:sz w:val="18"/>
          <w:szCs w:val="18"/>
        </w:rPr>
        <w:t xml:space="preserve">, и иного законодательства Российской Федерации, на основании Протокола рассмотрения и оценки заявок от </w:t>
      </w:r>
      <w:r w:rsidR="006900CF">
        <w:rPr>
          <w:rFonts w:ascii="Times New Roman" w:hAnsi="Times New Roman" w:cs="Times New Roman"/>
          <w:color w:val="000000"/>
          <w:sz w:val="18"/>
          <w:szCs w:val="18"/>
        </w:rPr>
        <w:t>2</w:t>
      </w:r>
      <w:r w:rsidR="00586544">
        <w:rPr>
          <w:rFonts w:ascii="Times New Roman" w:hAnsi="Times New Roman" w:cs="Times New Roman"/>
          <w:color w:val="000000"/>
          <w:sz w:val="18"/>
          <w:szCs w:val="18"/>
        </w:rPr>
        <w:t>2</w:t>
      </w:r>
      <w:r w:rsidRPr="00AB12A9">
        <w:rPr>
          <w:rFonts w:ascii="Times New Roman" w:hAnsi="Times New Roman" w:cs="Times New Roman"/>
          <w:color w:val="000000"/>
          <w:sz w:val="18"/>
          <w:szCs w:val="18"/>
        </w:rPr>
        <w:t>.</w:t>
      </w:r>
      <w:r w:rsidR="00735ED4">
        <w:rPr>
          <w:rFonts w:ascii="Times New Roman" w:hAnsi="Times New Roman" w:cs="Times New Roman"/>
          <w:color w:val="000000"/>
          <w:sz w:val="18"/>
          <w:szCs w:val="18"/>
        </w:rPr>
        <w:t>0</w:t>
      </w:r>
      <w:r w:rsidR="006900CF">
        <w:rPr>
          <w:rFonts w:ascii="Times New Roman" w:hAnsi="Times New Roman" w:cs="Times New Roman"/>
          <w:color w:val="000000"/>
          <w:sz w:val="18"/>
          <w:szCs w:val="18"/>
        </w:rPr>
        <w:t>1</w:t>
      </w:r>
      <w:r w:rsidRPr="00AB12A9">
        <w:rPr>
          <w:rFonts w:ascii="Times New Roman" w:hAnsi="Times New Roman" w:cs="Times New Roman"/>
          <w:color w:val="000000"/>
          <w:sz w:val="18"/>
          <w:szCs w:val="18"/>
        </w:rPr>
        <w:t>.202</w:t>
      </w:r>
      <w:r w:rsidR="006900CF">
        <w:rPr>
          <w:rFonts w:ascii="Times New Roman" w:hAnsi="Times New Roman" w:cs="Times New Roman"/>
          <w:color w:val="000000"/>
          <w:sz w:val="18"/>
          <w:szCs w:val="18"/>
        </w:rPr>
        <w:t>5</w:t>
      </w:r>
      <w:r w:rsidRPr="00AB12A9">
        <w:rPr>
          <w:rFonts w:ascii="Times New Roman" w:hAnsi="Times New Roman" w:cs="Times New Roman"/>
          <w:color w:val="000000"/>
          <w:sz w:val="18"/>
          <w:szCs w:val="18"/>
        </w:rPr>
        <w:t xml:space="preserve"> года № </w:t>
      </w:r>
      <w:r w:rsidR="000C65DD">
        <w:rPr>
          <w:rFonts w:ascii="Times New Roman" w:hAnsi="Times New Roman" w:cs="Times New Roman"/>
          <w:color w:val="000000"/>
          <w:sz w:val="18"/>
          <w:szCs w:val="18"/>
        </w:rPr>
        <w:t>8</w:t>
      </w:r>
      <w:r w:rsidRPr="00AB12A9">
        <w:rPr>
          <w:rFonts w:ascii="Times New Roman" w:hAnsi="Times New Roman" w:cs="Times New Roman"/>
          <w:color w:val="000000"/>
          <w:sz w:val="18"/>
          <w:szCs w:val="18"/>
        </w:rPr>
        <w:t xml:space="preserve">, </w:t>
      </w:r>
      <w:r w:rsidRPr="00AB12A9">
        <w:rPr>
          <w:rFonts w:ascii="Times New Roman" w:hAnsi="Times New Roman" w:cs="Times New Roman"/>
          <w:sz w:val="18"/>
          <w:szCs w:val="18"/>
        </w:rPr>
        <w:t>заключили настоящий договор (далее Договор) о нижеследующем:</w:t>
      </w:r>
    </w:p>
    <w:p w14:paraId="2C358577" w14:textId="77777777" w:rsidR="003564B9" w:rsidRPr="00AB12A9" w:rsidRDefault="003564B9" w:rsidP="00BB6915">
      <w:pPr>
        <w:spacing w:after="0"/>
        <w:ind w:left="-851" w:right="-284"/>
        <w:jc w:val="center"/>
        <w:rPr>
          <w:rFonts w:ascii="Times New Roman" w:hAnsi="Times New Roman" w:cs="Times New Roman"/>
          <w:b/>
          <w:sz w:val="18"/>
          <w:szCs w:val="18"/>
        </w:rPr>
      </w:pPr>
      <w:r w:rsidRPr="00AB12A9">
        <w:rPr>
          <w:rFonts w:ascii="Times New Roman" w:hAnsi="Times New Roman" w:cs="Times New Roman"/>
          <w:b/>
          <w:sz w:val="18"/>
          <w:szCs w:val="18"/>
        </w:rPr>
        <w:t>1. Предмет договора</w:t>
      </w:r>
    </w:p>
    <w:p w14:paraId="1C4DE8EB" w14:textId="2EE85910"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xml:space="preserve">1.1. Поставщик обязуется передать в собственность Заказчику, а Заказчик принять и оплатить </w:t>
      </w:r>
      <w:r w:rsidR="00086713" w:rsidRPr="00AB12A9">
        <w:rPr>
          <w:rFonts w:ascii="Times New Roman" w:hAnsi="Times New Roman" w:cs="Times New Roman"/>
          <w:sz w:val="18"/>
          <w:szCs w:val="18"/>
        </w:rPr>
        <w:t>расходный стоматологический материал</w:t>
      </w:r>
      <w:r w:rsidRPr="00AB12A9">
        <w:rPr>
          <w:rFonts w:ascii="Times New Roman" w:hAnsi="Times New Roman" w:cs="Times New Roman"/>
          <w:sz w:val="18"/>
          <w:szCs w:val="18"/>
        </w:rPr>
        <w:t xml:space="preserve"> (в дальнейшем именуемы</w:t>
      </w:r>
      <w:r w:rsidR="004C6ACC">
        <w:rPr>
          <w:rFonts w:ascii="Times New Roman" w:hAnsi="Times New Roman" w:cs="Times New Roman"/>
          <w:sz w:val="18"/>
          <w:szCs w:val="18"/>
        </w:rPr>
        <w:t>й</w:t>
      </w:r>
      <w:r w:rsidRPr="00AB12A9">
        <w:rPr>
          <w:rFonts w:ascii="Times New Roman" w:hAnsi="Times New Roman" w:cs="Times New Roman"/>
          <w:sz w:val="18"/>
          <w:szCs w:val="18"/>
        </w:rPr>
        <w:t xml:space="preserve"> - "Товар") в количестве и ассортименте, указанном в Спецификации (Приложение № 1), являющимся неотъемлемой частью настоящего Договора.</w:t>
      </w:r>
    </w:p>
    <w:p w14:paraId="73ED4C2B" w14:textId="77777777" w:rsidR="003564B9" w:rsidRPr="00AB12A9" w:rsidRDefault="003564B9" w:rsidP="00BB6915">
      <w:pPr>
        <w:autoSpaceDE w:val="0"/>
        <w:autoSpaceDN w:val="0"/>
        <w:adjustRightInd w:val="0"/>
        <w:spacing w:after="0"/>
        <w:ind w:left="-993" w:right="-108"/>
        <w:jc w:val="both"/>
        <w:rPr>
          <w:rFonts w:ascii="Times New Roman" w:hAnsi="Times New Roman" w:cs="Times New Roman"/>
          <w:sz w:val="18"/>
          <w:szCs w:val="18"/>
        </w:rPr>
      </w:pPr>
      <w:r w:rsidRPr="00AB12A9">
        <w:rPr>
          <w:rFonts w:ascii="Times New Roman" w:hAnsi="Times New Roman" w:cs="Times New Roman"/>
          <w:sz w:val="18"/>
          <w:szCs w:val="18"/>
        </w:rPr>
        <w:t>1.2. Цена единицы каждой позиции из ассортимента товара, по которым Поставщик обязуется поставлять товар в рамках настоящего договора, указаны в Спецификации (Приложение № 1 к договору), являющейся неотъемлемой частью настоящего договора.</w:t>
      </w:r>
    </w:p>
    <w:p w14:paraId="719014CA"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1.3. При исполнении Договора по соглашению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14:paraId="3F7A7D4C" w14:textId="77777777" w:rsidR="003564B9" w:rsidRPr="00AB12A9" w:rsidRDefault="003564B9" w:rsidP="00BB6915">
      <w:pPr>
        <w:autoSpaceDE w:val="0"/>
        <w:autoSpaceDN w:val="0"/>
        <w:adjustRightInd w:val="0"/>
        <w:spacing w:after="0"/>
        <w:ind w:left="-993"/>
        <w:jc w:val="center"/>
        <w:rPr>
          <w:rFonts w:ascii="Times New Roman" w:hAnsi="Times New Roman" w:cs="Times New Roman"/>
          <w:b/>
          <w:sz w:val="18"/>
          <w:szCs w:val="18"/>
        </w:rPr>
      </w:pPr>
      <w:r w:rsidRPr="00AB12A9">
        <w:rPr>
          <w:rFonts w:ascii="Times New Roman" w:hAnsi="Times New Roman" w:cs="Times New Roman"/>
          <w:b/>
          <w:sz w:val="18"/>
          <w:szCs w:val="18"/>
        </w:rPr>
        <w:t>2. Цена договора</w:t>
      </w:r>
    </w:p>
    <w:p w14:paraId="5925A672" w14:textId="77777777" w:rsidR="003564B9" w:rsidRPr="00AB12A9" w:rsidRDefault="003564B9" w:rsidP="00BB6915">
      <w:pPr>
        <w:spacing w:after="0"/>
        <w:ind w:left="-993"/>
        <w:jc w:val="both"/>
        <w:rPr>
          <w:rFonts w:ascii="Times New Roman" w:hAnsi="Times New Roman" w:cs="Times New Roman"/>
          <w:sz w:val="18"/>
          <w:szCs w:val="18"/>
          <w:u w:val="single"/>
        </w:rPr>
      </w:pPr>
      <w:r w:rsidRPr="00AB12A9">
        <w:rPr>
          <w:rFonts w:ascii="Times New Roman" w:hAnsi="Times New Roman" w:cs="Times New Roman"/>
          <w:sz w:val="18"/>
          <w:szCs w:val="18"/>
        </w:rPr>
        <w:t>2.1. Цена договора включает общую стоимость всех товаров и сопутствующих услуг, оплачиваемую Заказчиком Поставщику за полное выполнение Поставщиком своих обязательств по Договору.</w:t>
      </w:r>
    </w:p>
    <w:p w14:paraId="146F5B74" w14:textId="77777777" w:rsidR="003564B9" w:rsidRPr="00AB12A9" w:rsidRDefault="003564B9" w:rsidP="00BB6915">
      <w:pPr>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2.2. Стоимость тары (упаковки), погрузочно-разгрузочные работы, транспортные расходы, все налоги, сборы, другие обязательные платежи, иные расходы, связанные с исполнением Договора,</w:t>
      </w:r>
      <w:r w:rsidRPr="00AB12A9">
        <w:rPr>
          <w:rFonts w:ascii="Times New Roman" w:hAnsi="Times New Roman" w:cs="Times New Roman"/>
          <w:i/>
          <w:iCs/>
          <w:sz w:val="18"/>
          <w:szCs w:val="18"/>
        </w:rPr>
        <w:t xml:space="preserve"> </w:t>
      </w:r>
      <w:r w:rsidRPr="00AB12A9">
        <w:rPr>
          <w:rFonts w:ascii="Times New Roman" w:hAnsi="Times New Roman" w:cs="Times New Roman"/>
          <w:sz w:val="18"/>
          <w:szCs w:val="18"/>
        </w:rPr>
        <w:t>включены Поставщиком в цену поставляемого товара, указанного в Спецификации (Приложение № 1).</w:t>
      </w:r>
    </w:p>
    <w:p w14:paraId="0F14242C" w14:textId="5DBAAD3B" w:rsidR="003564B9" w:rsidRPr="00947997" w:rsidRDefault="003564B9" w:rsidP="00BB6915">
      <w:pPr>
        <w:spacing w:after="0"/>
        <w:ind w:left="-993"/>
        <w:jc w:val="both"/>
        <w:rPr>
          <w:rFonts w:ascii="Times New Roman" w:hAnsi="Times New Roman" w:cs="Times New Roman"/>
          <w:b/>
          <w:bCs/>
          <w:i/>
          <w:iCs/>
          <w:color w:val="FF0000"/>
          <w:sz w:val="18"/>
          <w:szCs w:val="18"/>
        </w:rPr>
      </w:pPr>
      <w:r w:rsidRPr="00AB12A9">
        <w:rPr>
          <w:rFonts w:ascii="Times New Roman" w:hAnsi="Times New Roman" w:cs="Times New Roman"/>
          <w:sz w:val="18"/>
          <w:szCs w:val="18"/>
        </w:rPr>
        <w:t xml:space="preserve">2.3. Цена Договора составляет </w:t>
      </w:r>
      <w:r w:rsidR="00635495" w:rsidRPr="00635495">
        <w:rPr>
          <w:rFonts w:ascii="Times New Roman" w:hAnsi="Times New Roman" w:cs="Times New Roman"/>
          <w:b/>
          <w:bCs/>
          <w:sz w:val="18"/>
          <w:szCs w:val="18"/>
        </w:rPr>
        <w:t>4</w:t>
      </w:r>
      <w:r w:rsidR="00BA12D1" w:rsidRPr="00635495">
        <w:rPr>
          <w:rFonts w:ascii="Times New Roman" w:hAnsi="Times New Roman" w:cs="Times New Roman"/>
          <w:b/>
          <w:bCs/>
          <w:sz w:val="18"/>
          <w:szCs w:val="18"/>
        </w:rPr>
        <w:t xml:space="preserve"> </w:t>
      </w:r>
      <w:r w:rsidR="00BA12D1" w:rsidRPr="00BA12D1">
        <w:rPr>
          <w:rFonts w:ascii="Times New Roman" w:hAnsi="Times New Roman" w:cs="Times New Roman"/>
          <w:b/>
          <w:bCs/>
          <w:sz w:val="18"/>
          <w:szCs w:val="18"/>
        </w:rPr>
        <w:t>0</w:t>
      </w:r>
      <w:r w:rsidR="00635495">
        <w:rPr>
          <w:rFonts w:ascii="Times New Roman" w:hAnsi="Times New Roman" w:cs="Times New Roman"/>
          <w:b/>
          <w:bCs/>
          <w:sz w:val="18"/>
          <w:szCs w:val="18"/>
        </w:rPr>
        <w:t>86</w:t>
      </w:r>
      <w:r w:rsidR="00B95408" w:rsidRPr="00B95408">
        <w:rPr>
          <w:rFonts w:ascii="Times New Roman" w:hAnsi="Times New Roman" w:cs="Times New Roman"/>
          <w:b/>
          <w:bCs/>
          <w:sz w:val="18"/>
          <w:szCs w:val="18"/>
        </w:rPr>
        <w:t xml:space="preserve"> </w:t>
      </w:r>
      <w:r w:rsidR="00635495">
        <w:rPr>
          <w:rFonts w:ascii="Times New Roman" w:hAnsi="Times New Roman" w:cs="Times New Roman"/>
          <w:b/>
          <w:bCs/>
          <w:sz w:val="18"/>
          <w:szCs w:val="18"/>
        </w:rPr>
        <w:t>762</w:t>
      </w:r>
      <w:r w:rsidR="00B72251" w:rsidRPr="00D95BE6">
        <w:rPr>
          <w:rFonts w:ascii="Times New Roman" w:hAnsi="Times New Roman" w:cs="Times New Roman"/>
          <w:b/>
          <w:bCs/>
          <w:sz w:val="18"/>
          <w:szCs w:val="18"/>
        </w:rPr>
        <w:t>,00</w:t>
      </w:r>
      <w:r w:rsidRPr="00D95BE6">
        <w:rPr>
          <w:rFonts w:ascii="Times New Roman" w:hAnsi="Times New Roman" w:cs="Times New Roman"/>
          <w:b/>
          <w:bCs/>
          <w:sz w:val="18"/>
          <w:szCs w:val="18"/>
        </w:rPr>
        <w:t xml:space="preserve"> (</w:t>
      </w:r>
      <w:r w:rsidR="00635495">
        <w:rPr>
          <w:rFonts w:ascii="Times New Roman" w:hAnsi="Times New Roman" w:cs="Times New Roman"/>
          <w:b/>
          <w:bCs/>
          <w:sz w:val="18"/>
          <w:szCs w:val="18"/>
        </w:rPr>
        <w:t>Четыре</w:t>
      </w:r>
      <w:r w:rsidR="00240BDD" w:rsidRPr="00D95BE6">
        <w:rPr>
          <w:rFonts w:ascii="Times New Roman" w:hAnsi="Times New Roman" w:cs="Times New Roman"/>
          <w:b/>
          <w:bCs/>
          <w:sz w:val="18"/>
          <w:szCs w:val="18"/>
        </w:rPr>
        <w:t xml:space="preserve"> миллион</w:t>
      </w:r>
      <w:r w:rsidR="00B95408">
        <w:rPr>
          <w:rFonts w:ascii="Times New Roman" w:hAnsi="Times New Roman" w:cs="Times New Roman"/>
          <w:b/>
          <w:bCs/>
          <w:sz w:val="18"/>
          <w:szCs w:val="18"/>
        </w:rPr>
        <w:t>а</w:t>
      </w:r>
      <w:r w:rsidR="00B72251" w:rsidRPr="00D95BE6">
        <w:rPr>
          <w:rFonts w:ascii="Times New Roman" w:hAnsi="Times New Roman" w:cs="Times New Roman"/>
          <w:b/>
          <w:bCs/>
          <w:sz w:val="18"/>
          <w:szCs w:val="18"/>
        </w:rPr>
        <w:t xml:space="preserve"> </w:t>
      </w:r>
      <w:r w:rsidR="00635495">
        <w:rPr>
          <w:rFonts w:ascii="Times New Roman" w:hAnsi="Times New Roman" w:cs="Times New Roman"/>
          <w:b/>
          <w:bCs/>
          <w:sz w:val="18"/>
          <w:szCs w:val="18"/>
        </w:rPr>
        <w:t>восем</w:t>
      </w:r>
      <w:r w:rsidR="0062717B">
        <w:rPr>
          <w:rFonts w:ascii="Times New Roman" w:hAnsi="Times New Roman" w:cs="Times New Roman"/>
          <w:b/>
          <w:bCs/>
          <w:sz w:val="18"/>
          <w:szCs w:val="18"/>
        </w:rPr>
        <w:t>ь</w:t>
      </w:r>
      <w:r w:rsidR="002F1A2B">
        <w:rPr>
          <w:rFonts w:ascii="Times New Roman" w:hAnsi="Times New Roman" w:cs="Times New Roman"/>
          <w:b/>
          <w:bCs/>
          <w:sz w:val="18"/>
          <w:szCs w:val="18"/>
        </w:rPr>
        <w:t>десят</w:t>
      </w:r>
      <w:r w:rsidR="00635495">
        <w:rPr>
          <w:rFonts w:ascii="Times New Roman" w:hAnsi="Times New Roman" w:cs="Times New Roman"/>
          <w:b/>
          <w:bCs/>
          <w:sz w:val="18"/>
          <w:szCs w:val="18"/>
        </w:rPr>
        <w:t xml:space="preserve"> шесть</w:t>
      </w:r>
      <w:r w:rsidR="002F1A2B">
        <w:rPr>
          <w:rFonts w:ascii="Times New Roman" w:hAnsi="Times New Roman" w:cs="Times New Roman"/>
          <w:b/>
          <w:bCs/>
          <w:sz w:val="18"/>
          <w:szCs w:val="18"/>
        </w:rPr>
        <w:t xml:space="preserve"> </w:t>
      </w:r>
      <w:r w:rsidR="00B72251" w:rsidRPr="00D95BE6">
        <w:rPr>
          <w:rFonts w:ascii="Times New Roman" w:hAnsi="Times New Roman" w:cs="Times New Roman"/>
          <w:b/>
          <w:bCs/>
          <w:sz w:val="18"/>
          <w:szCs w:val="18"/>
        </w:rPr>
        <w:t>тысяч</w:t>
      </w:r>
      <w:r w:rsidR="00635495">
        <w:rPr>
          <w:rFonts w:ascii="Times New Roman" w:hAnsi="Times New Roman" w:cs="Times New Roman"/>
          <w:b/>
          <w:bCs/>
          <w:sz w:val="18"/>
          <w:szCs w:val="18"/>
        </w:rPr>
        <w:t xml:space="preserve"> семьсот шестьдесят два</w:t>
      </w:r>
      <w:r w:rsidRPr="00D95BE6">
        <w:rPr>
          <w:rFonts w:ascii="Times New Roman" w:hAnsi="Times New Roman" w:cs="Times New Roman"/>
          <w:b/>
          <w:bCs/>
          <w:sz w:val="18"/>
          <w:szCs w:val="18"/>
        </w:rPr>
        <w:t>) рубл</w:t>
      </w:r>
      <w:r w:rsidR="00635495">
        <w:rPr>
          <w:rFonts w:ascii="Times New Roman" w:hAnsi="Times New Roman" w:cs="Times New Roman"/>
          <w:b/>
          <w:bCs/>
          <w:sz w:val="18"/>
          <w:szCs w:val="18"/>
        </w:rPr>
        <w:t>я</w:t>
      </w:r>
      <w:r w:rsidRPr="00D95BE6">
        <w:rPr>
          <w:rFonts w:ascii="Times New Roman" w:hAnsi="Times New Roman" w:cs="Times New Roman"/>
          <w:b/>
          <w:bCs/>
          <w:sz w:val="18"/>
          <w:szCs w:val="18"/>
        </w:rPr>
        <w:t xml:space="preserve"> </w:t>
      </w:r>
      <w:r w:rsidR="00B72251" w:rsidRPr="00D95BE6">
        <w:rPr>
          <w:rFonts w:ascii="Times New Roman" w:hAnsi="Times New Roman" w:cs="Times New Roman"/>
          <w:b/>
          <w:bCs/>
          <w:sz w:val="18"/>
          <w:szCs w:val="18"/>
        </w:rPr>
        <w:t>00</w:t>
      </w:r>
      <w:r w:rsidRPr="00D95BE6">
        <w:rPr>
          <w:rFonts w:ascii="Times New Roman" w:hAnsi="Times New Roman" w:cs="Times New Roman"/>
          <w:b/>
          <w:bCs/>
          <w:sz w:val="18"/>
          <w:szCs w:val="18"/>
        </w:rPr>
        <w:t xml:space="preserve"> копеек.</w:t>
      </w:r>
      <w:r w:rsidRPr="00D95BE6">
        <w:rPr>
          <w:rFonts w:ascii="Times New Roman" w:hAnsi="Times New Roman" w:cs="Times New Roman"/>
          <w:b/>
          <w:bCs/>
          <w:i/>
          <w:iCs/>
          <w:sz w:val="18"/>
          <w:szCs w:val="18"/>
        </w:rPr>
        <w:t xml:space="preserve"> </w:t>
      </w:r>
    </w:p>
    <w:p w14:paraId="12BC53D9" w14:textId="77777777" w:rsidR="003564B9" w:rsidRPr="00AB12A9" w:rsidRDefault="003564B9" w:rsidP="00BB6915">
      <w:pPr>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xml:space="preserve">2.4. Цена договора, равно как и цены единицы каждой позиции из ассортимента товара, являются твердыми и не подлежат изменению в ходе исполнения договора. </w:t>
      </w:r>
    </w:p>
    <w:p w14:paraId="5DE97795" w14:textId="77777777" w:rsidR="003564B9" w:rsidRPr="00AB12A9" w:rsidRDefault="003564B9" w:rsidP="00BB6915">
      <w:pPr>
        <w:autoSpaceDE w:val="0"/>
        <w:autoSpaceDN w:val="0"/>
        <w:adjustRightInd w:val="0"/>
        <w:spacing w:after="0"/>
        <w:ind w:left="-993"/>
        <w:jc w:val="center"/>
        <w:rPr>
          <w:rFonts w:ascii="Times New Roman" w:hAnsi="Times New Roman" w:cs="Times New Roman"/>
          <w:b/>
          <w:sz w:val="18"/>
          <w:szCs w:val="18"/>
        </w:rPr>
      </w:pPr>
      <w:r w:rsidRPr="00AB12A9">
        <w:rPr>
          <w:rFonts w:ascii="Times New Roman" w:hAnsi="Times New Roman" w:cs="Times New Roman"/>
          <w:b/>
          <w:sz w:val="18"/>
          <w:szCs w:val="18"/>
        </w:rPr>
        <w:t>3. Порядок расчетов</w:t>
      </w:r>
    </w:p>
    <w:p w14:paraId="609D8178" w14:textId="6E0A8AE4"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xml:space="preserve">3.1. Оплата поставленного товара Заказчиком проводится в течение </w:t>
      </w:r>
      <w:r w:rsidR="00AB12A9" w:rsidRPr="00AB12A9">
        <w:rPr>
          <w:rFonts w:ascii="Times New Roman" w:hAnsi="Times New Roman" w:cs="Times New Roman"/>
          <w:sz w:val="18"/>
          <w:szCs w:val="18"/>
        </w:rPr>
        <w:t>7</w:t>
      </w:r>
      <w:r w:rsidRPr="00AB12A9">
        <w:rPr>
          <w:rFonts w:ascii="Times New Roman" w:hAnsi="Times New Roman" w:cs="Times New Roman"/>
          <w:sz w:val="18"/>
          <w:szCs w:val="18"/>
        </w:rPr>
        <w:t xml:space="preserve"> (</w:t>
      </w:r>
      <w:r w:rsidR="00AB12A9" w:rsidRPr="00AB12A9">
        <w:rPr>
          <w:rFonts w:ascii="Times New Roman" w:hAnsi="Times New Roman" w:cs="Times New Roman"/>
          <w:sz w:val="18"/>
          <w:szCs w:val="18"/>
        </w:rPr>
        <w:t>семи</w:t>
      </w:r>
      <w:r w:rsidRPr="00AB12A9">
        <w:rPr>
          <w:rFonts w:ascii="Times New Roman" w:hAnsi="Times New Roman" w:cs="Times New Roman"/>
          <w:sz w:val="18"/>
          <w:szCs w:val="18"/>
        </w:rPr>
        <w:t xml:space="preserve">) </w:t>
      </w:r>
      <w:r w:rsidR="00AB12A9" w:rsidRPr="00AB12A9">
        <w:rPr>
          <w:rFonts w:ascii="Times New Roman" w:hAnsi="Times New Roman" w:cs="Times New Roman"/>
          <w:sz w:val="18"/>
          <w:szCs w:val="18"/>
        </w:rPr>
        <w:t>рабочих</w:t>
      </w:r>
      <w:r w:rsidRPr="00AB12A9">
        <w:rPr>
          <w:rFonts w:ascii="Times New Roman" w:hAnsi="Times New Roman" w:cs="Times New Roman"/>
          <w:sz w:val="18"/>
          <w:szCs w:val="18"/>
        </w:rPr>
        <w:t xml:space="preserve"> дней в размере 100 % с момента поставки партии товара. </w:t>
      </w:r>
    </w:p>
    <w:p w14:paraId="157CB97B"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3.2. Основанием для оплаты товара служит счет на оплату поставленного товара, выставленный Поставщиком, счет-фактура (при наличии), накладная, подписанная уполномоченным представителем Заказчика.</w:t>
      </w:r>
    </w:p>
    <w:p w14:paraId="6CE451D6" w14:textId="77777777" w:rsidR="003564B9" w:rsidRPr="00AB12A9" w:rsidRDefault="003564B9" w:rsidP="00BB6915">
      <w:pPr>
        <w:widowControl w:val="0"/>
        <w:tabs>
          <w:tab w:val="left" w:pos="0"/>
        </w:tabs>
        <w:spacing w:after="0"/>
        <w:ind w:left="-993" w:right="108"/>
        <w:jc w:val="both"/>
        <w:rPr>
          <w:rFonts w:ascii="Times New Roman" w:hAnsi="Times New Roman" w:cs="Times New Roman"/>
          <w:bCs/>
          <w:spacing w:val="-10"/>
          <w:sz w:val="18"/>
          <w:szCs w:val="18"/>
        </w:rPr>
      </w:pPr>
      <w:r w:rsidRPr="00AB12A9">
        <w:rPr>
          <w:rFonts w:ascii="Times New Roman" w:hAnsi="Times New Roman" w:cs="Times New Roman"/>
          <w:snapToGrid w:val="0"/>
          <w:spacing w:val="-10"/>
          <w:sz w:val="18"/>
          <w:szCs w:val="18"/>
        </w:rPr>
        <w:t>3.3.</w:t>
      </w:r>
      <w:r w:rsidRPr="00AB12A9">
        <w:rPr>
          <w:rFonts w:ascii="Times New Roman" w:hAnsi="Times New Roman" w:cs="Times New Roman"/>
          <w:spacing w:val="-10"/>
          <w:sz w:val="18"/>
          <w:szCs w:val="18"/>
        </w:rPr>
        <w:t xml:space="preserve"> </w:t>
      </w:r>
      <w:r w:rsidRPr="00AB12A9">
        <w:rPr>
          <w:rFonts w:ascii="Times New Roman" w:hAnsi="Times New Roman" w:cs="Times New Roman"/>
          <w:bCs/>
          <w:spacing w:val="-10"/>
          <w:sz w:val="18"/>
          <w:szCs w:val="18"/>
        </w:rPr>
        <w:t xml:space="preserve">При составлении любых, в том числе и финансовых документов, </w:t>
      </w:r>
      <w:r w:rsidRPr="00AB12A9">
        <w:rPr>
          <w:rFonts w:ascii="Times New Roman" w:hAnsi="Times New Roman" w:cs="Times New Roman"/>
          <w:spacing w:val="-10"/>
          <w:sz w:val="18"/>
          <w:szCs w:val="18"/>
        </w:rPr>
        <w:t>Поставщик</w:t>
      </w:r>
      <w:r w:rsidRPr="00AB12A9">
        <w:rPr>
          <w:rFonts w:ascii="Times New Roman" w:hAnsi="Times New Roman" w:cs="Times New Roman"/>
          <w:bCs/>
          <w:spacing w:val="-10"/>
          <w:sz w:val="18"/>
          <w:szCs w:val="18"/>
        </w:rPr>
        <w:t xml:space="preserve"> должен указывать номер, дату настоящего договора, правильное полное и сокращенное наименование Заказчика. В противном случае, документ признается ненадлежащим образом оформленным, оплата по нему не производится до устранения замечаний. Риск убытков, неоплаты поставленного товара, любого другого материального ущерба за неправильное составление документов несет на себе </w:t>
      </w:r>
      <w:r w:rsidRPr="00AB12A9">
        <w:rPr>
          <w:rFonts w:ascii="Times New Roman" w:hAnsi="Times New Roman" w:cs="Times New Roman"/>
          <w:spacing w:val="-10"/>
          <w:sz w:val="18"/>
          <w:szCs w:val="18"/>
        </w:rPr>
        <w:t>Поставщик</w:t>
      </w:r>
      <w:r w:rsidRPr="00AB12A9">
        <w:rPr>
          <w:rFonts w:ascii="Times New Roman" w:hAnsi="Times New Roman" w:cs="Times New Roman"/>
          <w:bCs/>
          <w:spacing w:val="-10"/>
          <w:sz w:val="18"/>
          <w:szCs w:val="18"/>
        </w:rPr>
        <w:t xml:space="preserve">.  </w:t>
      </w:r>
    </w:p>
    <w:p w14:paraId="0E247AC0"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3.4. Расчеты за поставленный товар производятся путем перечисления Заказчиком безналичных денежных средств на расчетный счет Поставщика.</w:t>
      </w:r>
    </w:p>
    <w:p w14:paraId="2885E2E8"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3.5. Обязательство Заказчика по оплате товара считается исполненным с момента списания денежных средств со счета Заказчика.</w:t>
      </w:r>
    </w:p>
    <w:p w14:paraId="335E98E0" w14:textId="77777777" w:rsidR="003564B9" w:rsidRPr="00AB12A9" w:rsidRDefault="003564B9" w:rsidP="00BB6915">
      <w:pPr>
        <w:autoSpaceDE w:val="0"/>
        <w:autoSpaceDN w:val="0"/>
        <w:adjustRightInd w:val="0"/>
        <w:spacing w:after="0"/>
        <w:ind w:left="-993"/>
        <w:jc w:val="center"/>
        <w:rPr>
          <w:rFonts w:ascii="Times New Roman" w:hAnsi="Times New Roman" w:cs="Times New Roman"/>
          <w:b/>
          <w:sz w:val="18"/>
          <w:szCs w:val="18"/>
        </w:rPr>
      </w:pPr>
      <w:r w:rsidRPr="00AB12A9">
        <w:rPr>
          <w:rFonts w:ascii="Times New Roman" w:hAnsi="Times New Roman" w:cs="Times New Roman"/>
          <w:b/>
          <w:sz w:val="18"/>
          <w:szCs w:val="18"/>
        </w:rPr>
        <w:t>4. Условия и сроки поставки товара</w:t>
      </w:r>
    </w:p>
    <w:p w14:paraId="4F1BA4DD" w14:textId="05E256BB"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xml:space="preserve">4.1. В рамках исполнения настоящего договора поставка товара Заказчику осуществляется по предварительной заявке в течение </w:t>
      </w:r>
      <w:r w:rsidR="00E91482" w:rsidRPr="00AB12A9">
        <w:rPr>
          <w:rFonts w:ascii="Times New Roman" w:hAnsi="Times New Roman" w:cs="Times New Roman"/>
          <w:sz w:val="18"/>
          <w:szCs w:val="18"/>
        </w:rPr>
        <w:t>3</w:t>
      </w:r>
      <w:r w:rsidRPr="00AB12A9">
        <w:rPr>
          <w:rFonts w:ascii="Times New Roman" w:hAnsi="Times New Roman" w:cs="Times New Roman"/>
          <w:sz w:val="18"/>
          <w:szCs w:val="18"/>
        </w:rPr>
        <w:t xml:space="preserve"> (</w:t>
      </w:r>
      <w:r w:rsidR="00E91482" w:rsidRPr="00AB12A9">
        <w:rPr>
          <w:rFonts w:ascii="Times New Roman" w:hAnsi="Times New Roman" w:cs="Times New Roman"/>
          <w:sz w:val="18"/>
          <w:szCs w:val="18"/>
        </w:rPr>
        <w:t>трех</w:t>
      </w:r>
      <w:r w:rsidRPr="00AB12A9">
        <w:rPr>
          <w:rFonts w:ascii="Times New Roman" w:hAnsi="Times New Roman" w:cs="Times New Roman"/>
          <w:sz w:val="18"/>
          <w:szCs w:val="18"/>
        </w:rPr>
        <w:t>) рабочих дней с момента поступления заявки от Заказчика.</w:t>
      </w:r>
      <w:r w:rsidRPr="00AB12A9">
        <w:rPr>
          <w:rFonts w:ascii="Times New Roman" w:hAnsi="Times New Roman" w:cs="Times New Roman"/>
          <w:bCs/>
          <w:iCs/>
          <w:snapToGrid w:val="0"/>
          <w:sz w:val="18"/>
          <w:szCs w:val="18"/>
        </w:rPr>
        <w:t xml:space="preserve"> </w:t>
      </w:r>
      <w:r w:rsidR="009C12A1">
        <w:rPr>
          <w:rFonts w:ascii="Times New Roman" w:hAnsi="Times New Roman" w:cs="Times New Roman"/>
          <w:bCs/>
          <w:iCs/>
          <w:snapToGrid w:val="0"/>
          <w:sz w:val="18"/>
          <w:szCs w:val="18"/>
        </w:rPr>
        <w:t>Срок поставки товара с 03.02.2025 г. по 30.04.2025 г.</w:t>
      </w:r>
    </w:p>
    <w:p w14:paraId="729083CE" w14:textId="77777777" w:rsidR="003564B9" w:rsidRPr="00AB12A9" w:rsidRDefault="003564B9" w:rsidP="00BB6915">
      <w:pPr>
        <w:spacing w:after="0"/>
        <w:ind w:left="-993"/>
        <w:jc w:val="both"/>
        <w:rPr>
          <w:rFonts w:ascii="Times New Roman" w:hAnsi="Times New Roman" w:cs="Times New Roman"/>
          <w:bCs/>
          <w:sz w:val="18"/>
          <w:szCs w:val="18"/>
        </w:rPr>
      </w:pPr>
      <w:r w:rsidRPr="00AB12A9">
        <w:rPr>
          <w:rFonts w:ascii="Times New Roman" w:hAnsi="Times New Roman" w:cs="Times New Roman"/>
          <w:sz w:val="18"/>
          <w:szCs w:val="18"/>
        </w:rPr>
        <w:t>4.2. Поставка товара осуществляется доставкой товара на склад Заказчика силами и средствами Поставщика по адресу: 355037, Ставропольский край,</w:t>
      </w:r>
      <w:r w:rsidRPr="00AB12A9">
        <w:rPr>
          <w:rFonts w:ascii="Times New Roman" w:hAnsi="Times New Roman" w:cs="Times New Roman"/>
          <w:bCs/>
          <w:sz w:val="18"/>
          <w:szCs w:val="18"/>
        </w:rPr>
        <w:t xml:space="preserve"> г. Ставрополь, ул. Доваторцев, 50/2, не позднее 16 часов 00 минут.</w:t>
      </w:r>
    </w:p>
    <w:p w14:paraId="2D1D67A7" w14:textId="77777777" w:rsidR="003564B9" w:rsidRPr="00AB12A9" w:rsidRDefault="003564B9" w:rsidP="00BB6915">
      <w:pPr>
        <w:tabs>
          <w:tab w:val="num" w:pos="0"/>
          <w:tab w:val="left" w:pos="708"/>
        </w:tabs>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xml:space="preserve"> 4.3. Разгрузка товара на склад Заказчика осуществляется силами и средствами Поставщика. При этом ответственность за повреждение товара при его разгрузке несет Поставщик.</w:t>
      </w:r>
    </w:p>
    <w:p w14:paraId="5C1E4835"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4.4. Обязательства Поставщика по поставке товара считаются выполненными с момента передачи им товара уполномоченному представителю Заказчика, что подтверждается подписью Заказчика на товарно-транспортной накладной.</w:t>
      </w:r>
    </w:p>
    <w:p w14:paraId="10C51198"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4.5. Упаковка товара должна обеспечивать его сохранность при транспортировке при условии бережного с ним обращения, соответствовать характеру поставляемого Товара и способу транспортировки.</w:t>
      </w:r>
    </w:p>
    <w:p w14:paraId="73409CC1"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4.6. Право собственности на товар переходит к Заказчику в момент приема-передачи товара Заказчику.</w:t>
      </w:r>
    </w:p>
    <w:p w14:paraId="10CA7C38"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4.7. Поставщик гарантирует передачу Товара свободным от любых прав третьих лиц.</w:t>
      </w:r>
    </w:p>
    <w:p w14:paraId="430C3D98" w14:textId="77777777" w:rsidR="003564B9" w:rsidRPr="00AB12A9" w:rsidRDefault="003564B9" w:rsidP="00BB6915">
      <w:pPr>
        <w:autoSpaceDE w:val="0"/>
        <w:autoSpaceDN w:val="0"/>
        <w:adjustRightInd w:val="0"/>
        <w:spacing w:after="0"/>
        <w:ind w:left="-993"/>
        <w:jc w:val="center"/>
        <w:rPr>
          <w:rFonts w:ascii="Times New Roman" w:hAnsi="Times New Roman" w:cs="Times New Roman"/>
          <w:b/>
          <w:sz w:val="18"/>
          <w:szCs w:val="18"/>
        </w:rPr>
      </w:pPr>
      <w:r w:rsidRPr="00AB12A9">
        <w:rPr>
          <w:rFonts w:ascii="Times New Roman" w:hAnsi="Times New Roman" w:cs="Times New Roman"/>
          <w:b/>
          <w:sz w:val="18"/>
          <w:szCs w:val="18"/>
        </w:rPr>
        <w:t>5. Приемка товара</w:t>
      </w:r>
    </w:p>
    <w:p w14:paraId="47A3D479"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5.1. Приемка товара по количеству и ассортименту осуществляется Заказчиком в момент разгрузки Товара в месте поставки в соответствии со Спецификацией (Приложение № 1).</w:t>
      </w:r>
    </w:p>
    <w:p w14:paraId="731B0124"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5.2. При передаче товара Поставщик предоставляет Заказчику вместе с товаром следующие документы:</w:t>
      </w:r>
    </w:p>
    <w:p w14:paraId="6E07C473"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счет на товар;</w:t>
      </w:r>
    </w:p>
    <w:p w14:paraId="3B087214"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товарную накладную;</w:t>
      </w:r>
    </w:p>
    <w:p w14:paraId="4E0D3E4F"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товарно-транспортную накладную на товар;</w:t>
      </w:r>
    </w:p>
    <w:p w14:paraId="6D1C3CC1"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счет-фактуру на товар (при наличии);</w:t>
      </w:r>
    </w:p>
    <w:p w14:paraId="6F53B311"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копии сертификата соответствия (декларации соответствия);</w:t>
      </w:r>
    </w:p>
    <w:p w14:paraId="79099639"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xml:space="preserve">-копии регистрационного удостоверения Федеральной службы по надзору в сфере здравоохранения и социального развития. </w:t>
      </w:r>
    </w:p>
    <w:p w14:paraId="7FD4FD11"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5.3. Заказчик в ходе приемки проверяет наличие на товаре и транспортной упаковке информации на русском языке о составе, производителе, сроках годности, условиях хранения и применения, а также других установленных сведений.</w:t>
      </w:r>
    </w:p>
    <w:p w14:paraId="28FD78D4"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5.4. В случае несоответствия количества, ассортимента товара Заявке в накладной должна быть сделана соответствующая отметка.</w:t>
      </w:r>
    </w:p>
    <w:p w14:paraId="1F11160A"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5.5. Если Поставщик передал Заказчику товар с нарушением условия об ассортименте, Заказчик вправе по своему выбору:</w:t>
      </w:r>
    </w:p>
    <w:p w14:paraId="6D8739DF" w14:textId="77777777" w:rsidR="003564B9" w:rsidRPr="00AB12A9" w:rsidRDefault="003564B9" w:rsidP="003564B9">
      <w:pPr>
        <w:autoSpaceDE w:val="0"/>
        <w:autoSpaceDN w:val="0"/>
        <w:adjustRightInd w:val="0"/>
        <w:spacing w:after="0" w:line="240" w:lineRule="auto"/>
        <w:ind w:left="-993"/>
        <w:jc w:val="both"/>
        <w:rPr>
          <w:rFonts w:ascii="Times New Roman" w:hAnsi="Times New Roman" w:cs="Times New Roman"/>
          <w:sz w:val="18"/>
          <w:szCs w:val="18"/>
        </w:rPr>
      </w:pPr>
      <w:r w:rsidRPr="00AB12A9">
        <w:rPr>
          <w:rFonts w:ascii="Times New Roman" w:hAnsi="Times New Roman" w:cs="Times New Roman"/>
          <w:sz w:val="18"/>
          <w:szCs w:val="18"/>
        </w:rPr>
        <w:lastRenderedPageBreak/>
        <w:t xml:space="preserve"> - принять товар, соответствующий условию об ассортименте, и отказаться от остального товара с требованием заменить товар в течение 3 (трех) рабочих дней;</w:t>
      </w:r>
    </w:p>
    <w:p w14:paraId="77C421B6" w14:textId="77777777" w:rsidR="003564B9" w:rsidRPr="00AB12A9" w:rsidRDefault="003564B9" w:rsidP="003564B9">
      <w:pPr>
        <w:autoSpaceDE w:val="0"/>
        <w:autoSpaceDN w:val="0"/>
        <w:adjustRightInd w:val="0"/>
        <w:spacing w:after="0" w:line="240" w:lineRule="auto"/>
        <w:ind w:left="-993"/>
        <w:jc w:val="both"/>
        <w:rPr>
          <w:rFonts w:ascii="Times New Roman" w:hAnsi="Times New Roman" w:cs="Times New Roman"/>
          <w:sz w:val="18"/>
          <w:szCs w:val="18"/>
        </w:rPr>
      </w:pPr>
      <w:r w:rsidRPr="00AB12A9">
        <w:rPr>
          <w:rFonts w:ascii="Times New Roman" w:hAnsi="Times New Roman" w:cs="Times New Roman"/>
          <w:sz w:val="18"/>
          <w:szCs w:val="18"/>
        </w:rPr>
        <w:t>- отказаться от всего переданного товара.</w:t>
      </w:r>
    </w:p>
    <w:p w14:paraId="3A4E2D24"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При отказе от товара, ассортимент которого не соответствует условию договора, или предъявлении требования о замене товара, не соответствующего условию об ассортименте, Заказчик вправе также отказаться от оплаты этого товара, а если он оплачен, потребовать возврата уплаченной денежной суммы.</w:t>
      </w:r>
    </w:p>
    <w:p w14:paraId="642698D0"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5.6. Качество поставляемого по настоящему договору товара должно соответствовать требованиям ГОСТ и ТУ, утвержденным для данного вида товаров и условиям настоящего Договора. Товар при обычных условиях его использования, хранения, транспортировки и утилизации должен быть безопасен для жизни и здоровья, окружающей среды, а также не причинять вред имуществу Заказчика и/или третьих лиц. Товар должен быть новым, без механических повреждений, следов воздействия влаги и следов вскрытия.</w:t>
      </w:r>
    </w:p>
    <w:p w14:paraId="37C1627E"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xml:space="preserve">5.7. При обнаружении недостатков по качеству товара, Заказчик в течение 3 (трех) рабочих дней с момента обнаружения недостатков письменно уведомляет об этом Поставщика. Поставщик направляет к Заказчику своего представителя, который совместно с представителем Заказчика составляет рекламационный акт. В случае если Поставщик, получивший уведомление Заказчика о недостатках поставленного Товара, без промедления не заменит поставленные товары товаром надлежащего качества, Заказчик вправе предъявить Поставщику требования, предусмотренные статьей 475 ГК РФ. </w:t>
      </w:r>
    </w:p>
    <w:p w14:paraId="10EC4A14"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5.8. В случае замены некачественного товара, Поставщик осуществляет замену на складе Заказчика. При этом все расходы по транспортировке, погрузке-разгрузке товара несет Поставщик. Поставщик обязан вывезти некачественный товар не позднее дня, которым поставляется товар на замену.</w:t>
      </w:r>
    </w:p>
    <w:p w14:paraId="53E28D9F"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5.9. Товар, не соответствующий по качеству условиям настоящего Договора, считается не поставленным.</w:t>
      </w:r>
    </w:p>
    <w:p w14:paraId="355FFAFB"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5.10. Срок годности товара на момент поставки товара должен составлять не менее 12 месяцев.</w:t>
      </w:r>
    </w:p>
    <w:p w14:paraId="3E2C5071" w14:textId="77777777" w:rsidR="003564B9" w:rsidRPr="00AB12A9" w:rsidRDefault="003564B9" w:rsidP="00BB6915">
      <w:pPr>
        <w:autoSpaceDE w:val="0"/>
        <w:autoSpaceDN w:val="0"/>
        <w:adjustRightInd w:val="0"/>
        <w:spacing w:after="0"/>
        <w:ind w:left="-993"/>
        <w:jc w:val="center"/>
        <w:rPr>
          <w:rFonts w:ascii="Times New Roman" w:hAnsi="Times New Roman" w:cs="Times New Roman"/>
          <w:b/>
          <w:sz w:val="18"/>
          <w:szCs w:val="18"/>
        </w:rPr>
      </w:pPr>
      <w:r w:rsidRPr="00AB12A9">
        <w:rPr>
          <w:rFonts w:ascii="Times New Roman" w:hAnsi="Times New Roman" w:cs="Times New Roman"/>
          <w:b/>
          <w:sz w:val="18"/>
          <w:szCs w:val="18"/>
        </w:rPr>
        <w:t>6. Обязанности Сторон</w:t>
      </w:r>
    </w:p>
    <w:p w14:paraId="4516D00C"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6.1. Поставщик обязан:</w:t>
      </w:r>
    </w:p>
    <w:p w14:paraId="173843C3"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6.1.1. Уведомить Заказчика о наличии готового к отгрузке товара на складе Поставщика не позднее, чем за 2 (два) рабочих дня.</w:t>
      </w:r>
    </w:p>
    <w:p w14:paraId="648C5CCA"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6.1.2. Своевременно передать Заказчику товар надлежащего качества и в обусловленном настоящим договором количестве и ассортименте.</w:t>
      </w:r>
    </w:p>
    <w:p w14:paraId="77D0A020" w14:textId="77777777" w:rsidR="003564B9" w:rsidRPr="00AB12A9" w:rsidRDefault="003564B9" w:rsidP="00BB6915">
      <w:pPr>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6.1.3. Выполнить все виды погрузо-разгрузочных работ, включая работы с применением грузоподъемных средств, собственными техническими средствами или за свой счет, с соблюдением Инструкций по охране труда и Правил техники безопасности.</w:t>
      </w:r>
    </w:p>
    <w:p w14:paraId="199BD74D"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6.1.4. Участвовать в приемке-передаче товаров в соответствии с разделом 5 настоящего Договора.</w:t>
      </w:r>
    </w:p>
    <w:p w14:paraId="0A9F5934"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6.2. Заказчик обязан:</w:t>
      </w:r>
    </w:p>
    <w:p w14:paraId="1E2DC429"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6.2.1.  Своевременно принять и оплатить товар в соответствии с условиями настоящего Договора.</w:t>
      </w:r>
    </w:p>
    <w:p w14:paraId="5CCB0912"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6.2.2. Осуществить в установленные настоящим договором сроки проверку товара по количеству, ассортименту и качеству.</w:t>
      </w:r>
    </w:p>
    <w:p w14:paraId="7427EFDF"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6.2.3. Предоставить уполномоченного представителя для подписания необходимых документов (накладных, счета-фактуры и т.д.).</w:t>
      </w:r>
    </w:p>
    <w:p w14:paraId="3B2A3346" w14:textId="77777777" w:rsidR="003564B9" w:rsidRPr="00AB12A9" w:rsidRDefault="003564B9" w:rsidP="00BB6915">
      <w:pPr>
        <w:autoSpaceDE w:val="0"/>
        <w:autoSpaceDN w:val="0"/>
        <w:adjustRightInd w:val="0"/>
        <w:spacing w:after="0"/>
        <w:ind w:left="-993"/>
        <w:jc w:val="center"/>
        <w:rPr>
          <w:rFonts w:ascii="Times New Roman" w:hAnsi="Times New Roman" w:cs="Times New Roman"/>
          <w:b/>
          <w:sz w:val="18"/>
          <w:szCs w:val="18"/>
        </w:rPr>
      </w:pPr>
      <w:r w:rsidRPr="00AB12A9">
        <w:rPr>
          <w:rFonts w:ascii="Times New Roman" w:hAnsi="Times New Roman" w:cs="Times New Roman"/>
          <w:b/>
          <w:sz w:val="18"/>
          <w:szCs w:val="18"/>
        </w:rPr>
        <w:t>7. Ответственность сторон</w:t>
      </w:r>
    </w:p>
    <w:p w14:paraId="5CFDE89B"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7.1.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w:t>
      </w:r>
    </w:p>
    <w:p w14:paraId="13D17CE5"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7.2. Ни одна из сторон настоящего договора не несет ответственности перед другой стороной за невыполнение обязательств, обусловленных обстоятельствами непреодолимой силы,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 акты государственных органов и действия властей.</w:t>
      </w:r>
    </w:p>
    <w:p w14:paraId="66B116F6"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7.3.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32CAB6EE"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7.4. Сторона, которая не исполняет своего обязательства вследствие действия обстоятельств непреодолимой силы, должна немедленно известить другую сторону о препятствии и его влиянии на исполнение обязательств по договору.</w:t>
      </w:r>
    </w:p>
    <w:p w14:paraId="25D8A0F4" w14:textId="05395E06" w:rsidR="003564B9" w:rsidRPr="00AB12A9" w:rsidRDefault="003564B9" w:rsidP="00BB6915">
      <w:pPr>
        <w:spacing w:after="0"/>
        <w:ind w:left="-993"/>
        <w:jc w:val="both"/>
        <w:rPr>
          <w:rFonts w:ascii="Times New Roman" w:eastAsia="Calibri" w:hAnsi="Times New Roman" w:cs="Times New Roman"/>
          <w:sz w:val="18"/>
          <w:szCs w:val="18"/>
        </w:rPr>
      </w:pPr>
      <w:r w:rsidRPr="00AB12A9">
        <w:rPr>
          <w:rFonts w:ascii="Times New Roman" w:eastAsia="Calibri" w:hAnsi="Times New Roman" w:cs="Times New Roman"/>
          <w:sz w:val="18"/>
          <w:szCs w:val="18"/>
        </w:rPr>
        <w:t>7.5.  При нарушении Поставщиком срока поставки Товара, предусмотренного Договором, Заказчик вправе потребовать от Поставщика выплаты неустойки (пени).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в размере одной трехсотой действующей на дату уплаты пеней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выполненных Поставщиком.</w:t>
      </w:r>
    </w:p>
    <w:p w14:paraId="02A377FA" w14:textId="77777777" w:rsidR="003564B9" w:rsidRPr="00AB12A9" w:rsidRDefault="003564B9" w:rsidP="00BB6915">
      <w:pPr>
        <w:spacing w:after="0"/>
        <w:ind w:left="-993"/>
        <w:jc w:val="both"/>
        <w:rPr>
          <w:rFonts w:ascii="Times New Roman" w:eastAsia="Calibri" w:hAnsi="Times New Roman" w:cs="Times New Roman"/>
          <w:sz w:val="18"/>
          <w:szCs w:val="18"/>
        </w:rPr>
      </w:pPr>
      <w:r w:rsidRPr="00AB12A9">
        <w:rPr>
          <w:rFonts w:ascii="Times New Roman" w:eastAsia="Calibri" w:hAnsi="Times New Roman" w:cs="Times New Roman"/>
          <w:sz w:val="18"/>
          <w:szCs w:val="18"/>
        </w:rPr>
        <w:t xml:space="preserve">7.6. В случае поставки товаров ненадлежащего качества Заказчик вправе взыскать с Поставщика штраф в размере 10 % процентов от стоимости договора. </w:t>
      </w:r>
    </w:p>
    <w:p w14:paraId="543E624C" w14:textId="77777777" w:rsidR="003564B9" w:rsidRPr="00AB12A9" w:rsidRDefault="003564B9" w:rsidP="00BB6915">
      <w:pPr>
        <w:spacing w:after="0"/>
        <w:ind w:left="-993"/>
        <w:jc w:val="both"/>
        <w:rPr>
          <w:rFonts w:ascii="Times New Roman" w:eastAsia="Calibri" w:hAnsi="Times New Roman" w:cs="Times New Roman"/>
          <w:sz w:val="18"/>
          <w:szCs w:val="18"/>
        </w:rPr>
      </w:pPr>
      <w:r w:rsidRPr="00AB12A9">
        <w:rPr>
          <w:rFonts w:ascii="Times New Roman" w:eastAsia="Calibri" w:hAnsi="Times New Roman" w:cs="Times New Roman"/>
          <w:sz w:val="18"/>
          <w:szCs w:val="18"/>
        </w:rPr>
        <w:t xml:space="preserve">      7.7. В случае просрочки исполнения Заказчиком обязательства по оплате поставленных товаров, предусмотренных Договором, Поставщик вправе потребовать уплату неустойки (пени).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указанного обязательства, в размере одной трехсотой действующей на дату уплаты пеней ключевой ставки Центрального банка Российской Федерации от суммы неисполненного обязательства.</w:t>
      </w:r>
    </w:p>
    <w:p w14:paraId="784DEB74" w14:textId="77777777" w:rsidR="003564B9" w:rsidRPr="00AB12A9" w:rsidRDefault="003564B9" w:rsidP="00BB6915">
      <w:pPr>
        <w:autoSpaceDE w:val="0"/>
        <w:autoSpaceDN w:val="0"/>
        <w:adjustRightInd w:val="0"/>
        <w:spacing w:after="0"/>
        <w:ind w:left="-993"/>
        <w:jc w:val="center"/>
        <w:rPr>
          <w:rFonts w:ascii="Times New Roman" w:hAnsi="Times New Roman" w:cs="Times New Roman"/>
          <w:b/>
          <w:sz w:val="18"/>
          <w:szCs w:val="18"/>
        </w:rPr>
      </w:pPr>
      <w:r w:rsidRPr="00AB12A9">
        <w:rPr>
          <w:rFonts w:ascii="Times New Roman" w:hAnsi="Times New Roman" w:cs="Times New Roman"/>
          <w:b/>
          <w:sz w:val="18"/>
          <w:szCs w:val="18"/>
        </w:rPr>
        <w:t>8. Порядок разрешения споров</w:t>
      </w:r>
    </w:p>
    <w:p w14:paraId="604EBCEC"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8.1. Все споры и разногласия между Сторонами, возникающие в период действия настоящего договора, разрешаются сторонами путем переговоров. Срок ответа на претензию 10 рабочих дней с даты ее получения.</w:t>
      </w:r>
    </w:p>
    <w:p w14:paraId="47B28645" w14:textId="67C397AF"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 xml:space="preserve">8.2. В случае </w:t>
      </w:r>
      <w:r w:rsidR="00BB6915" w:rsidRPr="00AB12A9">
        <w:rPr>
          <w:rFonts w:ascii="Times New Roman" w:hAnsi="Times New Roman" w:cs="Times New Roman"/>
          <w:sz w:val="18"/>
          <w:szCs w:val="18"/>
        </w:rPr>
        <w:t>неурегулирования</w:t>
      </w:r>
      <w:r w:rsidRPr="00AB12A9">
        <w:rPr>
          <w:rFonts w:ascii="Times New Roman" w:hAnsi="Times New Roman" w:cs="Times New Roman"/>
          <w:sz w:val="18"/>
          <w:szCs w:val="18"/>
        </w:rPr>
        <w:t xml:space="preserve"> споров и разногласий путем переговоров спор подлежит разрешению в Арбитражном суде Ставропольского края.</w:t>
      </w:r>
    </w:p>
    <w:p w14:paraId="26D5EB6C"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8.3. Во всем остальном, что не предусмотрено настоящим договором, Стороны руководствуются действующим законодательством РФ.</w:t>
      </w:r>
    </w:p>
    <w:p w14:paraId="77B5465A" w14:textId="77777777" w:rsidR="003564B9" w:rsidRPr="00AB12A9" w:rsidRDefault="003564B9" w:rsidP="00BB6915">
      <w:pPr>
        <w:autoSpaceDE w:val="0"/>
        <w:autoSpaceDN w:val="0"/>
        <w:adjustRightInd w:val="0"/>
        <w:spacing w:after="0"/>
        <w:ind w:left="-993"/>
        <w:jc w:val="center"/>
        <w:rPr>
          <w:rFonts w:ascii="Times New Roman" w:hAnsi="Times New Roman" w:cs="Times New Roman"/>
          <w:b/>
          <w:sz w:val="18"/>
          <w:szCs w:val="18"/>
        </w:rPr>
      </w:pPr>
      <w:r w:rsidRPr="00AB12A9">
        <w:rPr>
          <w:rFonts w:ascii="Times New Roman" w:hAnsi="Times New Roman" w:cs="Times New Roman"/>
          <w:b/>
          <w:sz w:val="18"/>
          <w:szCs w:val="18"/>
        </w:rPr>
        <w:t>9. Порядок расторжения договора</w:t>
      </w:r>
    </w:p>
    <w:p w14:paraId="0058ECC6" w14:textId="77777777" w:rsidR="003564B9" w:rsidRPr="00AB12A9" w:rsidRDefault="003564B9" w:rsidP="00BB6915">
      <w:pPr>
        <w:tabs>
          <w:tab w:val="left" w:pos="1260"/>
        </w:tabs>
        <w:spacing w:after="0"/>
        <w:ind w:left="-993"/>
        <w:jc w:val="both"/>
        <w:rPr>
          <w:rFonts w:ascii="Times New Roman" w:hAnsi="Times New Roman" w:cs="Times New Roman"/>
          <w:spacing w:val="-4"/>
          <w:sz w:val="18"/>
          <w:szCs w:val="18"/>
        </w:rPr>
      </w:pPr>
      <w:r w:rsidRPr="00AB12A9">
        <w:rPr>
          <w:rFonts w:ascii="Times New Roman" w:hAnsi="Times New Roman" w:cs="Times New Roman"/>
          <w:sz w:val="18"/>
          <w:szCs w:val="18"/>
        </w:rPr>
        <w:t>9.1. Договор может быть расторгнут по соглашению Сторон, либо по решению суда по основаниям, предусмотренным гражданским законодательством.</w:t>
      </w:r>
      <w:r w:rsidRPr="00AB12A9">
        <w:rPr>
          <w:rFonts w:ascii="Times New Roman" w:hAnsi="Times New Roman" w:cs="Times New Roman"/>
          <w:spacing w:val="-4"/>
          <w:sz w:val="18"/>
          <w:szCs w:val="18"/>
        </w:rPr>
        <w:t xml:space="preserve"> Заказчик вправе принять решение об одностороннем отказе от исполнения договора, если в ходе его исполнения установлено, что Поставщик не соответствует требованиям установленным извещением о закупке и (или)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участником закупки, признанным победителем.</w:t>
      </w:r>
    </w:p>
    <w:p w14:paraId="6E8027FE" w14:textId="77777777" w:rsidR="003564B9" w:rsidRPr="00AB12A9" w:rsidRDefault="003564B9" w:rsidP="00BB6915">
      <w:pPr>
        <w:autoSpaceDE w:val="0"/>
        <w:autoSpaceDN w:val="0"/>
        <w:adjustRightInd w:val="0"/>
        <w:spacing w:after="0"/>
        <w:ind w:left="-993"/>
        <w:jc w:val="center"/>
        <w:rPr>
          <w:rFonts w:ascii="Times New Roman" w:hAnsi="Times New Roman" w:cs="Times New Roman"/>
          <w:b/>
          <w:sz w:val="18"/>
          <w:szCs w:val="18"/>
        </w:rPr>
      </w:pPr>
      <w:r w:rsidRPr="00AB12A9">
        <w:rPr>
          <w:rFonts w:ascii="Times New Roman" w:hAnsi="Times New Roman" w:cs="Times New Roman"/>
          <w:b/>
          <w:sz w:val="18"/>
          <w:szCs w:val="18"/>
        </w:rPr>
        <w:lastRenderedPageBreak/>
        <w:t>10. Срок действия договора</w:t>
      </w:r>
    </w:p>
    <w:p w14:paraId="458B20BA" w14:textId="56E7E3BE" w:rsidR="003564B9" w:rsidRPr="00AB12A9" w:rsidRDefault="003564B9" w:rsidP="00BB6915">
      <w:pPr>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10.1.</w:t>
      </w:r>
      <w:r w:rsidR="00635495">
        <w:rPr>
          <w:rFonts w:ascii="Times New Roman" w:hAnsi="Times New Roman" w:cs="Times New Roman"/>
          <w:sz w:val="18"/>
          <w:szCs w:val="18"/>
        </w:rPr>
        <w:t xml:space="preserve"> </w:t>
      </w:r>
      <w:r w:rsidRPr="00AB12A9">
        <w:rPr>
          <w:rFonts w:ascii="Times New Roman" w:hAnsi="Times New Roman" w:cs="Times New Roman"/>
          <w:sz w:val="18"/>
          <w:szCs w:val="18"/>
        </w:rPr>
        <w:t xml:space="preserve">Срок действия настоящего Договора устанавливается </w:t>
      </w:r>
      <w:r w:rsidR="00947997">
        <w:rPr>
          <w:rFonts w:ascii="Times New Roman" w:hAnsi="Times New Roman" w:cs="Times New Roman"/>
          <w:b/>
          <w:bCs/>
          <w:sz w:val="18"/>
          <w:szCs w:val="18"/>
        </w:rPr>
        <w:t>с даты подписания договора</w:t>
      </w:r>
      <w:r w:rsidR="00EE2641" w:rsidRPr="00EE2641">
        <w:rPr>
          <w:rFonts w:ascii="Times New Roman" w:hAnsi="Times New Roman" w:cs="Times New Roman"/>
          <w:b/>
          <w:bCs/>
          <w:sz w:val="18"/>
          <w:szCs w:val="18"/>
        </w:rPr>
        <w:t xml:space="preserve"> </w:t>
      </w:r>
      <w:r w:rsidRPr="00EE2641">
        <w:rPr>
          <w:rFonts w:ascii="Times New Roman" w:hAnsi="Times New Roman" w:cs="Times New Roman"/>
          <w:b/>
          <w:bCs/>
          <w:sz w:val="18"/>
          <w:szCs w:val="18"/>
        </w:rPr>
        <w:t>и действует до</w:t>
      </w:r>
      <w:r w:rsidR="00AB12A9">
        <w:rPr>
          <w:rFonts w:ascii="Times New Roman" w:hAnsi="Times New Roman" w:cs="Times New Roman"/>
          <w:sz w:val="18"/>
          <w:szCs w:val="18"/>
        </w:rPr>
        <w:t xml:space="preserve"> </w:t>
      </w:r>
      <w:r w:rsidRPr="00AB12A9">
        <w:rPr>
          <w:rFonts w:ascii="Times New Roman" w:hAnsi="Times New Roman" w:cs="Times New Roman"/>
          <w:b/>
          <w:sz w:val="18"/>
          <w:szCs w:val="18"/>
        </w:rPr>
        <w:t>«</w:t>
      </w:r>
      <w:r w:rsidR="00AB12A9" w:rsidRPr="00AB12A9">
        <w:rPr>
          <w:rFonts w:ascii="Times New Roman" w:hAnsi="Times New Roman" w:cs="Times New Roman"/>
          <w:b/>
          <w:sz w:val="18"/>
          <w:szCs w:val="18"/>
        </w:rPr>
        <w:t>3</w:t>
      </w:r>
      <w:r w:rsidR="000C65DD">
        <w:rPr>
          <w:rFonts w:ascii="Times New Roman" w:hAnsi="Times New Roman" w:cs="Times New Roman"/>
          <w:b/>
          <w:sz w:val="18"/>
          <w:szCs w:val="18"/>
        </w:rPr>
        <w:t>1</w:t>
      </w:r>
      <w:r w:rsidR="00E91482" w:rsidRPr="00AB12A9">
        <w:rPr>
          <w:rFonts w:ascii="Times New Roman" w:hAnsi="Times New Roman" w:cs="Times New Roman"/>
          <w:b/>
          <w:sz w:val="18"/>
          <w:szCs w:val="18"/>
        </w:rPr>
        <w:t xml:space="preserve">» </w:t>
      </w:r>
      <w:r w:rsidR="000C65DD">
        <w:rPr>
          <w:rFonts w:ascii="Times New Roman" w:hAnsi="Times New Roman" w:cs="Times New Roman"/>
          <w:b/>
          <w:sz w:val="18"/>
          <w:szCs w:val="18"/>
        </w:rPr>
        <w:t>декабр</w:t>
      </w:r>
      <w:r w:rsidR="006900CF">
        <w:rPr>
          <w:rFonts w:ascii="Times New Roman" w:hAnsi="Times New Roman" w:cs="Times New Roman"/>
          <w:b/>
          <w:sz w:val="18"/>
          <w:szCs w:val="18"/>
        </w:rPr>
        <w:t>я</w:t>
      </w:r>
      <w:r w:rsidR="00673293">
        <w:rPr>
          <w:rFonts w:ascii="Times New Roman" w:hAnsi="Times New Roman" w:cs="Times New Roman"/>
          <w:b/>
          <w:sz w:val="18"/>
          <w:szCs w:val="18"/>
        </w:rPr>
        <w:t xml:space="preserve"> </w:t>
      </w:r>
      <w:r w:rsidRPr="00AB12A9">
        <w:rPr>
          <w:rFonts w:ascii="Times New Roman" w:hAnsi="Times New Roman" w:cs="Times New Roman"/>
          <w:b/>
          <w:sz w:val="18"/>
          <w:szCs w:val="18"/>
        </w:rPr>
        <w:t>202</w:t>
      </w:r>
      <w:r w:rsidR="000C65DD">
        <w:rPr>
          <w:rFonts w:ascii="Times New Roman" w:hAnsi="Times New Roman" w:cs="Times New Roman"/>
          <w:b/>
          <w:sz w:val="18"/>
          <w:szCs w:val="18"/>
        </w:rPr>
        <w:t>6</w:t>
      </w:r>
      <w:r w:rsidRPr="00AB12A9">
        <w:rPr>
          <w:rFonts w:ascii="Times New Roman" w:hAnsi="Times New Roman" w:cs="Times New Roman"/>
          <w:b/>
          <w:sz w:val="18"/>
          <w:szCs w:val="18"/>
        </w:rPr>
        <w:t xml:space="preserve"> г.,</w:t>
      </w:r>
      <w:r w:rsidRPr="00AB12A9">
        <w:rPr>
          <w:rFonts w:ascii="Times New Roman" w:hAnsi="Times New Roman" w:cs="Times New Roman"/>
          <w:sz w:val="18"/>
          <w:szCs w:val="18"/>
        </w:rPr>
        <w:t xml:space="preserve"> включительно. Договором предусмотрена возможность продления срока договора после его окончания. Истечение срока действия Договора не освобождает стороны от исполнения обязательств, возникших в период действия Договора, а также от ответственности за его нарушение.</w:t>
      </w:r>
    </w:p>
    <w:p w14:paraId="0573658D" w14:textId="77777777" w:rsidR="003564B9" w:rsidRPr="00AB12A9" w:rsidRDefault="003564B9" w:rsidP="00BB6915">
      <w:pPr>
        <w:autoSpaceDE w:val="0"/>
        <w:autoSpaceDN w:val="0"/>
        <w:adjustRightInd w:val="0"/>
        <w:spacing w:after="0"/>
        <w:ind w:left="-993"/>
        <w:jc w:val="center"/>
        <w:rPr>
          <w:rFonts w:ascii="Times New Roman" w:hAnsi="Times New Roman" w:cs="Times New Roman"/>
          <w:b/>
          <w:sz w:val="18"/>
          <w:szCs w:val="18"/>
        </w:rPr>
      </w:pPr>
      <w:r w:rsidRPr="00AB12A9">
        <w:rPr>
          <w:rFonts w:ascii="Times New Roman" w:hAnsi="Times New Roman" w:cs="Times New Roman"/>
          <w:b/>
          <w:sz w:val="18"/>
          <w:szCs w:val="18"/>
        </w:rPr>
        <w:t>11. Прочие условия</w:t>
      </w:r>
    </w:p>
    <w:p w14:paraId="370B8DDE"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11.1. Договор заключен в форме электронного документа и подписывается Сторонами договора электронной подписью.</w:t>
      </w:r>
    </w:p>
    <w:p w14:paraId="514E479A" w14:textId="77777777"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11.2.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14:paraId="67E1D632" w14:textId="6F929961" w:rsidR="003564B9" w:rsidRPr="00AB12A9" w:rsidRDefault="003564B9" w:rsidP="00BB6915">
      <w:pPr>
        <w:autoSpaceDE w:val="0"/>
        <w:autoSpaceDN w:val="0"/>
        <w:adjustRightInd w:val="0"/>
        <w:spacing w:after="0"/>
        <w:ind w:left="-993"/>
        <w:jc w:val="both"/>
        <w:rPr>
          <w:rFonts w:ascii="Times New Roman" w:hAnsi="Times New Roman" w:cs="Times New Roman"/>
          <w:sz w:val="18"/>
          <w:szCs w:val="18"/>
        </w:rPr>
      </w:pPr>
      <w:r w:rsidRPr="00AB12A9">
        <w:rPr>
          <w:rFonts w:ascii="Times New Roman" w:hAnsi="Times New Roman" w:cs="Times New Roman"/>
          <w:sz w:val="18"/>
          <w:szCs w:val="18"/>
        </w:rPr>
        <w:t>11.3. К настоящему договору прилагается и является его неотъемлемой частью Приложение №1 – Спецификация.</w:t>
      </w:r>
    </w:p>
    <w:p w14:paraId="5A64C751" w14:textId="77777777" w:rsidR="00AB12A9" w:rsidRPr="00AB12A9" w:rsidRDefault="00AB12A9" w:rsidP="00AB12A9">
      <w:pPr>
        <w:pStyle w:val="af8"/>
        <w:shd w:val="clear" w:color="auto" w:fill="FFFFFF"/>
        <w:ind w:left="360"/>
        <w:jc w:val="center"/>
        <w:rPr>
          <w:rFonts w:ascii="Times New Roman" w:eastAsia="Times New Roman" w:hAnsi="Times New Roman" w:cs="Times New Roman"/>
          <w:b/>
          <w:bCs/>
          <w:color w:val="000000"/>
          <w:sz w:val="18"/>
          <w:szCs w:val="18"/>
        </w:rPr>
      </w:pPr>
      <w:r w:rsidRPr="00AB12A9">
        <w:rPr>
          <w:rFonts w:ascii="Times New Roman" w:eastAsia="Times New Roman" w:hAnsi="Times New Roman" w:cs="Times New Roman"/>
          <w:b/>
          <w:bCs/>
          <w:color w:val="000000"/>
          <w:sz w:val="18"/>
          <w:szCs w:val="18"/>
        </w:rPr>
        <w:t>12.Антикоррупционная оговорка</w:t>
      </w:r>
    </w:p>
    <w:p w14:paraId="673F4604" w14:textId="3AC7350B" w:rsidR="00AB12A9" w:rsidRPr="00AB12A9" w:rsidRDefault="00AB12A9" w:rsidP="00AB12A9">
      <w:pPr>
        <w:pStyle w:val="af8"/>
        <w:shd w:val="clear" w:color="auto" w:fill="FFFFFF"/>
        <w:ind w:left="-993"/>
        <w:jc w:val="both"/>
        <w:rPr>
          <w:rFonts w:ascii="Times New Roman" w:eastAsia="Times New Roman" w:hAnsi="Times New Roman" w:cs="Times New Roman"/>
          <w:color w:val="000000"/>
          <w:sz w:val="18"/>
          <w:szCs w:val="18"/>
        </w:rPr>
      </w:pPr>
      <w:r w:rsidRPr="00AB12A9">
        <w:rPr>
          <w:rFonts w:ascii="Times New Roman" w:eastAsia="Times New Roman" w:hAnsi="Times New Roman" w:cs="Times New Roman"/>
          <w:color w:val="000000"/>
          <w:sz w:val="18"/>
          <w:szCs w:val="18"/>
        </w:rPr>
        <w:t>12.1. Настоящая оговорка отражает приверженность Сторон Договора, их аффилированных лиц, работников и посредников принципам открытого и честного ведения бизнеса, направлена на минимизацию рисков вовлечения указанных лиц в коррупционную деятельность, а также на поддержание деловой репутации Сторон Договора на высоком уровне.</w:t>
      </w:r>
    </w:p>
    <w:p w14:paraId="016DEE42" w14:textId="59AC6539" w:rsidR="00AB12A9" w:rsidRPr="00AB12A9" w:rsidRDefault="00AB12A9" w:rsidP="00AB12A9">
      <w:pPr>
        <w:pStyle w:val="af8"/>
        <w:shd w:val="clear" w:color="auto" w:fill="FFFFFF"/>
        <w:ind w:left="-993"/>
        <w:jc w:val="both"/>
        <w:rPr>
          <w:rFonts w:ascii="Times New Roman" w:eastAsia="Times New Roman" w:hAnsi="Times New Roman" w:cs="Times New Roman"/>
          <w:color w:val="000000"/>
          <w:sz w:val="18"/>
          <w:szCs w:val="18"/>
        </w:rPr>
      </w:pPr>
      <w:r w:rsidRPr="00AB12A9">
        <w:rPr>
          <w:rFonts w:ascii="Times New Roman" w:eastAsia="Times New Roman" w:hAnsi="Times New Roman" w:cs="Times New Roman"/>
          <w:color w:val="000000"/>
          <w:sz w:val="18"/>
          <w:szCs w:val="18"/>
        </w:rPr>
        <w:t>12.2. Стороны Договора обязуются соблюдать, а также обеспечивать соблюдение их аффилированными лицами, работниками и посредниками, действующими по Договору, настоящей оговорки, а также оказывать друг другу содействие в случае действительного или возможного нарушения ее требований.</w:t>
      </w:r>
    </w:p>
    <w:p w14:paraId="715A158B" w14:textId="36617290" w:rsidR="00AB12A9" w:rsidRPr="00AB12A9" w:rsidRDefault="00AB12A9" w:rsidP="00BB6915">
      <w:pPr>
        <w:shd w:val="clear" w:color="auto" w:fill="FFFFFF"/>
        <w:spacing w:after="0"/>
        <w:ind w:left="-993"/>
        <w:jc w:val="both"/>
        <w:rPr>
          <w:rFonts w:ascii="Times New Roman" w:eastAsia="Times New Roman" w:hAnsi="Times New Roman" w:cs="Times New Roman"/>
          <w:color w:val="000000"/>
          <w:sz w:val="18"/>
          <w:szCs w:val="18"/>
        </w:rPr>
      </w:pPr>
      <w:r w:rsidRPr="00AB12A9">
        <w:rPr>
          <w:rFonts w:ascii="Times New Roman" w:eastAsia="Times New Roman" w:hAnsi="Times New Roman" w:cs="Times New Roman"/>
          <w:color w:val="000000"/>
          <w:sz w:val="18"/>
          <w:szCs w:val="18"/>
        </w:rPr>
        <w:t>12.3. Стороны Договора, обязуются не совершать, а также обязуются обеспечивать, чтобы их аффилированные лица, работники и посредники, не совершали прямо или косвенно следующих действий при исполнении Договора:</w:t>
      </w:r>
    </w:p>
    <w:p w14:paraId="27F95ED9" w14:textId="7509FA6E" w:rsidR="00AB12A9" w:rsidRPr="00AB12A9" w:rsidRDefault="00AB12A9" w:rsidP="00AB12A9">
      <w:pPr>
        <w:pStyle w:val="af8"/>
        <w:shd w:val="clear" w:color="auto" w:fill="FFFFFF"/>
        <w:ind w:left="-993"/>
        <w:jc w:val="both"/>
        <w:rPr>
          <w:rFonts w:ascii="Times New Roman" w:eastAsia="Times New Roman" w:hAnsi="Times New Roman" w:cs="Times New Roman"/>
          <w:color w:val="000000"/>
          <w:sz w:val="18"/>
          <w:szCs w:val="18"/>
        </w:rPr>
      </w:pPr>
      <w:r w:rsidRPr="00AB12A9">
        <w:rPr>
          <w:rFonts w:ascii="Times New Roman" w:eastAsia="Times New Roman" w:hAnsi="Times New Roman" w:cs="Times New Roman"/>
          <w:color w:val="000000"/>
          <w:sz w:val="18"/>
          <w:szCs w:val="18"/>
        </w:rPr>
        <w:t>12.3.1. Платить или предлагать уплатить денежные средства или предоставить иные ценности, безвозмездно выполнить работы (услуги) и т.д. публичных органов, должностных лиц, лицам, которые является близким родственниками публичных органов и должностных лиц, либо лицам, иным образом связанным с государством, в получении преимуществ для Сторон Договора, их аффилированных лиц, работников или посредников, действующих по Договору.</w:t>
      </w:r>
    </w:p>
    <w:p w14:paraId="24B878AF" w14:textId="1AB8941D" w:rsidR="00AB12A9" w:rsidRPr="00AB12A9" w:rsidRDefault="00AB12A9" w:rsidP="00AB12A9">
      <w:pPr>
        <w:pStyle w:val="af8"/>
        <w:shd w:val="clear" w:color="auto" w:fill="FFFFFF"/>
        <w:ind w:left="-993"/>
        <w:jc w:val="both"/>
        <w:rPr>
          <w:rFonts w:ascii="Times New Roman" w:eastAsia="Times New Roman" w:hAnsi="Times New Roman" w:cs="Times New Roman"/>
          <w:color w:val="000000"/>
          <w:sz w:val="18"/>
          <w:szCs w:val="18"/>
        </w:rPr>
      </w:pPr>
      <w:r w:rsidRPr="00AB12A9">
        <w:rPr>
          <w:rFonts w:ascii="Times New Roman" w:eastAsia="Times New Roman" w:hAnsi="Times New Roman" w:cs="Times New Roman"/>
          <w:color w:val="000000"/>
          <w:sz w:val="18"/>
          <w:szCs w:val="18"/>
        </w:rPr>
        <w:t>12.3.2. Платить или предлагать уплатить денежные средства или предоставить иные ценности, безвозмездно выполнить работы (услуги) и т.д. работникам другой Стороны, ее аффилированных лиц, с целью обеспечить совершение ими каких-либо действий в пользу стимулирующей Стороны (предоставить неоправданные преимущества, предоставить какие-либо гарантии, ускорить существующие процедуры и т.д.).</w:t>
      </w:r>
    </w:p>
    <w:p w14:paraId="53FAA0D9" w14:textId="2810C868" w:rsidR="00AB12A9" w:rsidRPr="00AB12A9" w:rsidRDefault="00AB12A9" w:rsidP="00AB12A9">
      <w:pPr>
        <w:pStyle w:val="af8"/>
        <w:shd w:val="clear" w:color="auto" w:fill="FFFFFF"/>
        <w:ind w:left="-993"/>
        <w:jc w:val="both"/>
        <w:rPr>
          <w:rFonts w:ascii="Times New Roman" w:eastAsia="Times New Roman" w:hAnsi="Times New Roman" w:cs="Times New Roman"/>
          <w:color w:val="000000"/>
          <w:sz w:val="18"/>
          <w:szCs w:val="18"/>
        </w:rPr>
      </w:pPr>
      <w:r w:rsidRPr="00AB12A9">
        <w:rPr>
          <w:rFonts w:ascii="Times New Roman" w:eastAsia="Times New Roman" w:hAnsi="Times New Roman" w:cs="Times New Roman"/>
          <w:color w:val="000000"/>
          <w:sz w:val="18"/>
          <w:szCs w:val="18"/>
        </w:rPr>
        <w:t>12.3.3. Не совершать иных действий, нарушающих действующее антикоррупционное законодательство, включая коммерческий подкуп и иные противозаконные и неправомерные средства ведения бизнеса.</w:t>
      </w:r>
    </w:p>
    <w:p w14:paraId="50F9856A" w14:textId="38DA1935" w:rsidR="00AB12A9" w:rsidRPr="00AB12A9" w:rsidRDefault="00AB12A9" w:rsidP="00AB12A9">
      <w:pPr>
        <w:pStyle w:val="af8"/>
        <w:shd w:val="clear" w:color="auto" w:fill="FFFFFF"/>
        <w:ind w:left="-993"/>
        <w:jc w:val="both"/>
        <w:rPr>
          <w:rFonts w:ascii="Times New Roman" w:eastAsia="Times New Roman" w:hAnsi="Times New Roman" w:cs="Times New Roman"/>
          <w:color w:val="000000"/>
          <w:sz w:val="18"/>
          <w:szCs w:val="18"/>
        </w:rPr>
      </w:pPr>
      <w:r w:rsidRPr="00AB12A9">
        <w:rPr>
          <w:rFonts w:ascii="Times New Roman" w:eastAsia="Times New Roman" w:hAnsi="Times New Roman" w:cs="Times New Roman"/>
          <w:color w:val="000000"/>
          <w:sz w:val="18"/>
          <w:szCs w:val="18"/>
        </w:rPr>
        <w:t>12.4. В случае возникновения у Стороны Договора подозрений, что произошло или может произойти нарушение каких-либо положений оговорки, соответствующая Сторона обязуется уведомить другую Сторону в письменной форме и имеет право приостановить исполнение обязательств по Договору до получения подтверждения от другой Стороны, что нарушение не произошло или не произойдет. Подтверждение должно быть направлено в течение десяти рабочих дней с даты получения письменного уведомления.</w:t>
      </w:r>
    </w:p>
    <w:p w14:paraId="66131167" w14:textId="574A60B1" w:rsidR="00AB12A9" w:rsidRPr="005A0175" w:rsidRDefault="00AB12A9" w:rsidP="00AB12A9">
      <w:pPr>
        <w:pStyle w:val="af8"/>
        <w:shd w:val="clear" w:color="auto" w:fill="FFFFFF"/>
        <w:ind w:left="-993"/>
        <w:jc w:val="both"/>
        <w:rPr>
          <w:rFonts w:ascii="Times New Roman" w:eastAsia="Times New Roman" w:hAnsi="Times New Roman" w:cs="Times New Roman"/>
          <w:color w:val="000000"/>
          <w:sz w:val="18"/>
          <w:szCs w:val="18"/>
        </w:rPr>
      </w:pPr>
      <w:r w:rsidRPr="00AB12A9">
        <w:rPr>
          <w:rFonts w:ascii="Times New Roman" w:eastAsia="Times New Roman" w:hAnsi="Times New Roman" w:cs="Times New Roman"/>
          <w:color w:val="000000"/>
          <w:sz w:val="18"/>
          <w:szCs w:val="18"/>
        </w:rPr>
        <w:t>12.5. В случае нарушения одной Стороной настоящей оговорки и/или неполучения другой Стороной в установленный срок подтверждения, что нарушения не произошло или не произо</w:t>
      </w:r>
      <w:r w:rsidRPr="005A0175">
        <w:rPr>
          <w:rFonts w:ascii="Times New Roman" w:eastAsia="Times New Roman" w:hAnsi="Times New Roman" w:cs="Times New Roman"/>
          <w:color w:val="000000"/>
          <w:sz w:val="18"/>
          <w:szCs w:val="18"/>
        </w:rPr>
        <w:t>йдет, другая Сторона имеет право расторгнуть Договор в одностороннем порядке, направив письменное уведомление о расторжении. Сторона, по чьей инициативе был соответствии с положениями оговорки, в праве требовать возмещения реального ущерба, возникшего в результате такого расторжения.</w:t>
      </w:r>
    </w:p>
    <w:p w14:paraId="5DE32E0E" w14:textId="56E02259" w:rsidR="003564B9" w:rsidRPr="005A0175" w:rsidRDefault="003564B9" w:rsidP="003564B9">
      <w:pPr>
        <w:autoSpaceDE w:val="0"/>
        <w:autoSpaceDN w:val="0"/>
        <w:adjustRightInd w:val="0"/>
        <w:jc w:val="center"/>
        <w:rPr>
          <w:rFonts w:ascii="Times New Roman" w:hAnsi="Times New Roman" w:cs="Times New Roman"/>
          <w:b/>
          <w:sz w:val="18"/>
          <w:szCs w:val="18"/>
        </w:rPr>
      </w:pPr>
      <w:r w:rsidRPr="005A0175">
        <w:rPr>
          <w:rFonts w:ascii="Times New Roman" w:hAnsi="Times New Roman" w:cs="Times New Roman"/>
          <w:b/>
          <w:sz w:val="18"/>
          <w:szCs w:val="18"/>
        </w:rPr>
        <w:t>1</w:t>
      </w:r>
      <w:r w:rsidR="00AB12A9" w:rsidRPr="005A0175">
        <w:rPr>
          <w:rFonts w:ascii="Times New Roman" w:hAnsi="Times New Roman" w:cs="Times New Roman"/>
          <w:b/>
          <w:sz w:val="18"/>
          <w:szCs w:val="18"/>
        </w:rPr>
        <w:t>3</w:t>
      </w:r>
      <w:r w:rsidRPr="005A0175">
        <w:rPr>
          <w:rFonts w:ascii="Times New Roman" w:hAnsi="Times New Roman" w:cs="Times New Roman"/>
          <w:b/>
          <w:sz w:val="18"/>
          <w:szCs w:val="18"/>
        </w:rPr>
        <w:t>. Реквизиты и подписи сторон</w:t>
      </w:r>
    </w:p>
    <w:tbl>
      <w:tblPr>
        <w:tblStyle w:val="af5"/>
        <w:tblW w:w="10349" w:type="dxa"/>
        <w:tblInd w:w="-856" w:type="dxa"/>
        <w:tblLook w:val="04A0" w:firstRow="1" w:lastRow="0" w:firstColumn="1" w:lastColumn="0" w:noHBand="0" w:noVBand="1"/>
      </w:tblPr>
      <w:tblGrid>
        <w:gridCol w:w="5528"/>
        <w:gridCol w:w="4821"/>
      </w:tblGrid>
      <w:tr w:rsidR="003564B9" w:rsidRPr="005A0175" w14:paraId="665102DB" w14:textId="77777777" w:rsidTr="00F8391E">
        <w:trPr>
          <w:trHeight w:val="359"/>
        </w:trPr>
        <w:tc>
          <w:tcPr>
            <w:tcW w:w="5528" w:type="dxa"/>
          </w:tcPr>
          <w:p w14:paraId="6F6AAC85" w14:textId="77777777" w:rsidR="003564B9" w:rsidRPr="005A0175" w:rsidRDefault="003564B9" w:rsidP="003564B9">
            <w:pPr>
              <w:autoSpaceDE w:val="0"/>
              <w:autoSpaceDN w:val="0"/>
              <w:adjustRightInd w:val="0"/>
              <w:jc w:val="center"/>
              <w:rPr>
                <w:rFonts w:ascii="Times New Roman" w:hAnsi="Times New Roman" w:cs="Times New Roman"/>
                <w:b/>
                <w:sz w:val="18"/>
                <w:szCs w:val="18"/>
              </w:rPr>
            </w:pPr>
            <w:r w:rsidRPr="005A0175">
              <w:rPr>
                <w:rFonts w:ascii="Times New Roman" w:hAnsi="Times New Roman" w:cs="Times New Roman"/>
                <w:b/>
                <w:sz w:val="18"/>
                <w:szCs w:val="18"/>
              </w:rPr>
              <w:t>ПОСТАВЩИК</w:t>
            </w:r>
          </w:p>
        </w:tc>
        <w:tc>
          <w:tcPr>
            <w:tcW w:w="4821" w:type="dxa"/>
          </w:tcPr>
          <w:p w14:paraId="6A69578F" w14:textId="77777777" w:rsidR="003564B9" w:rsidRPr="005A0175" w:rsidRDefault="003564B9" w:rsidP="003564B9">
            <w:pPr>
              <w:autoSpaceDE w:val="0"/>
              <w:autoSpaceDN w:val="0"/>
              <w:adjustRightInd w:val="0"/>
              <w:jc w:val="center"/>
              <w:rPr>
                <w:rFonts w:ascii="Times New Roman" w:hAnsi="Times New Roman" w:cs="Times New Roman"/>
                <w:b/>
                <w:sz w:val="18"/>
                <w:szCs w:val="18"/>
              </w:rPr>
            </w:pPr>
            <w:r w:rsidRPr="005A0175">
              <w:rPr>
                <w:rFonts w:ascii="Times New Roman" w:hAnsi="Times New Roman" w:cs="Times New Roman"/>
                <w:b/>
                <w:sz w:val="18"/>
                <w:szCs w:val="18"/>
              </w:rPr>
              <w:t>ЗАКАЗЧИК</w:t>
            </w:r>
          </w:p>
        </w:tc>
      </w:tr>
      <w:tr w:rsidR="003564B9" w:rsidRPr="005A0175" w14:paraId="7948A394" w14:textId="77777777" w:rsidTr="00C41013">
        <w:tc>
          <w:tcPr>
            <w:tcW w:w="5528" w:type="dxa"/>
          </w:tcPr>
          <w:p w14:paraId="15CD50CF" w14:textId="66ACD68B" w:rsidR="00635495" w:rsidRPr="009C12A1" w:rsidRDefault="00635495" w:rsidP="00B95408">
            <w:pPr>
              <w:autoSpaceDE w:val="0"/>
              <w:autoSpaceDN w:val="0"/>
              <w:adjustRightInd w:val="0"/>
              <w:jc w:val="both"/>
              <w:rPr>
                <w:rFonts w:ascii="Times New Roman" w:hAnsi="Times New Roman" w:cs="Times New Roman"/>
                <w:sz w:val="18"/>
                <w:szCs w:val="18"/>
              </w:rPr>
            </w:pPr>
            <w:r w:rsidRPr="009C12A1">
              <w:rPr>
                <w:rFonts w:ascii="Times New Roman" w:hAnsi="Times New Roman" w:cs="Times New Roman"/>
                <w:sz w:val="18"/>
                <w:szCs w:val="18"/>
              </w:rPr>
              <w:t>Индивидуальный предприниматель Мирзоев Ахмед Вахаевич</w:t>
            </w:r>
            <w:r w:rsidR="00B95408" w:rsidRPr="009C12A1">
              <w:rPr>
                <w:rFonts w:ascii="Times New Roman" w:hAnsi="Times New Roman" w:cs="Times New Roman"/>
                <w:sz w:val="18"/>
                <w:szCs w:val="18"/>
              </w:rPr>
              <w:t xml:space="preserve"> </w:t>
            </w:r>
          </w:p>
          <w:p w14:paraId="08FB7D69" w14:textId="79A5A0A8" w:rsidR="00D85C24" w:rsidRPr="009C12A1" w:rsidRDefault="00D85C24" w:rsidP="00B95408">
            <w:pPr>
              <w:autoSpaceDE w:val="0"/>
              <w:autoSpaceDN w:val="0"/>
              <w:adjustRightInd w:val="0"/>
              <w:jc w:val="both"/>
              <w:rPr>
                <w:rFonts w:ascii="Times New Roman" w:hAnsi="Times New Roman" w:cs="Times New Roman"/>
                <w:sz w:val="18"/>
                <w:szCs w:val="18"/>
              </w:rPr>
            </w:pPr>
            <w:r w:rsidRPr="009C12A1">
              <w:rPr>
                <w:rFonts w:ascii="Times New Roman" w:hAnsi="Times New Roman" w:cs="Times New Roman"/>
                <w:sz w:val="18"/>
                <w:szCs w:val="18"/>
              </w:rPr>
              <w:t>Юридический адрес: 357601, Ставропольский край,                       г. Ессентуки, ул. Орджоникидзе, 81, 3, 18</w:t>
            </w:r>
            <w:r w:rsidR="00B95408" w:rsidRPr="009C12A1">
              <w:rPr>
                <w:rFonts w:ascii="Times New Roman" w:hAnsi="Times New Roman" w:cs="Times New Roman"/>
                <w:sz w:val="18"/>
                <w:szCs w:val="18"/>
              </w:rPr>
              <w:t xml:space="preserve"> </w:t>
            </w:r>
          </w:p>
          <w:p w14:paraId="2B426C07" w14:textId="2ED821F4" w:rsidR="00D85C24" w:rsidRPr="009C12A1" w:rsidRDefault="00D85C24" w:rsidP="00B95408">
            <w:pPr>
              <w:autoSpaceDE w:val="0"/>
              <w:autoSpaceDN w:val="0"/>
              <w:adjustRightInd w:val="0"/>
              <w:jc w:val="both"/>
              <w:rPr>
                <w:rFonts w:ascii="Times New Roman" w:hAnsi="Times New Roman" w:cs="Times New Roman"/>
                <w:sz w:val="18"/>
                <w:szCs w:val="18"/>
              </w:rPr>
            </w:pPr>
            <w:r w:rsidRPr="009C12A1">
              <w:rPr>
                <w:rFonts w:ascii="Times New Roman" w:hAnsi="Times New Roman" w:cs="Times New Roman"/>
                <w:sz w:val="18"/>
                <w:szCs w:val="18"/>
              </w:rPr>
              <w:t>Фактический адрес: 357431, Ставропольский край,                         г. Железноводск, п. Иноземцево, ул. Колхозная, д. 82</w:t>
            </w:r>
          </w:p>
          <w:p w14:paraId="45C44F0D" w14:textId="77777777" w:rsidR="00D85C24" w:rsidRPr="009C12A1" w:rsidRDefault="00D85C24" w:rsidP="00B95408">
            <w:pPr>
              <w:autoSpaceDE w:val="0"/>
              <w:autoSpaceDN w:val="0"/>
              <w:adjustRightInd w:val="0"/>
              <w:jc w:val="both"/>
              <w:rPr>
                <w:rFonts w:ascii="Times New Roman" w:hAnsi="Times New Roman" w:cs="Times New Roman"/>
                <w:sz w:val="18"/>
                <w:szCs w:val="18"/>
              </w:rPr>
            </w:pPr>
            <w:r w:rsidRPr="009C12A1">
              <w:rPr>
                <w:rFonts w:ascii="Times New Roman" w:hAnsi="Times New Roman" w:cs="Times New Roman"/>
                <w:sz w:val="18"/>
                <w:szCs w:val="18"/>
              </w:rPr>
              <w:t>ИНН 201401651007</w:t>
            </w:r>
            <w:r w:rsidR="00B95408" w:rsidRPr="009C12A1">
              <w:rPr>
                <w:rFonts w:ascii="Times New Roman" w:hAnsi="Times New Roman" w:cs="Times New Roman"/>
                <w:sz w:val="18"/>
                <w:szCs w:val="18"/>
              </w:rPr>
              <w:t xml:space="preserve"> </w:t>
            </w:r>
          </w:p>
          <w:p w14:paraId="183C9517" w14:textId="77777777" w:rsidR="00D85C24" w:rsidRPr="009C12A1" w:rsidRDefault="00D85C24" w:rsidP="00B95408">
            <w:pPr>
              <w:autoSpaceDE w:val="0"/>
              <w:autoSpaceDN w:val="0"/>
              <w:adjustRightInd w:val="0"/>
              <w:jc w:val="both"/>
              <w:rPr>
                <w:rFonts w:ascii="Times New Roman" w:hAnsi="Times New Roman" w:cs="Times New Roman"/>
                <w:bCs/>
                <w:sz w:val="18"/>
                <w:szCs w:val="18"/>
              </w:rPr>
            </w:pPr>
            <w:r w:rsidRPr="009C12A1">
              <w:rPr>
                <w:rFonts w:ascii="Times New Roman" w:hAnsi="Times New Roman" w:cs="Times New Roman"/>
                <w:sz w:val="18"/>
                <w:szCs w:val="18"/>
              </w:rPr>
              <w:t xml:space="preserve">ОКПО </w:t>
            </w:r>
            <w:r w:rsidRPr="009C12A1">
              <w:rPr>
                <w:rFonts w:ascii="Times New Roman" w:hAnsi="Times New Roman" w:cs="Times New Roman"/>
                <w:bCs/>
                <w:sz w:val="18"/>
                <w:szCs w:val="18"/>
              </w:rPr>
              <w:t>2037809530</w:t>
            </w:r>
            <w:r w:rsidR="00B95408" w:rsidRPr="009C12A1">
              <w:rPr>
                <w:rFonts w:ascii="Times New Roman" w:hAnsi="Times New Roman" w:cs="Times New Roman"/>
                <w:bCs/>
                <w:sz w:val="18"/>
                <w:szCs w:val="18"/>
              </w:rPr>
              <w:t xml:space="preserve">   </w:t>
            </w:r>
          </w:p>
          <w:p w14:paraId="5CB96BDB" w14:textId="77777777" w:rsidR="00D85C24" w:rsidRPr="009C12A1" w:rsidRDefault="00D85C24" w:rsidP="00B95408">
            <w:pPr>
              <w:autoSpaceDE w:val="0"/>
              <w:autoSpaceDN w:val="0"/>
              <w:adjustRightInd w:val="0"/>
              <w:jc w:val="both"/>
              <w:rPr>
                <w:rFonts w:ascii="Times New Roman" w:hAnsi="Times New Roman" w:cs="Times New Roman"/>
                <w:sz w:val="18"/>
                <w:szCs w:val="18"/>
              </w:rPr>
            </w:pPr>
            <w:r w:rsidRPr="009C12A1">
              <w:rPr>
                <w:rFonts w:ascii="Times New Roman" w:hAnsi="Times New Roman" w:cs="Times New Roman"/>
                <w:bCs/>
                <w:sz w:val="18"/>
                <w:szCs w:val="18"/>
              </w:rPr>
              <w:t>ОКТМО 07710000</w:t>
            </w:r>
            <w:r w:rsidR="00B95408" w:rsidRPr="009C12A1">
              <w:rPr>
                <w:rFonts w:ascii="Times New Roman" w:hAnsi="Times New Roman" w:cs="Times New Roman"/>
                <w:bCs/>
                <w:sz w:val="18"/>
                <w:szCs w:val="18"/>
              </w:rPr>
              <w:t xml:space="preserve"> </w:t>
            </w:r>
            <w:r w:rsidR="00B95408" w:rsidRPr="009C12A1">
              <w:rPr>
                <w:rFonts w:ascii="Times New Roman" w:hAnsi="Times New Roman" w:cs="Times New Roman"/>
                <w:sz w:val="18"/>
                <w:szCs w:val="18"/>
              </w:rPr>
              <w:t xml:space="preserve"> </w:t>
            </w:r>
          </w:p>
          <w:p w14:paraId="6CB08095" w14:textId="180F652F" w:rsidR="00D85C24" w:rsidRPr="009C12A1" w:rsidRDefault="00D85C24" w:rsidP="00B95408">
            <w:pPr>
              <w:autoSpaceDE w:val="0"/>
              <w:autoSpaceDN w:val="0"/>
              <w:adjustRightInd w:val="0"/>
              <w:jc w:val="both"/>
              <w:rPr>
                <w:rFonts w:ascii="Times New Roman" w:hAnsi="Times New Roman" w:cs="Times New Roman"/>
                <w:sz w:val="18"/>
                <w:szCs w:val="18"/>
              </w:rPr>
            </w:pPr>
            <w:r w:rsidRPr="009C12A1">
              <w:rPr>
                <w:rFonts w:ascii="Times New Roman" w:hAnsi="Times New Roman" w:cs="Times New Roman"/>
                <w:sz w:val="18"/>
                <w:szCs w:val="18"/>
              </w:rPr>
              <w:t xml:space="preserve">ОКПО </w:t>
            </w:r>
            <w:r w:rsidRPr="009C12A1">
              <w:rPr>
                <w:rFonts w:ascii="Times New Roman" w:hAnsi="Times New Roman" w:cs="Times New Roman"/>
                <w:bCs/>
                <w:sz w:val="18"/>
                <w:szCs w:val="18"/>
              </w:rPr>
              <w:t>2037809530</w:t>
            </w:r>
          </w:p>
          <w:p w14:paraId="1D85DA65" w14:textId="77777777" w:rsidR="00D85C24" w:rsidRPr="009C12A1" w:rsidRDefault="00D85C24" w:rsidP="00B95408">
            <w:pPr>
              <w:autoSpaceDE w:val="0"/>
              <w:autoSpaceDN w:val="0"/>
              <w:adjustRightInd w:val="0"/>
              <w:jc w:val="both"/>
              <w:rPr>
                <w:rFonts w:ascii="Times New Roman" w:hAnsi="Times New Roman" w:cs="Times New Roman"/>
                <w:bCs/>
                <w:sz w:val="18"/>
                <w:szCs w:val="18"/>
              </w:rPr>
            </w:pPr>
            <w:r w:rsidRPr="009C12A1">
              <w:rPr>
                <w:rFonts w:ascii="Times New Roman" w:hAnsi="Times New Roman" w:cs="Times New Roman"/>
                <w:bCs/>
                <w:sz w:val="18"/>
                <w:szCs w:val="18"/>
              </w:rPr>
              <w:t>Электронная почта: Stoma_medtorg@mail.ru</w:t>
            </w:r>
            <w:r w:rsidR="00B95408" w:rsidRPr="009C12A1">
              <w:rPr>
                <w:rFonts w:ascii="Times New Roman" w:hAnsi="Times New Roman" w:cs="Times New Roman"/>
                <w:bCs/>
                <w:sz w:val="18"/>
                <w:szCs w:val="18"/>
              </w:rPr>
              <w:t xml:space="preserve">   </w:t>
            </w:r>
          </w:p>
          <w:p w14:paraId="126868D3" w14:textId="77777777" w:rsidR="00D85C24" w:rsidRPr="009C12A1" w:rsidRDefault="00D85C24" w:rsidP="00B95408">
            <w:pPr>
              <w:autoSpaceDE w:val="0"/>
              <w:autoSpaceDN w:val="0"/>
              <w:adjustRightInd w:val="0"/>
              <w:jc w:val="both"/>
              <w:rPr>
                <w:rFonts w:ascii="Times New Roman" w:hAnsi="Times New Roman" w:cs="Times New Roman"/>
                <w:bCs/>
                <w:sz w:val="18"/>
                <w:szCs w:val="18"/>
              </w:rPr>
            </w:pPr>
            <w:r w:rsidRPr="009C12A1">
              <w:rPr>
                <w:rFonts w:ascii="Times New Roman" w:hAnsi="Times New Roman" w:cs="Times New Roman"/>
                <w:bCs/>
                <w:sz w:val="18"/>
                <w:szCs w:val="18"/>
              </w:rPr>
              <w:t>Тел. 8-928-004-54-40</w:t>
            </w:r>
            <w:r w:rsidR="00B95408" w:rsidRPr="009C12A1">
              <w:rPr>
                <w:rFonts w:ascii="Times New Roman" w:hAnsi="Times New Roman" w:cs="Times New Roman"/>
                <w:bCs/>
                <w:sz w:val="18"/>
                <w:szCs w:val="18"/>
              </w:rPr>
              <w:t xml:space="preserve">  </w:t>
            </w:r>
          </w:p>
          <w:p w14:paraId="2B17CB7D" w14:textId="4CEB479C" w:rsidR="00D85C24" w:rsidRPr="009C12A1" w:rsidRDefault="00D85C24" w:rsidP="00B95408">
            <w:pPr>
              <w:autoSpaceDE w:val="0"/>
              <w:autoSpaceDN w:val="0"/>
              <w:adjustRightInd w:val="0"/>
              <w:jc w:val="both"/>
              <w:rPr>
                <w:rFonts w:ascii="Times New Roman" w:hAnsi="Times New Roman" w:cs="Times New Roman"/>
                <w:bCs/>
                <w:sz w:val="18"/>
                <w:szCs w:val="18"/>
              </w:rPr>
            </w:pPr>
            <w:r w:rsidRPr="009C12A1">
              <w:rPr>
                <w:rFonts w:ascii="Times New Roman" w:hAnsi="Times New Roman" w:cs="Times New Roman"/>
                <w:bCs/>
                <w:sz w:val="18"/>
                <w:szCs w:val="18"/>
              </w:rPr>
              <w:t>Банковские реквизиты:</w:t>
            </w:r>
          </w:p>
          <w:p w14:paraId="16AF7FF8" w14:textId="77777777" w:rsidR="00D85C24" w:rsidRPr="009C12A1" w:rsidRDefault="00D85C24" w:rsidP="00D85C24">
            <w:pPr>
              <w:rPr>
                <w:rFonts w:ascii="Times New Roman" w:hAnsi="Times New Roman" w:cs="Times New Roman"/>
                <w:bCs/>
                <w:sz w:val="18"/>
                <w:szCs w:val="18"/>
              </w:rPr>
            </w:pPr>
            <w:r w:rsidRPr="009C12A1">
              <w:rPr>
                <w:rFonts w:ascii="Times New Roman" w:hAnsi="Times New Roman" w:cs="Times New Roman"/>
                <w:bCs/>
                <w:sz w:val="18"/>
                <w:szCs w:val="18"/>
              </w:rPr>
              <w:t xml:space="preserve">р/с 40802810606220001053 </w:t>
            </w:r>
          </w:p>
          <w:p w14:paraId="65CD0A29" w14:textId="77777777" w:rsidR="00D85C24" w:rsidRPr="009C12A1" w:rsidRDefault="00D85C24" w:rsidP="00D85C24">
            <w:pPr>
              <w:rPr>
                <w:rFonts w:ascii="Times New Roman" w:hAnsi="Times New Roman" w:cs="Times New Roman"/>
                <w:bCs/>
                <w:sz w:val="18"/>
                <w:szCs w:val="18"/>
              </w:rPr>
            </w:pPr>
            <w:r w:rsidRPr="009C12A1">
              <w:rPr>
                <w:rFonts w:ascii="Times New Roman" w:hAnsi="Times New Roman" w:cs="Times New Roman"/>
                <w:bCs/>
                <w:sz w:val="18"/>
                <w:szCs w:val="18"/>
              </w:rPr>
              <w:t>Банк СТАВРОПОЛЬСКИЙ РФ АО "РОССЕЛЬХОЗБАНК"</w:t>
            </w:r>
          </w:p>
          <w:p w14:paraId="060BA229" w14:textId="77777777" w:rsidR="00D85C24" w:rsidRPr="009C12A1" w:rsidRDefault="00D85C24" w:rsidP="00D85C24">
            <w:pPr>
              <w:rPr>
                <w:rFonts w:ascii="Times New Roman" w:hAnsi="Times New Roman" w:cs="Times New Roman"/>
                <w:bCs/>
                <w:sz w:val="18"/>
                <w:szCs w:val="18"/>
              </w:rPr>
            </w:pPr>
            <w:r w:rsidRPr="009C12A1">
              <w:rPr>
                <w:rFonts w:ascii="Times New Roman" w:hAnsi="Times New Roman" w:cs="Times New Roman"/>
                <w:bCs/>
                <w:sz w:val="18"/>
                <w:szCs w:val="18"/>
              </w:rPr>
              <w:t>БИК 040702701</w:t>
            </w:r>
          </w:p>
          <w:p w14:paraId="0758BB84" w14:textId="77777777" w:rsidR="00D85C24" w:rsidRPr="009C12A1" w:rsidRDefault="00D85C24" w:rsidP="00D85C24">
            <w:pPr>
              <w:rPr>
                <w:rFonts w:ascii="Times New Roman" w:hAnsi="Times New Roman" w:cs="Times New Roman"/>
                <w:bCs/>
                <w:sz w:val="18"/>
                <w:szCs w:val="18"/>
              </w:rPr>
            </w:pPr>
            <w:r w:rsidRPr="009C12A1">
              <w:rPr>
                <w:rFonts w:ascii="Times New Roman" w:hAnsi="Times New Roman" w:cs="Times New Roman"/>
                <w:bCs/>
                <w:sz w:val="18"/>
                <w:szCs w:val="18"/>
              </w:rPr>
              <w:t>ИНН банка 7725114488</w:t>
            </w:r>
          </w:p>
          <w:p w14:paraId="721E6867" w14:textId="77777777" w:rsidR="00D85C24" w:rsidRPr="009C12A1" w:rsidRDefault="00D85C24" w:rsidP="00D85C24">
            <w:pPr>
              <w:rPr>
                <w:rFonts w:ascii="Times New Roman" w:hAnsi="Times New Roman" w:cs="Times New Roman"/>
                <w:bCs/>
                <w:sz w:val="18"/>
                <w:szCs w:val="18"/>
              </w:rPr>
            </w:pPr>
            <w:r w:rsidRPr="009C12A1">
              <w:rPr>
                <w:rFonts w:ascii="Times New Roman" w:hAnsi="Times New Roman" w:cs="Times New Roman"/>
                <w:bCs/>
                <w:sz w:val="18"/>
                <w:szCs w:val="18"/>
              </w:rPr>
              <w:t>КПП банка 263543001</w:t>
            </w:r>
          </w:p>
          <w:p w14:paraId="13983321" w14:textId="77777777" w:rsidR="00D85C24" w:rsidRPr="009C12A1" w:rsidRDefault="00D85C24" w:rsidP="00D85C24">
            <w:pPr>
              <w:rPr>
                <w:rFonts w:ascii="Times New Roman" w:hAnsi="Times New Roman" w:cs="Times New Roman"/>
                <w:bCs/>
                <w:sz w:val="18"/>
                <w:szCs w:val="18"/>
              </w:rPr>
            </w:pPr>
            <w:r w:rsidRPr="009C12A1">
              <w:rPr>
                <w:rFonts w:ascii="Times New Roman" w:hAnsi="Times New Roman" w:cs="Times New Roman"/>
                <w:bCs/>
                <w:sz w:val="18"/>
                <w:szCs w:val="18"/>
              </w:rPr>
              <w:t>Корр. счет 30101810200000000701</w:t>
            </w:r>
          </w:p>
          <w:p w14:paraId="67D4D23A" w14:textId="5BB96705" w:rsidR="00D85C24" w:rsidRDefault="00D85C24" w:rsidP="00B95408">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 xml:space="preserve"> </w:t>
            </w:r>
          </w:p>
          <w:p w14:paraId="338BC5A4" w14:textId="6241241C" w:rsidR="00D85C24" w:rsidRDefault="00D85C24" w:rsidP="00B95408">
            <w:pPr>
              <w:autoSpaceDE w:val="0"/>
              <w:autoSpaceDN w:val="0"/>
              <w:adjustRightInd w:val="0"/>
              <w:jc w:val="both"/>
              <w:rPr>
                <w:rFonts w:ascii="Times New Roman" w:hAnsi="Times New Roman" w:cs="Times New Roman"/>
                <w:bCs/>
                <w:sz w:val="20"/>
                <w:szCs w:val="20"/>
              </w:rPr>
            </w:pPr>
            <w:r>
              <w:rPr>
                <w:rFonts w:ascii="Times New Roman" w:hAnsi="Times New Roman" w:cs="Times New Roman"/>
                <w:bCs/>
                <w:sz w:val="20"/>
                <w:szCs w:val="20"/>
              </w:rPr>
              <w:t>__________________ А.В. Мирзоев</w:t>
            </w:r>
          </w:p>
          <w:p w14:paraId="75DA0657" w14:textId="781AEAF9" w:rsidR="00F8391E" w:rsidRPr="00D85C24" w:rsidRDefault="00B95408" w:rsidP="00D85C24">
            <w:pPr>
              <w:autoSpaceDE w:val="0"/>
              <w:autoSpaceDN w:val="0"/>
              <w:adjustRightInd w:val="0"/>
              <w:jc w:val="both"/>
              <w:rPr>
                <w:rFonts w:ascii="Times New Roman" w:hAnsi="Times New Roman" w:cs="Times New Roman"/>
                <w:bCs/>
                <w:sz w:val="20"/>
                <w:szCs w:val="20"/>
              </w:rPr>
            </w:pPr>
            <w:r w:rsidRPr="00D85C24">
              <w:rPr>
                <w:rFonts w:ascii="Times New Roman" w:hAnsi="Times New Roman" w:cs="Times New Roman"/>
                <w:bCs/>
                <w:sz w:val="20"/>
                <w:szCs w:val="20"/>
              </w:rPr>
              <w:t xml:space="preserve">                                                              </w:t>
            </w:r>
          </w:p>
        </w:tc>
        <w:tc>
          <w:tcPr>
            <w:tcW w:w="4821" w:type="dxa"/>
          </w:tcPr>
          <w:p w14:paraId="48323509" w14:textId="77777777" w:rsidR="003564B9" w:rsidRPr="005A0175" w:rsidRDefault="003564B9" w:rsidP="003564B9">
            <w:pPr>
              <w:pStyle w:val="af6"/>
              <w:rPr>
                <w:sz w:val="18"/>
                <w:szCs w:val="18"/>
              </w:rPr>
            </w:pPr>
            <w:r w:rsidRPr="005A0175">
              <w:rPr>
                <w:sz w:val="18"/>
                <w:szCs w:val="18"/>
              </w:rPr>
              <w:t>ГАУЗ СК «ГСП № 1» г. Ставрополя</w:t>
            </w:r>
          </w:p>
          <w:p w14:paraId="492976CE" w14:textId="77777777" w:rsidR="003564B9" w:rsidRPr="005A0175" w:rsidRDefault="003564B9" w:rsidP="003564B9">
            <w:pPr>
              <w:pStyle w:val="af6"/>
              <w:rPr>
                <w:sz w:val="18"/>
                <w:szCs w:val="18"/>
              </w:rPr>
            </w:pPr>
            <w:r w:rsidRPr="005A0175">
              <w:rPr>
                <w:sz w:val="18"/>
                <w:szCs w:val="18"/>
              </w:rPr>
              <w:t xml:space="preserve">ИНН </w:t>
            </w:r>
            <w:r w:rsidR="00C41013" w:rsidRPr="005A0175">
              <w:rPr>
                <w:sz w:val="18"/>
                <w:szCs w:val="18"/>
              </w:rPr>
              <w:t>2635070950    КПП</w:t>
            </w:r>
            <w:r w:rsidRPr="005A0175">
              <w:rPr>
                <w:sz w:val="18"/>
                <w:szCs w:val="18"/>
              </w:rPr>
              <w:t xml:space="preserve"> 263501001</w:t>
            </w:r>
          </w:p>
          <w:p w14:paraId="56BFA330" w14:textId="77777777" w:rsidR="003564B9" w:rsidRPr="005A0175" w:rsidRDefault="003564B9" w:rsidP="003564B9">
            <w:pPr>
              <w:pStyle w:val="af6"/>
              <w:rPr>
                <w:sz w:val="18"/>
                <w:szCs w:val="18"/>
              </w:rPr>
            </w:pPr>
            <w:r w:rsidRPr="005A0175">
              <w:rPr>
                <w:sz w:val="18"/>
                <w:szCs w:val="18"/>
              </w:rPr>
              <w:t>ОКПО</w:t>
            </w:r>
            <w:r w:rsidRPr="005A0175">
              <w:rPr>
                <w:sz w:val="18"/>
                <w:szCs w:val="18"/>
              </w:rPr>
              <w:tab/>
              <w:t>71175200</w:t>
            </w:r>
          </w:p>
          <w:p w14:paraId="10E446ED" w14:textId="77777777" w:rsidR="003564B9" w:rsidRPr="005A0175" w:rsidRDefault="003564B9" w:rsidP="003564B9">
            <w:pPr>
              <w:pStyle w:val="af6"/>
              <w:rPr>
                <w:sz w:val="18"/>
                <w:szCs w:val="18"/>
              </w:rPr>
            </w:pPr>
            <w:r w:rsidRPr="005A0175">
              <w:rPr>
                <w:sz w:val="18"/>
                <w:szCs w:val="18"/>
              </w:rPr>
              <w:t>ОКАТО 07401000000</w:t>
            </w:r>
          </w:p>
          <w:p w14:paraId="2081A773" w14:textId="77777777" w:rsidR="003564B9" w:rsidRPr="005A0175" w:rsidRDefault="003564B9" w:rsidP="003564B9">
            <w:pPr>
              <w:pStyle w:val="af6"/>
              <w:rPr>
                <w:sz w:val="18"/>
                <w:szCs w:val="18"/>
              </w:rPr>
            </w:pPr>
            <w:r w:rsidRPr="005A0175">
              <w:rPr>
                <w:sz w:val="18"/>
                <w:szCs w:val="18"/>
              </w:rPr>
              <w:t>ОКТМО 07701000001</w:t>
            </w:r>
          </w:p>
          <w:p w14:paraId="2901A6D8" w14:textId="77777777" w:rsidR="003564B9" w:rsidRPr="005A0175" w:rsidRDefault="003564B9" w:rsidP="003564B9">
            <w:pPr>
              <w:pStyle w:val="af6"/>
              <w:rPr>
                <w:sz w:val="18"/>
                <w:szCs w:val="18"/>
              </w:rPr>
            </w:pPr>
            <w:r w:rsidRPr="005A0175">
              <w:rPr>
                <w:sz w:val="18"/>
                <w:szCs w:val="18"/>
              </w:rPr>
              <w:t>ОГРН</w:t>
            </w:r>
            <w:r w:rsidRPr="005A0175">
              <w:rPr>
                <w:sz w:val="18"/>
                <w:szCs w:val="18"/>
              </w:rPr>
              <w:tab/>
              <w:t>1032600964076</w:t>
            </w:r>
          </w:p>
          <w:p w14:paraId="3F6A6B8F" w14:textId="77777777" w:rsidR="00C41013" w:rsidRPr="005A0175" w:rsidRDefault="003564B9" w:rsidP="003564B9">
            <w:pPr>
              <w:pStyle w:val="af6"/>
              <w:rPr>
                <w:sz w:val="18"/>
                <w:szCs w:val="18"/>
              </w:rPr>
            </w:pPr>
            <w:r w:rsidRPr="005A0175">
              <w:rPr>
                <w:sz w:val="18"/>
                <w:szCs w:val="18"/>
              </w:rPr>
              <w:t xml:space="preserve">Адрес: </w:t>
            </w:r>
            <w:smartTag w:uri="urn:schemas-microsoft-com:office:smarttags" w:element="metricconverter">
              <w:smartTagPr>
                <w:attr w:name="ProductID" w:val="355037, г"/>
              </w:smartTagPr>
              <w:r w:rsidRPr="005A0175">
                <w:rPr>
                  <w:sz w:val="18"/>
                  <w:szCs w:val="18"/>
                </w:rPr>
                <w:t>355037, г</w:t>
              </w:r>
            </w:smartTag>
            <w:r w:rsidRPr="005A0175">
              <w:rPr>
                <w:sz w:val="18"/>
                <w:szCs w:val="18"/>
              </w:rPr>
              <w:t>. Ставрополь,</w:t>
            </w:r>
          </w:p>
          <w:p w14:paraId="70AD248A" w14:textId="77777777" w:rsidR="003564B9" w:rsidRPr="005A0175" w:rsidRDefault="003564B9" w:rsidP="003564B9">
            <w:pPr>
              <w:pStyle w:val="af6"/>
              <w:rPr>
                <w:sz w:val="18"/>
                <w:szCs w:val="18"/>
              </w:rPr>
            </w:pPr>
            <w:r w:rsidRPr="005A0175">
              <w:rPr>
                <w:sz w:val="18"/>
                <w:szCs w:val="18"/>
              </w:rPr>
              <w:t xml:space="preserve"> ул. Доваторцев 50/2</w:t>
            </w:r>
          </w:p>
          <w:p w14:paraId="3D5FA8EF" w14:textId="77777777" w:rsidR="003564B9" w:rsidRPr="005A0175" w:rsidRDefault="003564B9" w:rsidP="003564B9">
            <w:pPr>
              <w:pStyle w:val="af6"/>
              <w:rPr>
                <w:sz w:val="18"/>
                <w:szCs w:val="18"/>
              </w:rPr>
            </w:pPr>
            <w:r w:rsidRPr="005A0175">
              <w:rPr>
                <w:sz w:val="18"/>
                <w:szCs w:val="18"/>
              </w:rPr>
              <w:t>Тел.: (8652) 77-80-90</w:t>
            </w:r>
          </w:p>
          <w:p w14:paraId="19E0BAC2" w14:textId="77777777" w:rsidR="003564B9" w:rsidRPr="005A0175" w:rsidRDefault="003564B9" w:rsidP="003564B9">
            <w:pPr>
              <w:pStyle w:val="af6"/>
              <w:rPr>
                <w:sz w:val="18"/>
                <w:szCs w:val="18"/>
              </w:rPr>
            </w:pPr>
            <w:r w:rsidRPr="005A0175">
              <w:rPr>
                <w:sz w:val="18"/>
                <w:szCs w:val="18"/>
              </w:rPr>
              <w:t xml:space="preserve">Получатель: МФ СК (ГАУЗ СК «ГСП № 1» </w:t>
            </w:r>
          </w:p>
          <w:p w14:paraId="5D696776" w14:textId="77777777" w:rsidR="003564B9" w:rsidRPr="005A0175" w:rsidRDefault="003564B9" w:rsidP="003564B9">
            <w:pPr>
              <w:pStyle w:val="af6"/>
              <w:rPr>
                <w:sz w:val="18"/>
                <w:szCs w:val="18"/>
              </w:rPr>
            </w:pPr>
            <w:r w:rsidRPr="005A0175">
              <w:rPr>
                <w:sz w:val="18"/>
                <w:szCs w:val="18"/>
              </w:rPr>
              <w:t>г. Ставрополя л/сч 045.40.198.8; л/сч 045.47.198.7))</w:t>
            </w:r>
          </w:p>
          <w:p w14:paraId="2FB3028B" w14:textId="77777777" w:rsidR="003564B9" w:rsidRPr="005A0175" w:rsidRDefault="003564B9" w:rsidP="003564B9">
            <w:pPr>
              <w:pStyle w:val="af6"/>
              <w:rPr>
                <w:sz w:val="18"/>
                <w:szCs w:val="18"/>
              </w:rPr>
            </w:pPr>
            <w:r w:rsidRPr="005A0175">
              <w:rPr>
                <w:sz w:val="18"/>
                <w:szCs w:val="18"/>
              </w:rPr>
              <w:t xml:space="preserve">Банк: ОТДЕЛЕНИЕ СТАВРОПОЛЬ </w:t>
            </w:r>
          </w:p>
          <w:p w14:paraId="01755ED3" w14:textId="77777777" w:rsidR="003564B9" w:rsidRPr="005A0175" w:rsidRDefault="003564B9" w:rsidP="003564B9">
            <w:pPr>
              <w:pStyle w:val="af6"/>
              <w:rPr>
                <w:sz w:val="18"/>
                <w:szCs w:val="18"/>
              </w:rPr>
            </w:pPr>
            <w:r w:rsidRPr="005A0175">
              <w:rPr>
                <w:sz w:val="18"/>
                <w:szCs w:val="18"/>
              </w:rPr>
              <w:t>БАНКА РОССИИ//УФК по Ставропольскому краю</w:t>
            </w:r>
          </w:p>
          <w:p w14:paraId="0EC36D57" w14:textId="77777777" w:rsidR="003564B9" w:rsidRPr="005A0175" w:rsidRDefault="003564B9" w:rsidP="003564B9">
            <w:pPr>
              <w:pStyle w:val="af6"/>
              <w:rPr>
                <w:sz w:val="18"/>
                <w:szCs w:val="18"/>
              </w:rPr>
            </w:pPr>
            <w:r w:rsidRPr="005A0175">
              <w:rPr>
                <w:sz w:val="18"/>
                <w:szCs w:val="18"/>
              </w:rPr>
              <w:t xml:space="preserve"> г. Ставрополь</w:t>
            </w:r>
          </w:p>
          <w:p w14:paraId="7A466E48" w14:textId="77777777" w:rsidR="003564B9" w:rsidRPr="005A0175" w:rsidRDefault="003564B9" w:rsidP="003564B9">
            <w:pPr>
              <w:pStyle w:val="af6"/>
              <w:rPr>
                <w:sz w:val="18"/>
                <w:szCs w:val="18"/>
              </w:rPr>
            </w:pPr>
            <w:r w:rsidRPr="005A0175">
              <w:rPr>
                <w:sz w:val="18"/>
                <w:szCs w:val="18"/>
              </w:rPr>
              <w:t>БИК 010702101</w:t>
            </w:r>
          </w:p>
          <w:p w14:paraId="7B01B707" w14:textId="77777777" w:rsidR="003564B9" w:rsidRPr="005A0175" w:rsidRDefault="003564B9" w:rsidP="003564B9">
            <w:pPr>
              <w:pStyle w:val="af6"/>
              <w:rPr>
                <w:sz w:val="18"/>
                <w:szCs w:val="18"/>
              </w:rPr>
            </w:pPr>
            <w:r w:rsidRPr="005A0175">
              <w:rPr>
                <w:sz w:val="18"/>
                <w:szCs w:val="18"/>
              </w:rPr>
              <w:t>р/сч 03224643070000002101</w:t>
            </w:r>
          </w:p>
          <w:p w14:paraId="0BD77B50" w14:textId="77777777" w:rsidR="003564B9" w:rsidRPr="005A0175" w:rsidRDefault="003564B9" w:rsidP="003564B9">
            <w:pPr>
              <w:pStyle w:val="af6"/>
              <w:rPr>
                <w:sz w:val="18"/>
                <w:szCs w:val="18"/>
              </w:rPr>
            </w:pPr>
            <w:r w:rsidRPr="005A0175">
              <w:rPr>
                <w:sz w:val="18"/>
                <w:szCs w:val="18"/>
              </w:rPr>
              <w:t>Единый казначейский счет 40102810345370000013</w:t>
            </w:r>
          </w:p>
          <w:p w14:paraId="64A2519A" w14:textId="77777777" w:rsidR="003564B9" w:rsidRPr="005A0175" w:rsidRDefault="003564B9" w:rsidP="003564B9">
            <w:pPr>
              <w:pStyle w:val="af6"/>
              <w:rPr>
                <w:sz w:val="18"/>
                <w:szCs w:val="18"/>
              </w:rPr>
            </w:pPr>
          </w:p>
          <w:p w14:paraId="42215ADC" w14:textId="77777777" w:rsidR="003564B9" w:rsidRPr="005A0175" w:rsidRDefault="003564B9" w:rsidP="003564B9">
            <w:pPr>
              <w:autoSpaceDE w:val="0"/>
              <w:autoSpaceDN w:val="0"/>
              <w:adjustRightInd w:val="0"/>
              <w:jc w:val="both"/>
              <w:rPr>
                <w:rFonts w:ascii="Times New Roman" w:hAnsi="Times New Roman" w:cs="Times New Roman"/>
                <w:b/>
                <w:sz w:val="18"/>
                <w:szCs w:val="18"/>
              </w:rPr>
            </w:pPr>
            <w:r w:rsidRPr="005A0175">
              <w:rPr>
                <w:rFonts w:ascii="Times New Roman" w:hAnsi="Times New Roman" w:cs="Times New Roman"/>
                <w:b/>
                <w:sz w:val="18"/>
                <w:szCs w:val="18"/>
              </w:rPr>
              <w:t>Главный врач _____________М.П. Порфириадис</w:t>
            </w:r>
          </w:p>
          <w:p w14:paraId="14A78291" w14:textId="77777777" w:rsidR="003564B9" w:rsidRPr="005A0175" w:rsidRDefault="003564B9" w:rsidP="003564B9">
            <w:pPr>
              <w:autoSpaceDE w:val="0"/>
              <w:autoSpaceDN w:val="0"/>
              <w:adjustRightInd w:val="0"/>
              <w:jc w:val="both"/>
              <w:rPr>
                <w:rFonts w:ascii="Times New Roman" w:hAnsi="Times New Roman" w:cs="Times New Roman"/>
                <w:b/>
                <w:sz w:val="18"/>
                <w:szCs w:val="18"/>
              </w:rPr>
            </w:pPr>
          </w:p>
        </w:tc>
      </w:tr>
    </w:tbl>
    <w:p w14:paraId="46F3F289" w14:textId="77777777" w:rsidR="00E10A1B" w:rsidRDefault="00E10A1B" w:rsidP="00C41013">
      <w:pPr>
        <w:autoSpaceDE w:val="0"/>
        <w:autoSpaceDN w:val="0"/>
        <w:adjustRightInd w:val="0"/>
        <w:ind w:firstLine="567"/>
        <w:jc w:val="right"/>
        <w:rPr>
          <w:rFonts w:ascii="Times New Roman" w:hAnsi="Times New Roman" w:cs="Times New Roman"/>
          <w:sz w:val="18"/>
          <w:szCs w:val="18"/>
        </w:rPr>
      </w:pPr>
    </w:p>
    <w:p w14:paraId="4A6FB3BA" w14:textId="77777777" w:rsidR="00E10A1B" w:rsidRDefault="00E10A1B" w:rsidP="00C41013">
      <w:pPr>
        <w:autoSpaceDE w:val="0"/>
        <w:autoSpaceDN w:val="0"/>
        <w:adjustRightInd w:val="0"/>
        <w:ind w:firstLine="567"/>
        <w:jc w:val="right"/>
        <w:rPr>
          <w:rFonts w:ascii="Times New Roman" w:hAnsi="Times New Roman" w:cs="Times New Roman"/>
          <w:sz w:val="18"/>
          <w:szCs w:val="18"/>
        </w:rPr>
      </w:pPr>
    </w:p>
    <w:p w14:paraId="7C745414" w14:textId="77777777" w:rsidR="00E10A1B" w:rsidRDefault="00E10A1B" w:rsidP="00C41013">
      <w:pPr>
        <w:autoSpaceDE w:val="0"/>
        <w:autoSpaceDN w:val="0"/>
        <w:adjustRightInd w:val="0"/>
        <w:ind w:firstLine="567"/>
        <w:jc w:val="right"/>
        <w:rPr>
          <w:rFonts w:ascii="Times New Roman" w:hAnsi="Times New Roman" w:cs="Times New Roman"/>
          <w:sz w:val="18"/>
          <w:szCs w:val="18"/>
        </w:rPr>
      </w:pPr>
    </w:p>
    <w:p w14:paraId="12E65E01" w14:textId="77777777" w:rsidR="00E10A1B" w:rsidRDefault="00E10A1B" w:rsidP="00C41013">
      <w:pPr>
        <w:autoSpaceDE w:val="0"/>
        <w:autoSpaceDN w:val="0"/>
        <w:adjustRightInd w:val="0"/>
        <w:ind w:firstLine="567"/>
        <w:jc w:val="right"/>
        <w:rPr>
          <w:rFonts w:ascii="Times New Roman" w:hAnsi="Times New Roman" w:cs="Times New Roman"/>
          <w:sz w:val="18"/>
          <w:szCs w:val="18"/>
        </w:rPr>
      </w:pPr>
    </w:p>
    <w:p w14:paraId="656D3497" w14:textId="77777777" w:rsidR="00E10A1B" w:rsidRDefault="00E10A1B" w:rsidP="00C41013">
      <w:pPr>
        <w:autoSpaceDE w:val="0"/>
        <w:autoSpaceDN w:val="0"/>
        <w:adjustRightInd w:val="0"/>
        <w:ind w:firstLine="567"/>
        <w:jc w:val="right"/>
        <w:rPr>
          <w:rFonts w:ascii="Times New Roman" w:hAnsi="Times New Roman" w:cs="Times New Roman"/>
          <w:sz w:val="18"/>
          <w:szCs w:val="18"/>
        </w:rPr>
      </w:pPr>
    </w:p>
    <w:p w14:paraId="000E891D" w14:textId="77777777" w:rsidR="009C12A1" w:rsidRDefault="009C12A1" w:rsidP="00C41013">
      <w:pPr>
        <w:autoSpaceDE w:val="0"/>
        <w:autoSpaceDN w:val="0"/>
        <w:adjustRightInd w:val="0"/>
        <w:ind w:firstLine="567"/>
        <w:jc w:val="right"/>
        <w:rPr>
          <w:rFonts w:ascii="Times New Roman" w:hAnsi="Times New Roman" w:cs="Times New Roman"/>
          <w:sz w:val="18"/>
          <w:szCs w:val="18"/>
        </w:rPr>
      </w:pPr>
    </w:p>
    <w:p w14:paraId="1AEFBFF1" w14:textId="26D97948" w:rsidR="00C41013" w:rsidRPr="005A0175" w:rsidRDefault="00D85C24" w:rsidP="00C41013">
      <w:pPr>
        <w:autoSpaceDE w:val="0"/>
        <w:autoSpaceDN w:val="0"/>
        <w:adjustRightInd w:val="0"/>
        <w:ind w:firstLine="567"/>
        <w:jc w:val="right"/>
        <w:rPr>
          <w:rFonts w:ascii="Times New Roman" w:hAnsi="Times New Roman" w:cs="Times New Roman"/>
          <w:sz w:val="18"/>
          <w:szCs w:val="18"/>
        </w:rPr>
      </w:pPr>
      <w:r>
        <w:rPr>
          <w:rFonts w:ascii="Times New Roman" w:hAnsi="Times New Roman" w:cs="Times New Roman"/>
          <w:sz w:val="18"/>
          <w:szCs w:val="18"/>
        </w:rPr>
        <w:lastRenderedPageBreak/>
        <w:t>П</w:t>
      </w:r>
      <w:r w:rsidR="00C41013" w:rsidRPr="005A0175">
        <w:rPr>
          <w:rFonts w:ascii="Times New Roman" w:hAnsi="Times New Roman" w:cs="Times New Roman"/>
          <w:sz w:val="18"/>
          <w:szCs w:val="18"/>
        </w:rPr>
        <w:t>риложение №1</w:t>
      </w:r>
    </w:p>
    <w:p w14:paraId="7AA33FC9" w14:textId="05CC2616" w:rsidR="00C41013" w:rsidRPr="005A0175" w:rsidRDefault="00C41013" w:rsidP="00B72251">
      <w:pPr>
        <w:autoSpaceDE w:val="0"/>
        <w:autoSpaceDN w:val="0"/>
        <w:adjustRightInd w:val="0"/>
        <w:ind w:firstLine="567"/>
        <w:jc w:val="right"/>
        <w:rPr>
          <w:rFonts w:ascii="Times New Roman" w:hAnsi="Times New Roman" w:cs="Times New Roman"/>
          <w:sz w:val="18"/>
          <w:szCs w:val="18"/>
        </w:rPr>
      </w:pPr>
      <w:r w:rsidRPr="005A0175">
        <w:rPr>
          <w:rFonts w:ascii="Times New Roman" w:hAnsi="Times New Roman" w:cs="Times New Roman"/>
          <w:sz w:val="18"/>
          <w:szCs w:val="18"/>
        </w:rPr>
        <w:t>к Договору от</w:t>
      </w:r>
      <w:r w:rsidR="00B72251" w:rsidRPr="005A0175">
        <w:rPr>
          <w:rFonts w:ascii="Times New Roman" w:hAnsi="Times New Roman" w:cs="Times New Roman"/>
          <w:sz w:val="18"/>
          <w:szCs w:val="18"/>
        </w:rPr>
        <w:t xml:space="preserve"> </w:t>
      </w:r>
      <w:r w:rsidR="006900CF">
        <w:rPr>
          <w:rFonts w:ascii="Times New Roman" w:hAnsi="Times New Roman" w:cs="Times New Roman"/>
          <w:sz w:val="18"/>
          <w:szCs w:val="18"/>
        </w:rPr>
        <w:t>0</w:t>
      </w:r>
      <w:r w:rsidR="00586544">
        <w:rPr>
          <w:rFonts w:ascii="Times New Roman" w:hAnsi="Times New Roman" w:cs="Times New Roman"/>
          <w:sz w:val="18"/>
          <w:szCs w:val="18"/>
        </w:rPr>
        <w:t>2</w:t>
      </w:r>
      <w:r w:rsidR="00B72251" w:rsidRPr="005A0175">
        <w:rPr>
          <w:rFonts w:ascii="Times New Roman" w:hAnsi="Times New Roman" w:cs="Times New Roman"/>
          <w:sz w:val="18"/>
          <w:szCs w:val="18"/>
        </w:rPr>
        <w:t>.</w:t>
      </w:r>
      <w:r w:rsidR="00735ED4">
        <w:rPr>
          <w:rFonts w:ascii="Times New Roman" w:hAnsi="Times New Roman" w:cs="Times New Roman"/>
          <w:sz w:val="18"/>
          <w:szCs w:val="18"/>
        </w:rPr>
        <w:t>0</w:t>
      </w:r>
      <w:r w:rsidR="006900CF">
        <w:rPr>
          <w:rFonts w:ascii="Times New Roman" w:hAnsi="Times New Roman" w:cs="Times New Roman"/>
          <w:sz w:val="18"/>
          <w:szCs w:val="18"/>
        </w:rPr>
        <w:t>2</w:t>
      </w:r>
      <w:r w:rsidR="00B72251" w:rsidRPr="005A0175">
        <w:rPr>
          <w:rFonts w:ascii="Times New Roman" w:hAnsi="Times New Roman" w:cs="Times New Roman"/>
          <w:sz w:val="18"/>
          <w:szCs w:val="18"/>
        </w:rPr>
        <w:t>.202</w:t>
      </w:r>
      <w:r w:rsidR="000C65DD">
        <w:rPr>
          <w:rFonts w:ascii="Times New Roman" w:hAnsi="Times New Roman" w:cs="Times New Roman"/>
          <w:sz w:val="18"/>
          <w:szCs w:val="18"/>
        </w:rPr>
        <w:t>6</w:t>
      </w:r>
      <w:r w:rsidR="00B72251" w:rsidRPr="005A0175">
        <w:rPr>
          <w:rFonts w:ascii="Times New Roman" w:hAnsi="Times New Roman" w:cs="Times New Roman"/>
          <w:sz w:val="18"/>
          <w:szCs w:val="18"/>
        </w:rPr>
        <w:t xml:space="preserve"> года №</w:t>
      </w:r>
      <w:r w:rsidR="00B95408">
        <w:rPr>
          <w:rFonts w:ascii="Times New Roman" w:hAnsi="Times New Roman" w:cs="Times New Roman"/>
          <w:sz w:val="18"/>
          <w:szCs w:val="18"/>
        </w:rPr>
        <w:t xml:space="preserve"> </w:t>
      </w:r>
    </w:p>
    <w:p w14:paraId="095DEA81" w14:textId="79EFF9F5" w:rsidR="00B04ADD" w:rsidRDefault="00C41013" w:rsidP="00B04ADD">
      <w:pPr>
        <w:autoSpaceDE w:val="0"/>
        <w:autoSpaceDN w:val="0"/>
        <w:adjustRightInd w:val="0"/>
        <w:ind w:firstLine="567"/>
        <w:jc w:val="center"/>
        <w:rPr>
          <w:rFonts w:ascii="Times New Roman" w:hAnsi="Times New Roman" w:cs="Times New Roman"/>
          <w:b/>
          <w:sz w:val="18"/>
          <w:szCs w:val="18"/>
        </w:rPr>
      </w:pPr>
      <w:r w:rsidRPr="002F1A2B">
        <w:rPr>
          <w:rFonts w:ascii="Times New Roman" w:hAnsi="Times New Roman" w:cs="Times New Roman"/>
          <w:b/>
          <w:sz w:val="18"/>
          <w:szCs w:val="18"/>
        </w:rPr>
        <w:t xml:space="preserve">СПЕЦИФИКАЦИЯ </w:t>
      </w:r>
    </w:p>
    <w:tbl>
      <w:tblPr>
        <w:tblW w:w="11226" w:type="dxa"/>
        <w:tblInd w:w="-1281" w:type="dxa"/>
        <w:tblLayout w:type="fixed"/>
        <w:tblLook w:val="0000" w:firstRow="0" w:lastRow="0" w:firstColumn="0" w:lastColumn="0" w:noHBand="0" w:noVBand="0"/>
      </w:tblPr>
      <w:tblGrid>
        <w:gridCol w:w="567"/>
        <w:gridCol w:w="1985"/>
        <w:gridCol w:w="3268"/>
        <w:gridCol w:w="559"/>
        <w:gridCol w:w="709"/>
        <w:gridCol w:w="1093"/>
        <w:gridCol w:w="722"/>
        <w:gridCol w:w="1020"/>
        <w:gridCol w:w="1276"/>
        <w:gridCol w:w="27"/>
      </w:tblGrid>
      <w:tr w:rsidR="00F7067E" w:rsidRPr="004837C8" w14:paraId="10A3CFD7"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3CFE309" w14:textId="77777777" w:rsidR="00F7067E" w:rsidRPr="00F7067E" w:rsidRDefault="00F7067E" w:rsidP="00D51894">
            <w:pPr>
              <w:pStyle w:val="afa"/>
              <w:jc w:val="center"/>
              <w:rPr>
                <w:rFonts w:ascii="Times New Roman" w:hAnsi="Times New Roman"/>
                <w:b/>
                <w:sz w:val="18"/>
                <w:szCs w:val="18"/>
              </w:rPr>
            </w:pPr>
            <w:bookmarkStart w:id="0" w:name="_Hlk188519849"/>
            <w:r w:rsidRPr="00F7067E">
              <w:rPr>
                <w:rFonts w:ascii="Times New Roman" w:hAnsi="Times New Roman"/>
                <w:b/>
                <w:sz w:val="18"/>
                <w:szCs w:val="18"/>
              </w:rPr>
              <w:t>№ п/п</w:t>
            </w:r>
          </w:p>
        </w:tc>
        <w:tc>
          <w:tcPr>
            <w:tcW w:w="1985" w:type="dxa"/>
            <w:tcBorders>
              <w:top w:val="single" w:sz="4" w:space="0" w:color="000000"/>
              <w:left w:val="single" w:sz="4" w:space="0" w:color="000000"/>
              <w:bottom w:val="single" w:sz="4" w:space="0" w:color="000000"/>
            </w:tcBorders>
          </w:tcPr>
          <w:p w14:paraId="59457E46" w14:textId="77777777" w:rsidR="00F7067E" w:rsidRPr="00F7067E" w:rsidRDefault="00F7067E" w:rsidP="00F7067E">
            <w:pPr>
              <w:widowControl w:val="0"/>
              <w:autoSpaceDE w:val="0"/>
              <w:autoSpaceDN w:val="0"/>
              <w:adjustRightInd w:val="0"/>
              <w:spacing w:after="0"/>
              <w:jc w:val="center"/>
              <w:rPr>
                <w:rFonts w:ascii="Times New Roman" w:hAnsi="Times New Roman" w:cs="Times New Roman"/>
                <w:b/>
                <w:sz w:val="18"/>
                <w:szCs w:val="18"/>
              </w:rPr>
            </w:pPr>
            <w:r w:rsidRPr="00F7067E">
              <w:rPr>
                <w:rFonts w:ascii="Times New Roman" w:hAnsi="Times New Roman" w:cs="Times New Roman"/>
                <w:b/>
                <w:sz w:val="18"/>
                <w:szCs w:val="18"/>
              </w:rPr>
              <w:t>Наименование товара,</w:t>
            </w:r>
          </w:p>
          <w:p w14:paraId="5A0A3180" w14:textId="77777777" w:rsidR="00F7067E" w:rsidRPr="00F7067E" w:rsidRDefault="00F7067E" w:rsidP="00F7067E">
            <w:pPr>
              <w:widowControl w:val="0"/>
              <w:autoSpaceDE w:val="0"/>
              <w:autoSpaceDN w:val="0"/>
              <w:adjustRightInd w:val="0"/>
              <w:spacing w:after="0"/>
              <w:jc w:val="center"/>
              <w:rPr>
                <w:rFonts w:ascii="Times New Roman" w:hAnsi="Times New Roman" w:cs="Times New Roman"/>
                <w:b/>
                <w:bCs/>
                <w:color w:val="000000"/>
                <w:sz w:val="18"/>
                <w:szCs w:val="18"/>
              </w:rPr>
            </w:pPr>
            <w:r w:rsidRPr="00F7067E">
              <w:rPr>
                <w:rFonts w:ascii="Times New Roman" w:hAnsi="Times New Roman" w:cs="Times New Roman"/>
                <w:b/>
                <w:sz w:val="18"/>
                <w:szCs w:val="18"/>
              </w:rPr>
              <w:t xml:space="preserve">наименование </w:t>
            </w:r>
            <w:r w:rsidRPr="00F7067E">
              <w:rPr>
                <w:rFonts w:ascii="Times New Roman" w:hAnsi="Times New Roman" w:cs="Times New Roman"/>
                <w:b/>
                <w:bCs/>
                <w:color w:val="000000"/>
                <w:sz w:val="18"/>
                <w:szCs w:val="18"/>
              </w:rPr>
              <w:t>производителя,</w:t>
            </w:r>
          </w:p>
          <w:p w14:paraId="5419CED2" w14:textId="788CF83C" w:rsidR="00F7067E" w:rsidRPr="00F7067E" w:rsidRDefault="00F7067E" w:rsidP="00D51894">
            <w:pPr>
              <w:pStyle w:val="afa"/>
              <w:jc w:val="center"/>
              <w:rPr>
                <w:rFonts w:ascii="Times New Roman" w:hAnsi="Times New Roman"/>
                <w:b/>
                <w:sz w:val="18"/>
                <w:szCs w:val="18"/>
              </w:rPr>
            </w:pPr>
            <w:r w:rsidRPr="00F7067E">
              <w:rPr>
                <w:rFonts w:ascii="Times New Roman" w:hAnsi="Times New Roman"/>
                <w:b/>
                <w:bCs/>
                <w:color w:val="000000"/>
                <w:sz w:val="18"/>
                <w:szCs w:val="18"/>
              </w:rPr>
              <w:t>страна происхождения</w:t>
            </w:r>
            <w:r>
              <w:rPr>
                <w:rFonts w:ascii="Times New Roman" w:hAnsi="Times New Roman"/>
                <w:b/>
                <w:bCs/>
                <w:color w:val="000000"/>
                <w:sz w:val="18"/>
                <w:szCs w:val="18"/>
              </w:rPr>
              <w:t>,</w:t>
            </w:r>
            <w:r w:rsidRPr="00F7067E">
              <w:rPr>
                <w:rFonts w:ascii="Times New Roman" w:hAnsi="Times New Roman"/>
                <w:b/>
                <w:bCs/>
                <w:color w:val="000000"/>
                <w:sz w:val="18"/>
                <w:szCs w:val="18"/>
              </w:rPr>
              <w:t xml:space="preserve"> торговая марка (при наличии)</w:t>
            </w:r>
          </w:p>
        </w:tc>
        <w:tc>
          <w:tcPr>
            <w:tcW w:w="3268" w:type="dxa"/>
            <w:tcBorders>
              <w:top w:val="single" w:sz="4" w:space="0" w:color="000000"/>
              <w:left w:val="single" w:sz="4" w:space="0" w:color="000000"/>
              <w:bottom w:val="single" w:sz="4" w:space="0" w:color="000000"/>
            </w:tcBorders>
          </w:tcPr>
          <w:p w14:paraId="7D202786" w14:textId="77777777" w:rsidR="00F7067E" w:rsidRPr="00F7067E" w:rsidRDefault="00F7067E" w:rsidP="00D51894">
            <w:pPr>
              <w:pStyle w:val="afa"/>
              <w:jc w:val="center"/>
              <w:rPr>
                <w:rFonts w:ascii="Times New Roman" w:hAnsi="Times New Roman"/>
                <w:b/>
                <w:sz w:val="18"/>
                <w:szCs w:val="18"/>
              </w:rPr>
            </w:pPr>
            <w:r w:rsidRPr="00F7067E">
              <w:rPr>
                <w:rFonts w:ascii="Times New Roman" w:hAnsi="Times New Roman"/>
                <w:b/>
                <w:sz w:val="18"/>
                <w:szCs w:val="18"/>
              </w:rPr>
              <w:t>Конкретные характеристики предлагаемого к поставке товара</w:t>
            </w:r>
          </w:p>
        </w:tc>
        <w:tc>
          <w:tcPr>
            <w:tcW w:w="559" w:type="dxa"/>
            <w:tcBorders>
              <w:top w:val="single" w:sz="4" w:space="0" w:color="000000"/>
              <w:left w:val="single" w:sz="4" w:space="0" w:color="000000"/>
              <w:bottom w:val="single" w:sz="4" w:space="0" w:color="000000"/>
            </w:tcBorders>
          </w:tcPr>
          <w:p w14:paraId="55994CB2" w14:textId="77777777" w:rsidR="00F7067E" w:rsidRPr="00F7067E" w:rsidRDefault="00F7067E" w:rsidP="00D51894">
            <w:pPr>
              <w:pStyle w:val="afa"/>
              <w:jc w:val="center"/>
              <w:rPr>
                <w:rFonts w:ascii="Times New Roman" w:hAnsi="Times New Roman"/>
                <w:b/>
                <w:sz w:val="18"/>
                <w:szCs w:val="18"/>
              </w:rPr>
            </w:pPr>
            <w:r w:rsidRPr="00F7067E">
              <w:rPr>
                <w:rFonts w:ascii="Times New Roman" w:hAnsi="Times New Roman"/>
                <w:b/>
                <w:sz w:val="18"/>
                <w:szCs w:val="18"/>
              </w:rPr>
              <w:t>Кол-во, шт.</w:t>
            </w:r>
          </w:p>
        </w:tc>
        <w:tc>
          <w:tcPr>
            <w:tcW w:w="709" w:type="dxa"/>
            <w:tcBorders>
              <w:top w:val="single" w:sz="4" w:space="0" w:color="000000"/>
              <w:left w:val="single" w:sz="4" w:space="0" w:color="000000"/>
              <w:bottom w:val="single" w:sz="4" w:space="0" w:color="000000"/>
              <w:right w:val="single" w:sz="4" w:space="0" w:color="000000"/>
            </w:tcBorders>
          </w:tcPr>
          <w:p w14:paraId="75201CCE" w14:textId="77777777" w:rsidR="00F7067E" w:rsidRPr="00F7067E" w:rsidRDefault="00F7067E" w:rsidP="00D51894">
            <w:pPr>
              <w:pStyle w:val="afa"/>
              <w:jc w:val="center"/>
              <w:rPr>
                <w:rFonts w:ascii="Times New Roman" w:hAnsi="Times New Roman"/>
                <w:b/>
                <w:sz w:val="18"/>
                <w:szCs w:val="18"/>
              </w:rPr>
            </w:pPr>
            <w:r w:rsidRPr="00F7067E">
              <w:rPr>
                <w:rFonts w:ascii="Times New Roman" w:hAnsi="Times New Roman"/>
                <w:b/>
                <w:sz w:val="18"/>
                <w:szCs w:val="18"/>
              </w:rPr>
              <w:t>Ед.</w:t>
            </w:r>
          </w:p>
        </w:tc>
        <w:tc>
          <w:tcPr>
            <w:tcW w:w="1093" w:type="dxa"/>
            <w:tcBorders>
              <w:top w:val="single" w:sz="4" w:space="0" w:color="000000"/>
              <w:left w:val="single" w:sz="4" w:space="0" w:color="000000"/>
              <w:bottom w:val="single" w:sz="4" w:space="0" w:color="000000"/>
              <w:right w:val="single" w:sz="4" w:space="0" w:color="000000"/>
            </w:tcBorders>
          </w:tcPr>
          <w:p w14:paraId="6BFE0A5D" w14:textId="77777777" w:rsidR="00F7067E" w:rsidRPr="00F7067E" w:rsidRDefault="00F7067E" w:rsidP="00D51894">
            <w:pPr>
              <w:pStyle w:val="afa"/>
              <w:jc w:val="center"/>
              <w:rPr>
                <w:rFonts w:ascii="Times New Roman" w:hAnsi="Times New Roman"/>
                <w:b/>
                <w:sz w:val="18"/>
                <w:szCs w:val="18"/>
              </w:rPr>
            </w:pPr>
            <w:r w:rsidRPr="00F7067E">
              <w:rPr>
                <w:rFonts w:ascii="Times New Roman" w:hAnsi="Times New Roman"/>
                <w:b/>
                <w:sz w:val="18"/>
                <w:szCs w:val="18"/>
              </w:rPr>
              <w:t>Цена за ед., вкл. НДС, руб.</w:t>
            </w:r>
          </w:p>
        </w:tc>
        <w:tc>
          <w:tcPr>
            <w:tcW w:w="722" w:type="dxa"/>
            <w:tcBorders>
              <w:top w:val="single" w:sz="4" w:space="0" w:color="000000"/>
              <w:left w:val="single" w:sz="4" w:space="0" w:color="000000"/>
              <w:bottom w:val="single" w:sz="4" w:space="0" w:color="000000"/>
              <w:right w:val="single" w:sz="4" w:space="0" w:color="000000"/>
            </w:tcBorders>
          </w:tcPr>
          <w:p w14:paraId="0BE0719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sz w:val="18"/>
                <w:szCs w:val="18"/>
                <w:lang w:val="en-US" w:eastAsia="zh-CN"/>
              </w:rPr>
            </w:pPr>
            <w:r w:rsidRPr="00F7067E">
              <w:rPr>
                <w:rFonts w:ascii="Times New Roman" w:hAnsi="Times New Roman" w:cs="Times New Roman"/>
                <w:b/>
                <w:sz w:val="18"/>
                <w:szCs w:val="18"/>
              </w:rPr>
              <w:t>Ставка НДС</w:t>
            </w:r>
          </w:p>
        </w:tc>
        <w:tc>
          <w:tcPr>
            <w:tcW w:w="1020" w:type="dxa"/>
            <w:tcBorders>
              <w:top w:val="single" w:sz="4" w:space="0" w:color="000000"/>
              <w:left w:val="single" w:sz="4" w:space="0" w:color="000000"/>
              <w:bottom w:val="single" w:sz="4" w:space="0" w:color="000000"/>
              <w:right w:val="single" w:sz="4" w:space="0" w:color="000000"/>
            </w:tcBorders>
          </w:tcPr>
          <w:p w14:paraId="3C73A08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sz w:val="18"/>
                <w:szCs w:val="18"/>
                <w:lang w:val="en-US" w:eastAsia="zh-CN"/>
              </w:rPr>
            </w:pPr>
            <w:r w:rsidRPr="00F7067E">
              <w:rPr>
                <w:rFonts w:ascii="Times New Roman" w:hAnsi="Times New Roman" w:cs="Times New Roman"/>
                <w:b/>
                <w:sz w:val="18"/>
                <w:szCs w:val="18"/>
              </w:rPr>
              <w:t>Сумма НДС</w:t>
            </w:r>
          </w:p>
        </w:tc>
        <w:tc>
          <w:tcPr>
            <w:tcW w:w="1276" w:type="dxa"/>
            <w:tcBorders>
              <w:top w:val="single" w:sz="4" w:space="0" w:color="000000"/>
              <w:left w:val="single" w:sz="4" w:space="0" w:color="000000"/>
              <w:bottom w:val="single" w:sz="4" w:space="0" w:color="000000"/>
              <w:right w:val="single" w:sz="4" w:space="0" w:color="000000"/>
            </w:tcBorders>
          </w:tcPr>
          <w:p w14:paraId="3AE224A0" w14:textId="77777777" w:rsidR="00F7067E" w:rsidRPr="00F7067E" w:rsidRDefault="00F7067E" w:rsidP="00D51894">
            <w:pPr>
              <w:snapToGrid w:val="0"/>
              <w:spacing w:after="0" w:line="240" w:lineRule="auto"/>
              <w:jc w:val="center"/>
              <w:rPr>
                <w:rFonts w:ascii="Times New Roman" w:hAnsi="Times New Roman" w:cs="Times New Roman"/>
                <w:b/>
                <w:sz w:val="18"/>
                <w:szCs w:val="18"/>
              </w:rPr>
            </w:pPr>
            <w:r w:rsidRPr="00F7067E">
              <w:rPr>
                <w:rFonts w:ascii="Times New Roman" w:hAnsi="Times New Roman" w:cs="Times New Roman"/>
                <w:b/>
                <w:sz w:val="18"/>
                <w:szCs w:val="18"/>
              </w:rPr>
              <w:t>Сумма, вкл. НДС, руб.</w:t>
            </w:r>
          </w:p>
        </w:tc>
      </w:tr>
      <w:tr w:rsidR="00F7067E" w:rsidRPr="004837C8" w14:paraId="379470C9"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77692A0B"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1985" w:type="dxa"/>
            <w:tcBorders>
              <w:top w:val="single" w:sz="4" w:space="0" w:color="000000"/>
              <w:left w:val="single" w:sz="4" w:space="0" w:color="000000"/>
              <w:bottom w:val="single" w:sz="4" w:space="0" w:color="000000"/>
            </w:tcBorders>
          </w:tcPr>
          <w:p w14:paraId="187ED804"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 xml:space="preserve">АШ Плюс силер для пломбирования каналов 4г+ 4г DENTSPLY (Германия) </w:t>
            </w:r>
          </w:p>
        </w:tc>
        <w:tc>
          <w:tcPr>
            <w:tcW w:w="3268" w:type="dxa"/>
            <w:tcBorders>
              <w:top w:val="single" w:sz="4" w:space="0" w:color="000000"/>
              <w:left w:val="single" w:sz="4" w:space="0" w:color="000000"/>
              <w:bottom w:val="single" w:sz="4" w:space="0" w:color="000000"/>
            </w:tcBorders>
          </w:tcPr>
          <w:p w14:paraId="5531DA3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Материал для пломбирования корневых каналов является двухкомпонентным силером типа паста/паста на основе эпоксидно-амидной смолы и обладает следующими свойствами:</w:t>
            </w:r>
          </w:p>
          <w:p w14:paraId="748D0B6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Свойством длительной герметизации</w:t>
            </w:r>
          </w:p>
          <w:p w14:paraId="61FB5AB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Выдающейся трехмерной стабильностью </w:t>
            </w:r>
          </w:p>
          <w:p w14:paraId="02D2FDE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Способностью к само-адгезии </w:t>
            </w:r>
          </w:p>
          <w:p w14:paraId="7363A3A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Очень высокой рентгенконтрастностью </w:t>
            </w:r>
          </w:p>
          <w:p w14:paraId="508AB0A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Удовлетворяет европейским требованиям ISO 6876:2001 (E) к стоматологическим материалам для пломбирования корневых каналов зубов.</w:t>
            </w:r>
          </w:p>
          <w:p w14:paraId="73A8368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Состав </w:t>
            </w:r>
          </w:p>
          <w:p w14:paraId="1741ECC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Паста A </w:t>
            </w:r>
          </w:p>
          <w:p w14:paraId="57249C0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Эпоксидная смола бисфенол – А</w:t>
            </w:r>
          </w:p>
          <w:p w14:paraId="3282924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Эпоксидная смола бисфенол-F epoxy</w:t>
            </w:r>
          </w:p>
          <w:p w14:paraId="5633AB6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Вольфрамат кальция</w:t>
            </w:r>
          </w:p>
          <w:p w14:paraId="17436BE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Оксид циркония</w:t>
            </w:r>
          </w:p>
          <w:p w14:paraId="1090575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Кремний</w:t>
            </w:r>
          </w:p>
          <w:p w14:paraId="0C72675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Пигменты оксида железа</w:t>
            </w:r>
          </w:p>
          <w:p w14:paraId="1BF32ED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Паста B</w:t>
            </w:r>
          </w:p>
          <w:p w14:paraId="5B5833A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Дибензилдиамин</w:t>
            </w:r>
          </w:p>
          <w:p w14:paraId="61C2C08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Аминоадамантан</w:t>
            </w:r>
          </w:p>
          <w:p w14:paraId="07609E4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Триклодекан-диамин</w:t>
            </w:r>
          </w:p>
          <w:p w14:paraId="20A4320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Вольфрамат кальция</w:t>
            </w:r>
          </w:p>
          <w:p w14:paraId="5621020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Оксид циркония</w:t>
            </w:r>
          </w:p>
          <w:p w14:paraId="4B57903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Кремний</w:t>
            </w:r>
          </w:p>
          <w:p w14:paraId="7943BD3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Силиконовое масло</w:t>
            </w:r>
          </w:p>
          <w:p w14:paraId="36BE7B7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Показания</w:t>
            </w:r>
          </w:p>
          <w:p w14:paraId="449241C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Постоянная обтурация корневых каналов зубов постоянного прикуса в комбинации с внутриканальными штифтами</w:t>
            </w:r>
          </w:p>
          <w:p w14:paraId="39F2D4E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Упаковка: паста А - 4мл, паста Б - 4мл</w:t>
            </w:r>
          </w:p>
        </w:tc>
        <w:tc>
          <w:tcPr>
            <w:tcW w:w="559" w:type="dxa"/>
            <w:tcBorders>
              <w:top w:val="single" w:sz="4" w:space="0" w:color="000000"/>
              <w:left w:val="single" w:sz="4" w:space="0" w:color="000000"/>
              <w:bottom w:val="single" w:sz="4" w:space="0" w:color="000000"/>
            </w:tcBorders>
          </w:tcPr>
          <w:p w14:paraId="33DD5DD5"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15</w:t>
            </w:r>
          </w:p>
        </w:tc>
        <w:tc>
          <w:tcPr>
            <w:tcW w:w="709" w:type="dxa"/>
            <w:tcBorders>
              <w:top w:val="single" w:sz="4" w:space="0" w:color="000000"/>
              <w:left w:val="single" w:sz="4" w:space="0" w:color="000000"/>
              <w:bottom w:val="single" w:sz="4" w:space="0" w:color="000000"/>
              <w:right w:val="single" w:sz="4" w:space="0" w:color="000000"/>
            </w:tcBorders>
          </w:tcPr>
          <w:p w14:paraId="4E6580A8"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2705836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6 047,00</w:t>
            </w:r>
          </w:p>
        </w:tc>
        <w:tc>
          <w:tcPr>
            <w:tcW w:w="722" w:type="dxa"/>
            <w:tcBorders>
              <w:top w:val="single" w:sz="4" w:space="0" w:color="000000"/>
              <w:left w:val="single" w:sz="4" w:space="0" w:color="000000"/>
              <w:bottom w:val="single" w:sz="4" w:space="0" w:color="000000"/>
              <w:right w:val="single" w:sz="4" w:space="0" w:color="000000"/>
            </w:tcBorders>
          </w:tcPr>
          <w:p w14:paraId="198FB0A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38780DF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8 245,91</w:t>
            </w:r>
          </w:p>
        </w:tc>
        <w:tc>
          <w:tcPr>
            <w:tcW w:w="1276" w:type="dxa"/>
            <w:tcBorders>
              <w:top w:val="single" w:sz="4" w:space="0" w:color="000000"/>
              <w:left w:val="single" w:sz="4" w:space="0" w:color="000000"/>
              <w:bottom w:val="single" w:sz="4" w:space="0" w:color="000000"/>
              <w:right w:val="single" w:sz="4" w:space="0" w:color="000000"/>
            </w:tcBorders>
          </w:tcPr>
          <w:p w14:paraId="70BDACA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90 705,00</w:t>
            </w:r>
          </w:p>
        </w:tc>
      </w:tr>
      <w:tr w:rsidR="00F7067E" w:rsidRPr="004837C8" w14:paraId="52E24105"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4B78FD5"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2</w:t>
            </w:r>
          </w:p>
        </w:tc>
        <w:tc>
          <w:tcPr>
            <w:tcW w:w="1985" w:type="dxa"/>
            <w:tcBorders>
              <w:top w:val="single" w:sz="4" w:space="0" w:color="000000"/>
              <w:left w:val="single" w:sz="4" w:space="0" w:color="000000"/>
              <w:bottom w:val="single" w:sz="4" w:space="0" w:color="000000"/>
            </w:tcBorders>
          </w:tcPr>
          <w:p w14:paraId="2115BCCA"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Цемент АШфил ЛЦ стеклоиномерный реставрационный  А2 15г+6мл AHL (Соединенное Королевство)</w:t>
            </w:r>
          </w:p>
        </w:tc>
        <w:tc>
          <w:tcPr>
            <w:tcW w:w="3268" w:type="dxa"/>
            <w:tcBorders>
              <w:top w:val="single" w:sz="4" w:space="0" w:color="000000"/>
              <w:left w:val="single" w:sz="4" w:space="0" w:color="000000"/>
              <w:bottom w:val="single" w:sz="4" w:space="0" w:color="000000"/>
            </w:tcBorders>
          </w:tcPr>
          <w:p w14:paraId="59F8662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Cтоматологический cтеклоиономерный цемент для реставрации, модифицированный (усиленный) композитной смолой. Светоотверждаемый цемент, твердеющие в результате химического взаимодействия кислотно основного типа и, дополнительно, для ускорения процесса твердения и достижения оптимальных свойств цемента, под воздействием активирующего света (для активации реакции мономера (смолы). Материал имеет двойной механизм полимеризации, что обеспечивает наилучшее сочетание всех преимуществ стеклоиномерного цемента и, при этом, удобство применения. Высокая прочность на </w:t>
            </w:r>
            <w:r w:rsidRPr="00F7067E">
              <w:rPr>
                <w:rFonts w:ascii="Times New Roman" w:hAnsi="Times New Roman" w:cs="Times New Roman"/>
                <w:sz w:val="18"/>
                <w:szCs w:val="18"/>
              </w:rPr>
              <w:lastRenderedPageBreak/>
              <w:t>сжатие, на изгиб, обеспечивающие долговечность реставраций. Высокая прочность на сдвиг к дентину и эмали обеспечивает отличную адгезию к тканям зуба. Доступен в четырех оттенках по шкале Vita.</w:t>
            </w:r>
          </w:p>
          <w:p w14:paraId="2972C42D" w14:textId="77777777" w:rsidR="00F7067E" w:rsidRPr="00F7067E" w:rsidRDefault="00F7067E" w:rsidP="00D51894">
            <w:pPr>
              <w:pStyle w:val="af6"/>
              <w:rPr>
                <w:sz w:val="18"/>
                <w:szCs w:val="18"/>
              </w:rPr>
            </w:pPr>
            <w:r w:rsidRPr="00F7067E">
              <w:rPr>
                <w:sz w:val="18"/>
                <w:szCs w:val="18"/>
              </w:rPr>
              <w:t>Форма выпуска: флакон 15г порошка, флакон 6 мл жидкости</w:t>
            </w:r>
          </w:p>
        </w:tc>
        <w:tc>
          <w:tcPr>
            <w:tcW w:w="559" w:type="dxa"/>
            <w:tcBorders>
              <w:top w:val="single" w:sz="4" w:space="0" w:color="000000"/>
              <w:left w:val="single" w:sz="4" w:space="0" w:color="000000"/>
              <w:bottom w:val="single" w:sz="4" w:space="0" w:color="000000"/>
            </w:tcBorders>
          </w:tcPr>
          <w:p w14:paraId="32DCB11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20</w:t>
            </w:r>
          </w:p>
        </w:tc>
        <w:tc>
          <w:tcPr>
            <w:tcW w:w="709" w:type="dxa"/>
            <w:tcBorders>
              <w:top w:val="single" w:sz="4" w:space="0" w:color="000000"/>
              <w:left w:val="single" w:sz="4" w:space="0" w:color="000000"/>
              <w:bottom w:val="single" w:sz="4" w:space="0" w:color="000000"/>
              <w:right w:val="single" w:sz="4" w:space="0" w:color="000000"/>
            </w:tcBorders>
          </w:tcPr>
          <w:p w14:paraId="57818DE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202E922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6 948,00</w:t>
            </w:r>
          </w:p>
        </w:tc>
        <w:tc>
          <w:tcPr>
            <w:tcW w:w="722" w:type="dxa"/>
            <w:tcBorders>
              <w:top w:val="single" w:sz="4" w:space="0" w:color="000000"/>
              <w:left w:val="single" w:sz="4" w:space="0" w:color="000000"/>
              <w:bottom w:val="single" w:sz="4" w:space="0" w:color="000000"/>
              <w:right w:val="single" w:sz="4" w:space="0" w:color="000000"/>
            </w:tcBorders>
          </w:tcPr>
          <w:p w14:paraId="35A94F2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3B4DC64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12 632,73</w:t>
            </w:r>
          </w:p>
        </w:tc>
        <w:tc>
          <w:tcPr>
            <w:tcW w:w="1276" w:type="dxa"/>
            <w:tcBorders>
              <w:top w:val="single" w:sz="4" w:space="0" w:color="000000"/>
              <w:left w:val="single" w:sz="4" w:space="0" w:color="000000"/>
              <w:bottom w:val="single" w:sz="4" w:space="0" w:color="000000"/>
              <w:right w:val="single" w:sz="4" w:space="0" w:color="000000"/>
            </w:tcBorders>
          </w:tcPr>
          <w:p w14:paraId="31BDA15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138 960,00</w:t>
            </w:r>
          </w:p>
        </w:tc>
      </w:tr>
      <w:tr w:rsidR="00F7067E" w:rsidRPr="004837C8" w14:paraId="039CE109"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CE5372E"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3</w:t>
            </w:r>
          </w:p>
        </w:tc>
        <w:tc>
          <w:tcPr>
            <w:tcW w:w="1985" w:type="dxa"/>
            <w:tcBorders>
              <w:top w:val="single" w:sz="4" w:space="0" w:color="000000"/>
              <w:left w:val="single" w:sz="4" w:space="0" w:color="000000"/>
              <w:bottom w:val="single" w:sz="4" w:space="0" w:color="000000"/>
            </w:tcBorders>
          </w:tcPr>
          <w:p w14:paraId="1082BBCD"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Альгинат HydroColor 5  хроматический 453г Zhermack (Италия) C302120</w:t>
            </w:r>
          </w:p>
        </w:tc>
        <w:tc>
          <w:tcPr>
            <w:tcW w:w="3268" w:type="dxa"/>
            <w:tcBorders>
              <w:top w:val="single" w:sz="4" w:space="0" w:color="000000"/>
              <w:left w:val="single" w:sz="4" w:space="0" w:color="000000"/>
              <w:bottom w:val="single" w:sz="4" w:space="0" w:color="000000"/>
            </w:tcBorders>
          </w:tcPr>
          <w:p w14:paraId="026B640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Хроматический трехфазный беспыльный альгинат с быстрым схватыванием:</w:t>
            </w:r>
          </w:p>
          <w:p w14:paraId="6CE8BE4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 Фиолетовая фаза: время смешивания</w:t>
            </w:r>
          </w:p>
          <w:p w14:paraId="37D9697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 Красная фаза: время обработки</w:t>
            </w:r>
          </w:p>
          <w:p w14:paraId="2AAED9F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 Белая фаза: ввод в ротовую полость</w:t>
            </w:r>
          </w:p>
          <w:p w14:paraId="10EC77E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Время смешивания – 45 сек,</w:t>
            </w:r>
          </w:p>
          <w:p w14:paraId="5AC0A1F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Время схватывания – 2мин 35 сек,</w:t>
            </w:r>
          </w:p>
          <w:p w14:paraId="2B12AB1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Сопротивление сжатию – 1,4 Мпа</w:t>
            </w:r>
          </w:p>
          <w:p w14:paraId="063B79B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Пребывание в полости рта – 60 сек.</w:t>
            </w:r>
          </w:p>
          <w:p w14:paraId="32B81BF8" w14:textId="77777777" w:rsidR="00F7067E" w:rsidRPr="00F7067E" w:rsidRDefault="00F7067E" w:rsidP="00D51894">
            <w:pPr>
              <w:pStyle w:val="af6"/>
              <w:rPr>
                <w:sz w:val="18"/>
                <w:szCs w:val="18"/>
              </w:rPr>
            </w:pPr>
            <w:r w:rsidRPr="00F7067E">
              <w:rPr>
                <w:sz w:val="18"/>
                <w:szCs w:val="18"/>
              </w:rPr>
              <w:t>Упаковка 453 г</w:t>
            </w:r>
          </w:p>
        </w:tc>
        <w:tc>
          <w:tcPr>
            <w:tcW w:w="559" w:type="dxa"/>
            <w:tcBorders>
              <w:top w:val="single" w:sz="4" w:space="0" w:color="000000"/>
              <w:left w:val="single" w:sz="4" w:space="0" w:color="000000"/>
              <w:bottom w:val="single" w:sz="4" w:space="0" w:color="000000"/>
            </w:tcBorders>
          </w:tcPr>
          <w:p w14:paraId="5C15DA6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30</w:t>
            </w:r>
          </w:p>
        </w:tc>
        <w:tc>
          <w:tcPr>
            <w:tcW w:w="709" w:type="dxa"/>
            <w:tcBorders>
              <w:top w:val="single" w:sz="4" w:space="0" w:color="000000"/>
              <w:left w:val="single" w:sz="4" w:space="0" w:color="000000"/>
              <w:bottom w:val="single" w:sz="4" w:space="0" w:color="000000"/>
              <w:right w:val="single" w:sz="4" w:space="0" w:color="000000"/>
            </w:tcBorders>
          </w:tcPr>
          <w:p w14:paraId="4D695F9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5E83FA9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618,00</w:t>
            </w:r>
          </w:p>
        </w:tc>
        <w:tc>
          <w:tcPr>
            <w:tcW w:w="722" w:type="dxa"/>
            <w:tcBorders>
              <w:top w:val="single" w:sz="4" w:space="0" w:color="000000"/>
              <w:left w:val="single" w:sz="4" w:space="0" w:color="000000"/>
              <w:bottom w:val="single" w:sz="4" w:space="0" w:color="000000"/>
              <w:right w:val="single" w:sz="4" w:space="0" w:color="000000"/>
            </w:tcBorders>
          </w:tcPr>
          <w:p w14:paraId="0831668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6A37CDB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1 685,45</w:t>
            </w:r>
          </w:p>
        </w:tc>
        <w:tc>
          <w:tcPr>
            <w:tcW w:w="1276" w:type="dxa"/>
            <w:tcBorders>
              <w:top w:val="single" w:sz="4" w:space="0" w:color="000000"/>
              <w:left w:val="single" w:sz="4" w:space="0" w:color="000000"/>
              <w:bottom w:val="single" w:sz="4" w:space="0" w:color="000000"/>
              <w:right w:val="single" w:sz="4" w:space="0" w:color="000000"/>
            </w:tcBorders>
          </w:tcPr>
          <w:p w14:paraId="79DBE2E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18 540,00</w:t>
            </w:r>
          </w:p>
        </w:tc>
      </w:tr>
      <w:tr w:rsidR="00F7067E" w:rsidRPr="004837C8" w14:paraId="370B0F5E"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471C866"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4</w:t>
            </w:r>
          </w:p>
        </w:tc>
        <w:tc>
          <w:tcPr>
            <w:tcW w:w="1985" w:type="dxa"/>
            <w:tcBorders>
              <w:top w:val="single" w:sz="4" w:space="0" w:color="000000"/>
              <w:left w:val="single" w:sz="4" w:space="0" w:color="000000"/>
              <w:bottom w:val="single" w:sz="4" w:space="0" w:color="000000"/>
            </w:tcBorders>
          </w:tcPr>
          <w:p w14:paraId="0C21B864"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Жидкость АУРОФИЛЬМ для обработки перед паковкой 100 мл BEGO (Германия)52019</w:t>
            </w:r>
          </w:p>
        </w:tc>
        <w:tc>
          <w:tcPr>
            <w:tcW w:w="3268" w:type="dxa"/>
            <w:tcBorders>
              <w:top w:val="single" w:sz="4" w:space="0" w:color="000000"/>
              <w:left w:val="single" w:sz="4" w:space="0" w:color="000000"/>
              <w:bottom w:val="single" w:sz="4" w:space="0" w:color="000000"/>
            </w:tcBorders>
          </w:tcPr>
          <w:p w14:paraId="04AB84D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Увлажняющая жидкость. Создает водонепроницаемую поверхность на восковой композиции, препятствует образованию пузырьков воздуха.</w:t>
            </w:r>
          </w:p>
          <w:p w14:paraId="4312C0A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спрей 100 мл</w:t>
            </w:r>
          </w:p>
        </w:tc>
        <w:tc>
          <w:tcPr>
            <w:tcW w:w="559" w:type="dxa"/>
            <w:tcBorders>
              <w:top w:val="single" w:sz="4" w:space="0" w:color="000000"/>
              <w:left w:val="single" w:sz="4" w:space="0" w:color="000000"/>
              <w:bottom w:val="single" w:sz="4" w:space="0" w:color="000000"/>
            </w:tcBorders>
          </w:tcPr>
          <w:p w14:paraId="4176B7F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w:t>
            </w:r>
          </w:p>
          <w:p w14:paraId="027D4A84" w14:textId="77777777" w:rsidR="00F7067E" w:rsidRPr="00F7067E" w:rsidRDefault="00F7067E" w:rsidP="00D51894">
            <w:pPr>
              <w:spacing w:after="0" w:line="240" w:lineRule="auto"/>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1BA0691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73ED827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2 538,00</w:t>
            </w:r>
          </w:p>
        </w:tc>
        <w:tc>
          <w:tcPr>
            <w:tcW w:w="722" w:type="dxa"/>
            <w:tcBorders>
              <w:top w:val="single" w:sz="4" w:space="0" w:color="000000"/>
              <w:left w:val="single" w:sz="4" w:space="0" w:color="000000"/>
              <w:bottom w:val="single" w:sz="4" w:space="0" w:color="000000"/>
              <w:right w:val="single" w:sz="4" w:space="0" w:color="000000"/>
            </w:tcBorders>
          </w:tcPr>
          <w:p w14:paraId="79B2BC2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58EA56A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461,45</w:t>
            </w:r>
          </w:p>
        </w:tc>
        <w:tc>
          <w:tcPr>
            <w:tcW w:w="1276" w:type="dxa"/>
            <w:tcBorders>
              <w:top w:val="single" w:sz="4" w:space="0" w:color="000000"/>
              <w:left w:val="single" w:sz="4" w:space="0" w:color="000000"/>
              <w:bottom w:val="single" w:sz="4" w:space="0" w:color="000000"/>
              <w:right w:val="single" w:sz="4" w:space="0" w:color="000000"/>
            </w:tcBorders>
          </w:tcPr>
          <w:p w14:paraId="310C119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5 076,00</w:t>
            </w:r>
          </w:p>
        </w:tc>
      </w:tr>
      <w:tr w:rsidR="00F7067E" w:rsidRPr="004837C8" w14:paraId="03AF6D48" w14:textId="77777777" w:rsidTr="00F7067E">
        <w:trPr>
          <w:gridAfter w:val="1"/>
          <w:wAfter w:w="27" w:type="dxa"/>
          <w:trHeight w:val="742"/>
        </w:trPr>
        <w:tc>
          <w:tcPr>
            <w:tcW w:w="567" w:type="dxa"/>
            <w:tcBorders>
              <w:top w:val="single" w:sz="4" w:space="0" w:color="000000"/>
              <w:left w:val="single" w:sz="4" w:space="0" w:color="000000"/>
              <w:bottom w:val="single" w:sz="4" w:space="0" w:color="000000"/>
            </w:tcBorders>
          </w:tcPr>
          <w:p w14:paraId="3E595041"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5</w:t>
            </w:r>
          </w:p>
        </w:tc>
        <w:tc>
          <w:tcPr>
            <w:tcW w:w="1985" w:type="dxa"/>
            <w:tcBorders>
              <w:top w:val="single" w:sz="4" w:space="0" w:color="000000"/>
              <w:left w:val="single" w:sz="4" w:space="0" w:color="000000"/>
              <w:bottom w:val="single" w:sz="4" w:space="0" w:color="000000"/>
            </w:tcBorders>
          </w:tcPr>
          <w:p w14:paraId="0368B5EB"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Порошок абразивный АЭР-КЛИНЗ ПРОФ 65мкм вкус в ассортименте 300 г Владмива (РОССИЯ)</w:t>
            </w:r>
          </w:p>
        </w:tc>
        <w:tc>
          <w:tcPr>
            <w:tcW w:w="3268" w:type="dxa"/>
            <w:tcBorders>
              <w:top w:val="single" w:sz="4" w:space="0" w:color="000000"/>
              <w:left w:val="single" w:sz="4" w:space="0" w:color="000000"/>
              <w:bottom w:val="single" w:sz="4" w:space="0" w:color="000000"/>
            </w:tcBorders>
          </w:tcPr>
          <w:p w14:paraId="6317A5D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Порошок содержит карбонат кальция (50-70 мкм) и бикарбонат натрия (50-60 мкм) Показания к применению: профилактическая очистка эмали зубов методом пескоструйной обработки. Преимущества:</w:t>
            </w:r>
          </w:p>
          <w:p w14:paraId="1D427FD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Щадящее удаление налета, мягких зубных отложений, удаление пигментаций и отбеливание зубов;</w:t>
            </w:r>
          </w:p>
          <w:p w14:paraId="1B2F980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Качественная очистка фиссур перед герметизацией;</w:t>
            </w:r>
          </w:p>
          <w:p w14:paraId="0BE70E9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Надежное удаление пигментаций и отбеливание зубов;</w:t>
            </w:r>
          </w:p>
          <w:p w14:paraId="3A289C5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Не приводит к гиперестезии зубов;</w:t>
            </w:r>
          </w:p>
          <w:p w14:paraId="4302806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Не забивает наконечник во всех аппаратах пескоструйного типа.</w:t>
            </w:r>
          </w:p>
          <w:p w14:paraId="5204141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пластиковая банка 300 гр.</w:t>
            </w:r>
          </w:p>
        </w:tc>
        <w:tc>
          <w:tcPr>
            <w:tcW w:w="559" w:type="dxa"/>
            <w:tcBorders>
              <w:top w:val="single" w:sz="4" w:space="0" w:color="000000"/>
              <w:left w:val="single" w:sz="4" w:space="0" w:color="000000"/>
              <w:bottom w:val="single" w:sz="4" w:space="0" w:color="000000"/>
            </w:tcBorders>
          </w:tcPr>
          <w:p w14:paraId="0183335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20</w:t>
            </w:r>
          </w:p>
        </w:tc>
        <w:tc>
          <w:tcPr>
            <w:tcW w:w="709" w:type="dxa"/>
            <w:tcBorders>
              <w:top w:val="single" w:sz="4" w:space="0" w:color="000000"/>
              <w:left w:val="single" w:sz="4" w:space="0" w:color="000000"/>
              <w:bottom w:val="single" w:sz="4" w:space="0" w:color="000000"/>
              <w:right w:val="single" w:sz="4" w:space="0" w:color="000000"/>
            </w:tcBorders>
          </w:tcPr>
          <w:p w14:paraId="2156201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00192F9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635,00</w:t>
            </w:r>
          </w:p>
        </w:tc>
        <w:tc>
          <w:tcPr>
            <w:tcW w:w="722" w:type="dxa"/>
            <w:tcBorders>
              <w:top w:val="single" w:sz="4" w:space="0" w:color="000000"/>
              <w:left w:val="single" w:sz="4" w:space="0" w:color="000000"/>
              <w:bottom w:val="single" w:sz="4" w:space="0" w:color="000000"/>
              <w:right w:val="single" w:sz="4" w:space="0" w:color="000000"/>
            </w:tcBorders>
          </w:tcPr>
          <w:p w14:paraId="6143FCD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848077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1 154,55</w:t>
            </w:r>
          </w:p>
        </w:tc>
        <w:tc>
          <w:tcPr>
            <w:tcW w:w="1276" w:type="dxa"/>
            <w:tcBorders>
              <w:top w:val="single" w:sz="4" w:space="0" w:color="000000"/>
              <w:left w:val="single" w:sz="4" w:space="0" w:color="000000"/>
              <w:bottom w:val="single" w:sz="4" w:space="0" w:color="000000"/>
              <w:right w:val="single" w:sz="4" w:space="0" w:color="000000"/>
            </w:tcBorders>
          </w:tcPr>
          <w:p w14:paraId="4E53E61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12 700,00</w:t>
            </w:r>
          </w:p>
        </w:tc>
      </w:tr>
      <w:bookmarkEnd w:id="0"/>
      <w:tr w:rsidR="00F7067E" w:rsidRPr="004837C8" w14:paraId="74ED9E25" w14:textId="77777777" w:rsidTr="00F7067E">
        <w:trPr>
          <w:gridAfter w:val="1"/>
          <w:wAfter w:w="27" w:type="dxa"/>
          <w:trHeight w:val="742"/>
        </w:trPr>
        <w:tc>
          <w:tcPr>
            <w:tcW w:w="567" w:type="dxa"/>
            <w:tcBorders>
              <w:top w:val="single" w:sz="4" w:space="0" w:color="000000"/>
              <w:left w:val="single" w:sz="4" w:space="0" w:color="000000"/>
              <w:bottom w:val="single" w:sz="4" w:space="0" w:color="000000"/>
            </w:tcBorders>
          </w:tcPr>
          <w:p w14:paraId="7C0023F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6</w:t>
            </w:r>
          </w:p>
        </w:tc>
        <w:tc>
          <w:tcPr>
            <w:tcW w:w="1985" w:type="dxa"/>
            <w:tcBorders>
              <w:top w:val="single" w:sz="4" w:space="0" w:color="000000"/>
              <w:left w:val="single" w:sz="4" w:space="0" w:color="000000"/>
              <w:bottom w:val="single" w:sz="4" w:space="0" w:color="000000"/>
            </w:tcBorders>
          </w:tcPr>
          <w:p w14:paraId="2C70BF81"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Абразивное средство ДЕНЕСТ №110 фракция 110 мкм 5 кг ЭУР-МЕД Денталдепо (Россия)25A F20</w:t>
            </w:r>
          </w:p>
        </w:tc>
        <w:tc>
          <w:tcPr>
            <w:tcW w:w="3268" w:type="dxa"/>
            <w:tcBorders>
              <w:top w:val="single" w:sz="4" w:space="0" w:color="000000"/>
              <w:left w:val="single" w:sz="4" w:space="0" w:color="000000"/>
              <w:bottom w:val="single" w:sz="4" w:space="0" w:color="000000"/>
            </w:tcBorders>
          </w:tcPr>
          <w:p w14:paraId="7C6F8C9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Порошок применяется в пескоструйных аппаратах для удаления паковочной массы, подготовки каркасов перед обжигом, удаления излишней керамической массы, а также для обработки поверхности кобальтохромовых сплавов.</w:t>
            </w:r>
          </w:p>
          <w:p w14:paraId="5E7200D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Состав:</w:t>
            </w:r>
          </w:p>
          <w:p w14:paraId="5697B6C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Представляет собой белый порошок на основе электрокорунда с высоким содержанием окиси алюминия (99,5%) не вызывающий силикоз. Абразивные частицы порошка уступают по твердости только алмазу, обеспечивают прекрасную поверхностную обработку, в ходе которой дробятся и, таким образом сохраняют острые края в процессе всей обработки.</w:t>
            </w:r>
          </w:p>
          <w:p w14:paraId="154C261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150 мкм зернистость  </w:t>
            </w:r>
            <w:r w:rsidRPr="00F7067E">
              <w:rPr>
                <w:rFonts w:ascii="Times New Roman" w:hAnsi="Times New Roman" w:cs="Times New Roman"/>
                <w:sz w:val="18"/>
                <w:szCs w:val="18"/>
                <w:shd w:val="clear" w:color="auto" w:fill="FFFFFF"/>
              </w:rPr>
              <w:t>Для удаления паковочной массы и оксидной пленки со сплавов с малым содержанием драгметаллов, обработки каркасов и создания механических ретенционных поверхностей перед обжигом. </w:t>
            </w:r>
            <w:r w:rsidRPr="00F7067E">
              <w:rPr>
                <w:rFonts w:ascii="Times New Roman" w:hAnsi="Times New Roman" w:cs="Times New Roman"/>
                <w:sz w:val="18"/>
                <w:szCs w:val="18"/>
              </w:rPr>
              <w:t xml:space="preserve"> </w:t>
            </w:r>
          </w:p>
          <w:p w14:paraId="255D4D5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lastRenderedPageBreak/>
              <w:t>Форма выпуска: Порошок 5 кг</w:t>
            </w:r>
            <w:r w:rsidRPr="00F7067E">
              <w:rPr>
                <w:rFonts w:ascii="Times New Roman" w:hAnsi="Times New Roman" w:cs="Times New Roman"/>
                <w:sz w:val="18"/>
                <w:szCs w:val="18"/>
              </w:rPr>
              <w:br/>
              <w:t>Абразивность 110мкм</w:t>
            </w:r>
          </w:p>
        </w:tc>
        <w:tc>
          <w:tcPr>
            <w:tcW w:w="559" w:type="dxa"/>
            <w:tcBorders>
              <w:top w:val="single" w:sz="4" w:space="0" w:color="000000"/>
              <w:left w:val="single" w:sz="4" w:space="0" w:color="000000"/>
              <w:bottom w:val="single" w:sz="4" w:space="0" w:color="000000"/>
            </w:tcBorders>
          </w:tcPr>
          <w:p w14:paraId="076CE36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2</w:t>
            </w:r>
          </w:p>
        </w:tc>
        <w:tc>
          <w:tcPr>
            <w:tcW w:w="709" w:type="dxa"/>
            <w:tcBorders>
              <w:top w:val="single" w:sz="4" w:space="0" w:color="000000"/>
              <w:left w:val="single" w:sz="4" w:space="0" w:color="000000"/>
              <w:bottom w:val="single" w:sz="4" w:space="0" w:color="000000"/>
              <w:right w:val="single" w:sz="4" w:space="0" w:color="000000"/>
            </w:tcBorders>
          </w:tcPr>
          <w:p w14:paraId="775D270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4BB0443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1 805,00</w:t>
            </w:r>
          </w:p>
        </w:tc>
        <w:tc>
          <w:tcPr>
            <w:tcW w:w="722" w:type="dxa"/>
            <w:tcBorders>
              <w:top w:val="single" w:sz="4" w:space="0" w:color="000000"/>
              <w:left w:val="single" w:sz="4" w:space="0" w:color="000000"/>
              <w:bottom w:val="single" w:sz="4" w:space="0" w:color="000000"/>
              <w:right w:val="single" w:sz="4" w:space="0" w:color="000000"/>
            </w:tcBorders>
          </w:tcPr>
          <w:p w14:paraId="4435BCD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5C9A22D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2036E4A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3 610,00</w:t>
            </w:r>
          </w:p>
        </w:tc>
      </w:tr>
      <w:tr w:rsidR="00F7067E" w:rsidRPr="004837C8" w14:paraId="79844DB3" w14:textId="77777777" w:rsidTr="00F7067E">
        <w:trPr>
          <w:gridAfter w:val="1"/>
          <w:wAfter w:w="27" w:type="dxa"/>
          <w:trHeight w:val="742"/>
        </w:trPr>
        <w:tc>
          <w:tcPr>
            <w:tcW w:w="567" w:type="dxa"/>
            <w:tcBorders>
              <w:top w:val="single" w:sz="4" w:space="0" w:color="000000"/>
              <w:left w:val="single" w:sz="4" w:space="0" w:color="000000"/>
              <w:bottom w:val="single" w:sz="4" w:space="0" w:color="000000"/>
            </w:tcBorders>
          </w:tcPr>
          <w:p w14:paraId="5AD8F158"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7</w:t>
            </w:r>
          </w:p>
        </w:tc>
        <w:tc>
          <w:tcPr>
            <w:tcW w:w="1985" w:type="dxa"/>
            <w:tcBorders>
              <w:top w:val="single" w:sz="4" w:space="0" w:color="000000"/>
              <w:left w:val="single" w:sz="4" w:space="0" w:color="000000"/>
              <w:bottom w:val="single" w:sz="4" w:space="0" w:color="000000"/>
            </w:tcBorders>
          </w:tcPr>
          <w:p w14:paraId="4FAF9934"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Абразивное средство ДЕНЕСТ №150 фракция 150 мкм 5 кг ЭУР-МЕД Денталдепо (Россия)25A F14</w:t>
            </w:r>
          </w:p>
        </w:tc>
        <w:tc>
          <w:tcPr>
            <w:tcW w:w="3268" w:type="dxa"/>
            <w:tcBorders>
              <w:top w:val="single" w:sz="4" w:space="0" w:color="000000"/>
              <w:left w:val="single" w:sz="4" w:space="0" w:color="000000"/>
              <w:bottom w:val="single" w:sz="4" w:space="0" w:color="000000"/>
            </w:tcBorders>
          </w:tcPr>
          <w:p w14:paraId="1E9550B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Порошок применяется в пескоструйных аппаратах для удаления паковочной массы, подготовки каркасов перед обжигом, удаления излишней керамической массы, а также для обработки поверхности кобальтохромовых сплавов.</w:t>
            </w:r>
          </w:p>
          <w:p w14:paraId="614704E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Состав:</w:t>
            </w:r>
          </w:p>
          <w:p w14:paraId="7C93EC2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Представляет собой белый порошок на основе электрокорунда с высоким содержанием окиси алюминия (99,5%) не вызывающий силикоз. Абразивные частицы порошка уступают по твердости только алмазу, обеспечивают прекрасную поверхностную обработку, в ходе которой дробятся и, таким образом сохраняют острые края в процессе всей обработки.</w:t>
            </w:r>
          </w:p>
          <w:p w14:paraId="51D6A28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150 мкм зернистость  </w:t>
            </w:r>
            <w:r w:rsidRPr="00F7067E">
              <w:rPr>
                <w:rFonts w:ascii="Times New Roman" w:hAnsi="Times New Roman" w:cs="Times New Roman"/>
                <w:sz w:val="18"/>
                <w:szCs w:val="18"/>
                <w:shd w:val="clear" w:color="auto" w:fill="FFFFFF"/>
              </w:rPr>
              <w:t>Для удаления паковочной массы и оксидной пленки со сплавов с малым содержанием драгметаллов, обработки каркасов и создания механических ретенционных поверхностей перед обжигом. </w:t>
            </w:r>
            <w:r w:rsidRPr="00F7067E">
              <w:rPr>
                <w:rFonts w:ascii="Times New Roman" w:hAnsi="Times New Roman" w:cs="Times New Roman"/>
                <w:sz w:val="18"/>
                <w:szCs w:val="18"/>
              </w:rPr>
              <w:t xml:space="preserve"> </w:t>
            </w:r>
          </w:p>
          <w:p w14:paraId="3224F3B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Порошок 5 кг</w:t>
            </w:r>
            <w:r w:rsidRPr="00F7067E">
              <w:rPr>
                <w:rFonts w:ascii="Times New Roman" w:hAnsi="Times New Roman" w:cs="Times New Roman"/>
                <w:sz w:val="18"/>
                <w:szCs w:val="18"/>
              </w:rPr>
              <w:br/>
              <w:t>Абразивность 150мкм</w:t>
            </w:r>
          </w:p>
        </w:tc>
        <w:tc>
          <w:tcPr>
            <w:tcW w:w="559" w:type="dxa"/>
            <w:tcBorders>
              <w:top w:val="single" w:sz="4" w:space="0" w:color="000000"/>
              <w:left w:val="single" w:sz="4" w:space="0" w:color="000000"/>
              <w:bottom w:val="single" w:sz="4" w:space="0" w:color="000000"/>
            </w:tcBorders>
          </w:tcPr>
          <w:p w14:paraId="4EA6D74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4</w:t>
            </w:r>
          </w:p>
        </w:tc>
        <w:tc>
          <w:tcPr>
            <w:tcW w:w="709" w:type="dxa"/>
            <w:tcBorders>
              <w:top w:val="single" w:sz="4" w:space="0" w:color="000000"/>
              <w:left w:val="single" w:sz="4" w:space="0" w:color="000000"/>
              <w:bottom w:val="single" w:sz="4" w:space="0" w:color="000000"/>
              <w:right w:val="single" w:sz="4" w:space="0" w:color="000000"/>
            </w:tcBorders>
          </w:tcPr>
          <w:p w14:paraId="719D74D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40974E5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1 806,00</w:t>
            </w:r>
          </w:p>
        </w:tc>
        <w:tc>
          <w:tcPr>
            <w:tcW w:w="722" w:type="dxa"/>
            <w:tcBorders>
              <w:top w:val="single" w:sz="4" w:space="0" w:color="000000"/>
              <w:left w:val="single" w:sz="4" w:space="0" w:color="000000"/>
              <w:bottom w:val="single" w:sz="4" w:space="0" w:color="000000"/>
              <w:right w:val="single" w:sz="4" w:space="0" w:color="000000"/>
            </w:tcBorders>
          </w:tcPr>
          <w:p w14:paraId="07A5465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6A8805D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7F54F69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7 224,00</w:t>
            </w:r>
          </w:p>
        </w:tc>
      </w:tr>
      <w:tr w:rsidR="00F7067E" w:rsidRPr="004837C8" w14:paraId="40CC1540" w14:textId="77777777" w:rsidTr="00F7067E">
        <w:trPr>
          <w:gridAfter w:val="1"/>
          <w:wAfter w:w="27" w:type="dxa"/>
          <w:trHeight w:val="742"/>
        </w:trPr>
        <w:tc>
          <w:tcPr>
            <w:tcW w:w="567" w:type="dxa"/>
            <w:tcBorders>
              <w:top w:val="single" w:sz="4" w:space="0" w:color="000000"/>
              <w:left w:val="single" w:sz="4" w:space="0" w:color="000000"/>
              <w:bottom w:val="single" w:sz="4" w:space="0" w:color="000000"/>
            </w:tcBorders>
          </w:tcPr>
          <w:p w14:paraId="63A5C63C"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8</w:t>
            </w:r>
          </w:p>
        </w:tc>
        <w:tc>
          <w:tcPr>
            <w:tcW w:w="1985" w:type="dxa"/>
            <w:tcBorders>
              <w:top w:val="single" w:sz="4" w:space="0" w:color="000000"/>
              <w:left w:val="single" w:sz="4" w:space="0" w:color="000000"/>
              <w:bottom w:val="single" w:sz="4" w:space="0" w:color="000000"/>
            </w:tcBorders>
          </w:tcPr>
          <w:p w14:paraId="69B2CF8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БЕГОЗОЛЬ НЕ жидкость для паковки (Беллавест SH ) 5л BEGO (Германия)</w:t>
            </w:r>
          </w:p>
        </w:tc>
        <w:tc>
          <w:tcPr>
            <w:tcW w:w="3268" w:type="dxa"/>
            <w:tcBorders>
              <w:top w:val="single" w:sz="4" w:space="0" w:color="000000"/>
              <w:left w:val="single" w:sz="4" w:space="0" w:color="000000"/>
              <w:bottom w:val="single" w:sz="4" w:space="0" w:color="000000"/>
            </w:tcBorders>
          </w:tcPr>
          <w:p w14:paraId="0BD03ED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Жидкость для замешивания паковочных материалов - В зависимости от типа сплава и области применения может быть смешан с дистиллированной водой в соответствии с необходимой концентрацией. Чем выше концентрация жидкости, тем выше коэффициент расширения паковочного материала. Не морозоустойчивая. Температура хранения не ниже +5 0С.  Упаковка в канистре 5 л, цвет розовый.</w:t>
            </w:r>
          </w:p>
        </w:tc>
        <w:tc>
          <w:tcPr>
            <w:tcW w:w="559" w:type="dxa"/>
            <w:tcBorders>
              <w:top w:val="single" w:sz="4" w:space="0" w:color="000000"/>
              <w:left w:val="single" w:sz="4" w:space="0" w:color="000000"/>
              <w:bottom w:val="single" w:sz="4" w:space="0" w:color="000000"/>
            </w:tcBorders>
          </w:tcPr>
          <w:p w14:paraId="4F06AA6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14:paraId="4DC4CA8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119B4A7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10 913,00</w:t>
            </w:r>
          </w:p>
        </w:tc>
        <w:tc>
          <w:tcPr>
            <w:tcW w:w="722" w:type="dxa"/>
            <w:tcBorders>
              <w:top w:val="single" w:sz="4" w:space="0" w:color="000000"/>
              <w:left w:val="single" w:sz="4" w:space="0" w:color="000000"/>
              <w:bottom w:val="single" w:sz="4" w:space="0" w:color="000000"/>
              <w:right w:val="single" w:sz="4" w:space="0" w:color="000000"/>
            </w:tcBorders>
          </w:tcPr>
          <w:p w14:paraId="0D85209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473ED98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1 984,18</w:t>
            </w:r>
          </w:p>
        </w:tc>
        <w:tc>
          <w:tcPr>
            <w:tcW w:w="1276" w:type="dxa"/>
            <w:tcBorders>
              <w:top w:val="single" w:sz="4" w:space="0" w:color="000000"/>
              <w:left w:val="single" w:sz="4" w:space="0" w:color="000000"/>
              <w:bottom w:val="single" w:sz="4" w:space="0" w:color="000000"/>
              <w:right w:val="single" w:sz="4" w:space="0" w:color="000000"/>
            </w:tcBorders>
          </w:tcPr>
          <w:p w14:paraId="512CDAA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21 826,00</w:t>
            </w:r>
          </w:p>
        </w:tc>
      </w:tr>
      <w:tr w:rsidR="00F7067E" w:rsidRPr="004837C8" w14:paraId="5277042B" w14:textId="77777777" w:rsidTr="00F7067E">
        <w:trPr>
          <w:gridAfter w:val="1"/>
          <w:wAfter w:w="27" w:type="dxa"/>
          <w:trHeight w:val="742"/>
        </w:trPr>
        <w:tc>
          <w:tcPr>
            <w:tcW w:w="567" w:type="dxa"/>
            <w:tcBorders>
              <w:top w:val="single" w:sz="4" w:space="0" w:color="000000"/>
              <w:left w:val="single" w:sz="4" w:space="0" w:color="000000"/>
              <w:bottom w:val="single" w:sz="4" w:space="0" w:color="000000"/>
            </w:tcBorders>
          </w:tcPr>
          <w:p w14:paraId="70580C04"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9</w:t>
            </w:r>
          </w:p>
        </w:tc>
        <w:tc>
          <w:tcPr>
            <w:tcW w:w="1985" w:type="dxa"/>
            <w:tcBorders>
              <w:top w:val="single" w:sz="4" w:space="0" w:color="000000"/>
              <w:left w:val="single" w:sz="4" w:space="0" w:color="000000"/>
              <w:bottom w:val="single" w:sz="4" w:space="0" w:color="000000"/>
            </w:tcBorders>
          </w:tcPr>
          <w:p w14:paraId="7CD1F880"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ИНТЕРВЕСТ К+В спид - паковочная масса(82 пакетика по 160г Interdent (Словения)</w:t>
            </w:r>
          </w:p>
        </w:tc>
        <w:tc>
          <w:tcPr>
            <w:tcW w:w="3268" w:type="dxa"/>
            <w:tcBorders>
              <w:top w:val="single" w:sz="4" w:space="0" w:color="000000"/>
              <w:left w:val="single" w:sz="4" w:space="0" w:color="000000"/>
              <w:bottom w:val="single" w:sz="4" w:space="0" w:color="000000"/>
            </w:tcBorders>
          </w:tcPr>
          <w:p w14:paraId="1E373ADE" w14:textId="77777777" w:rsidR="00F7067E" w:rsidRPr="00F7067E" w:rsidRDefault="00F7067E" w:rsidP="00D51894">
            <w:pPr>
              <w:pStyle w:val="af6"/>
              <w:rPr>
                <w:sz w:val="18"/>
                <w:szCs w:val="18"/>
              </w:rPr>
            </w:pPr>
            <w:r w:rsidRPr="00F7067E">
              <w:rPr>
                <w:sz w:val="18"/>
                <w:szCs w:val="18"/>
              </w:rPr>
              <w:t>Паковочный фосфатный материал для точного литья каркасов коронок и мостов с благородными и неблагородными сплавами. Термическая обработка: традиционный метод и метод теплового шока. Не содержит графита. Рабочее время 5 мин. Высокая стабильность и легкое извлечение из опоки.</w:t>
            </w:r>
          </w:p>
          <w:p w14:paraId="47DA0D92" w14:textId="77777777" w:rsidR="00F7067E" w:rsidRPr="00F7067E" w:rsidRDefault="00F7067E" w:rsidP="00D51894">
            <w:pPr>
              <w:pStyle w:val="af6"/>
              <w:rPr>
                <w:sz w:val="18"/>
                <w:szCs w:val="18"/>
              </w:rPr>
            </w:pPr>
            <w:r w:rsidRPr="00F7067E">
              <w:rPr>
                <w:sz w:val="18"/>
                <w:szCs w:val="18"/>
              </w:rPr>
              <w:t>Рабочее время при 20 градусах 5 мин.</w:t>
            </w:r>
          </w:p>
          <w:p w14:paraId="1347795A" w14:textId="77777777" w:rsidR="00F7067E" w:rsidRPr="00F7067E" w:rsidRDefault="00F7067E" w:rsidP="00D51894">
            <w:pPr>
              <w:pStyle w:val="af6"/>
              <w:rPr>
                <w:sz w:val="18"/>
                <w:szCs w:val="18"/>
              </w:rPr>
            </w:pPr>
            <w:r w:rsidRPr="00F7067E">
              <w:rPr>
                <w:sz w:val="18"/>
                <w:szCs w:val="18"/>
              </w:rPr>
              <w:t>Общее расширение при концентрации 50% -1,7%</w:t>
            </w:r>
          </w:p>
          <w:p w14:paraId="380726F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82 пакета по 160г</w:t>
            </w:r>
          </w:p>
        </w:tc>
        <w:tc>
          <w:tcPr>
            <w:tcW w:w="559" w:type="dxa"/>
            <w:tcBorders>
              <w:top w:val="single" w:sz="4" w:space="0" w:color="000000"/>
              <w:left w:val="single" w:sz="4" w:space="0" w:color="000000"/>
              <w:bottom w:val="single" w:sz="4" w:space="0" w:color="000000"/>
            </w:tcBorders>
          </w:tcPr>
          <w:p w14:paraId="056ED78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14:paraId="085025C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05C6DA5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11 085,00</w:t>
            </w:r>
          </w:p>
        </w:tc>
        <w:tc>
          <w:tcPr>
            <w:tcW w:w="722" w:type="dxa"/>
            <w:tcBorders>
              <w:top w:val="single" w:sz="4" w:space="0" w:color="000000"/>
              <w:left w:val="single" w:sz="4" w:space="0" w:color="000000"/>
              <w:bottom w:val="single" w:sz="4" w:space="0" w:color="000000"/>
              <w:right w:val="single" w:sz="4" w:space="0" w:color="000000"/>
            </w:tcBorders>
          </w:tcPr>
          <w:p w14:paraId="38B28C7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34C3F47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2 015,45</w:t>
            </w:r>
          </w:p>
        </w:tc>
        <w:tc>
          <w:tcPr>
            <w:tcW w:w="1276" w:type="dxa"/>
            <w:tcBorders>
              <w:top w:val="single" w:sz="4" w:space="0" w:color="000000"/>
              <w:left w:val="single" w:sz="4" w:space="0" w:color="000000"/>
              <w:bottom w:val="single" w:sz="4" w:space="0" w:color="000000"/>
              <w:right w:val="single" w:sz="4" w:space="0" w:color="000000"/>
            </w:tcBorders>
          </w:tcPr>
          <w:p w14:paraId="5C876D3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22 170,00</w:t>
            </w:r>
          </w:p>
        </w:tc>
      </w:tr>
      <w:tr w:rsidR="00F7067E" w:rsidRPr="004837C8" w14:paraId="0A726C32"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AE7D03F"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10</w:t>
            </w:r>
          </w:p>
        </w:tc>
        <w:tc>
          <w:tcPr>
            <w:tcW w:w="1985" w:type="dxa"/>
            <w:tcBorders>
              <w:top w:val="single" w:sz="4" w:space="0" w:color="000000"/>
              <w:left w:val="single" w:sz="4" w:space="0" w:color="000000"/>
              <w:bottom w:val="single" w:sz="4" w:space="0" w:color="000000"/>
            </w:tcBorders>
          </w:tcPr>
          <w:p w14:paraId="6A2CC691"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Воск базисный Беловакс-Б твердый 500 г Владмива (РОССИЯ) 00-00024008</w:t>
            </w:r>
          </w:p>
        </w:tc>
        <w:tc>
          <w:tcPr>
            <w:tcW w:w="3268" w:type="dxa"/>
            <w:tcBorders>
              <w:top w:val="single" w:sz="4" w:space="0" w:color="000000"/>
              <w:left w:val="single" w:sz="4" w:space="0" w:color="000000"/>
              <w:bottom w:val="single" w:sz="4" w:space="0" w:color="000000"/>
            </w:tcBorders>
          </w:tcPr>
          <w:p w14:paraId="52CAA60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Парафино-церезиновый сплав с модифицированными добавками для моделирования базисов съемных протезов, изготовления прикусных шаблонов с окклюзионными валиками, изготовления индивидуальных ложек и ложек-базисов. Вес 0,5 кг</w:t>
            </w:r>
          </w:p>
        </w:tc>
        <w:tc>
          <w:tcPr>
            <w:tcW w:w="559" w:type="dxa"/>
            <w:tcBorders>
              <w:top w:val="single" w:sz="4" w:space="0" w:color="000000"/>
              <w:left w:val="single" w:sz="4" w:space="0" w:color="000000"/>
              <w:bottom w:val="single" w:sz="4" w:space="0" w:color="000000"/>
            </w:tcBorders>
          </w:tcPr>
          <w:p w14:paraId="4350565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20</w:t>
            </w:r>
          </w:p>
        </w:tc>
        <w:tc>
          <w:tcPr>
            <w:tcW w:w="709" w:type="dxa"/>
            <w:tcBorders>
              <w:top w:val="single" w:sz="4" w:space="0" w:color="000000"/>
              <w:left w:val="single" w:sz="4" w:space="0" w:color="000000"/>
              <w:bottom w:val="single" w:sz="4" w:space="0" w:color="000000"/>
              <w:right w:val="single" w:sz="4" w:space="0" w:color="000000"/>
            </w:tcBorders>
          </w:tcPr>
          <w:p w14:paraId="7C0C8AA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0831684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396,00</w:t>
            </w:r>
          </w:p>
        </w:tc>
        <w:tc>
          <w:tcPr>
            <w:tcW w:w="722" w:type="dxa"/>
            <w:tcBorders>
              <w:top w:val="single" w:sz="4" w:space="0" w:color="000000"/>
              <w:left w:val="single" w:sz="4" w:space="0" w:color="000000"/>
              <w:bottom w:val="single" w:sz="4" w:space="0" w:color="000000"/>
              <w:right w:val="single" w:sz="4" w:space="0" w:color="000000"/>
            </w:tcBorders>
          </w:tcPr>
          <w:p w14:paraId="6A7ABD8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1C55A9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720,00</w:t>
            </w:r>
          </w:p>
        </w:tc>
        <w:tc>
          <w:tcPr>
            <w:tcW w:w="1276" w:type="dxa"/>
            <w:tcBorders>
              <w:top w:val="single" w:sz="4" w:space="0" w:color="000000"/>
              <w:left w:val="single" w:sz="4" w:space="0" w:color="000000"/>
              <w:bottom w:val="single" w:sz="4" w:space="0" w:color="000000"/>
              <w:right w:val="single" w:sz="4" w:space="0" w:color="000000"/>
            </w:tcBorders>
          </w:tcPr>
          <w:p w14:paraId="0B31A42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7 920,00</w:t>
            </w:r>
          </w:p>
        </w:tc>
      </w:tr>
      <w:tr w:rsidR="00F7067E" w:rsidRPr="004837C8" w14:paraId="71FDA48C"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2AD7B5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11</w:t>
            </w:r>
          </w:p>
        </w:tc>
        <w:tc>
          <w:tcPr>
            <w:tcW w:w="1985" w:type="dxa"/>
            <w:tcBorders>
              <w:top w:val="single" w:sz="4" w:space="0" w:color="000000"/>
              <w:left w:val="single" w:sz="4" w:space="0" w:color="000000"/>
              <w:bottom w:val="single" w:sz="4" w:space="0" w:color="000000"/>
            </w:tcBorders>
          </w:tcPr>
          <w:p w14:paraId="3461AA9A"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Воск для поднутрений 45г Yeti (Германия) 723-1000</w:t>
            </w:r>
          </w:p>
        </w:tc>
        <w:tc>
          <w:tcPr>
            <w:tcW w:w="3268" w:type="dxa"/>
            <w:tcBorders>
              <w:top w:val="single" w:sz="4" w:space="0" w:color="000000"/>
              <w:left w:val="single" w:sz="4" w:space="0" w:color="000000"/>
              <w:bottom w:val="single" w:sz="4" w:space="0" w:color="000000"/>
            </w:tcBorders>
          </w:tcPr>
          <w:p w14:paraId="21DA9B6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color w:val="222222"/>
                <w:sz w:val="18"/>
                <w:szCs w:val="18"/>
                <w:shd w:val="clear" w:color="auto" w:fill="FFFFFF"/>
              </w:rPr>
              <w:t>Воск для блокировки поднутрений, компактный цилиндр 45 г, очень жёсткая консистенция, температура плавления 94°С. Лаки можно использовать до и после нанесения воска, в форме цилиндра с прозрачной бесцветной крышкой</w:t>
            </w:r>
          </w:p>
        </w:tc>
        <w:tc>
          <w:tcPr>
            <w:tcW w:w="559" w:type="dxa"/>
            <w:tcBorders>
              <w:top w:val="single" w:sz="4" w:space="0" w:color="000000"/>
              <w:left w:val="single" w:sz="4" w:space="0" w:color="000000"/>
              <w:bottom w:val="single" w:sz="4" w:space="0" w:color="000000"/>
            </w:tcBorders>
          </w:tcPr>
          <w:p w14:paraId="5A88A6D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4776746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265D7B6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2 265,00</w:t>
            </w:r>
          </w:p>
        </w:tc>
        <w:tc>
          <w:tcPr>
            <w:tcW w:w="722" w:type="dxa"/>
            <w:tcBorders>
              <w:top w:val="single" w:sz="4" w:space="0" w:color="000000"/>
              <w:left w:val="single" w:sz="4" w:space="0" w:color="000000"/>
              <w:bottom w:val="single" w:sz="4" w:space="0" w:color="000000"/>
              <w:right w:val="single" w:sz="4" w:space="0" w:color="000000"/>
            </w:tcBorders>
          </w:tcPr>
          <w:p w14:paraId="6B52DC6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64DF378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205,91</w:t>
            </w:r>
          </w:p>
        </w:tc>
        <w:tc>
          <w:tcPr>
            <w:tcW w:w="1276" w:type="dxa"/>
            <w:tcBorders>
              <w:top w:val="single" w:sz="4" w:space="0" w:color="000000"/>
              <w:left w:val="single" w:sz="4" w:space="0" w:color="000000"/>
              <w:bottom w:val="single" w:sz="4" w:space="0" w:color="000000"/>
              <w:right w:val="single" w:sz="4" w:space="0" w:color="000000"/>
            </w:tcBorders>
          </w:tcPr>
          <w:p w14:paraId="6262590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2 265,00</w:t>
            </w:r>
          </w:p>
        </w:tc>
      </w:tr>
      <w:tr w:rsidR="00F7067E" w:rsidRPr="004837C8" w14:paraId="1E227E48"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A9E949C"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lastRenderedPageBreak/>
              <w:t>12</w:t>
            </w:r>
          </w:p>
        </w:tc>
        <w:tc>
          <w:tcPr>
            <w:tcW w:w="1985" w:type="dxa"/>
            <w:tcBorders>
              <w:top w:val="single" w:sz="4" w:space="0" w:color="000000"/>
              <w:left w:val="single" w:sz="4" w:space="0" w:color="000000"/>
              <w:bottom w:val="single" w:sz="4" w:space="0" w:color="000000"/>
            </w:tcBorders>
          </w:tcPr>
          <w:p w14:paraId="20B7E0FE"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Воск пришеечный ГЕО красный прозрачный,75 г.RENFERT(Германия)486-1000/486-1009</w:t>
            </w:r>
          </w:p>
        </w:tc>
        <w:tc>
          <w:tcPr>
            <w:tcW w:w="3268" w:type="dxa"/>
            <w:tcBorders>
              <w:top w:val="single" w:sz="4" w:space="0" w:color="000000"/>
              <w:left w:val="single" w:sz="4" w:space="0" w:color="000000"/>
              <w:bottom w:val="single" w:sz="4" w:space="0" w:color="000000"/>
            </w:tcBorders>
          </w:tcPr>
          <w:p w14:paraId="493F2C37" w14:textId="77777777" w:rsidR="00F7067E" w:rsidRPr="00F7067E" w:rsidRDefault="00F7067E" w:rsidP="00D51894">
            <w:pPr>
              <w:spacing w:after="0" w:line="240" w:lineRule="auto"/>
              <w:jc w:val="both"/>
              <w:rPr>
                <w:rFonts w:ascii="Times New Roman" w:hAnsi="Times New Roman" w:cs="Times New Roman"/>
                <w:color w:val="2D2E28"/>
                <w:sz w:val="18"/>
                <w:szCs w:val="18"/>
              </w:rPr>
            </w:pPr>
            <w:r w:rsidRPr="00F7067E">
              <w:rPr>
                <w:rFonts w:ascii="Times New Roman" w:hAnsi="Times New Roman" w:cs="Times New Roman"/>
                <w:color w:val="2D2E28"/>
                <w:sz w:val="18"/>
                <w:szCs w:val="18"/>
              </w:rPr>
              <w:t>Твердый органический воск для формирования края коронки, не подверженный деформации. Низкая усадка. Особенно стабильный. Точно и тонким слоем наносится на границу препарирования. Хорошо скоблится.  Сгорает без остатка.</w:t>
            </w:r>
          </w:p>
          <w:p w14:paraId="17901FD0"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Цвет: бордовый прозрачный</w:t>
            </w:r>
          </w:p>
          <w:p w14:paraId="0F211C46"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Твёрдость: средне-твёрдый;</w:t>
            </w:r>
          </w:p>
          <w:p w14:paraId="0446554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color w:val="2E2E2E"/>
                <w:sz w:val="18"/>
                <w:szCs w:val="18"/>
              </w:rPr>
              <w:t>Вес: 75 г</w:t>
            </w:r>
          </w:p>
        </w:tc>
        <w:tc>
          <w:tcPr>
            <w:tcW w:w="559" w:type="dxa"/>
            <w:tcBorders>
              <w:top w:val="single" w:sz="4" w:space="0" w:color="000000"/>
              <w:left w:val="single" w:sz="4" w:space="0" w:color="000000"/>
              <w:bottom w:val="single" w:sz="4" w:space="0" w:color="000000"/>
            </w:tcBorders>
          </w:tcPr>
          <w:p w14:paraId="1941CF2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0CB4963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06F2577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1 680,00</w:t>
            </w:r>
          </w:p>
        </w:tc>
        <w:tc>
          <w:tcPr>
            <w:tcW w:w="722" w:type="dxa"/>
            <w:tcBorders>
              <w:top w:val="single" w:sz="4" w:space="0" w:color="000000"/>
              <w:left w:val="single" w:sz="4" w:space="0" w:color="000000"/>
              <w:bottom w:val="single" w:sz="4" w:space="0" w:color="000000"/>
              <w:right w:val="single" w:sz="4" w:space="0" w:color="000000"/>
            </w:tcBorders>
          </w:tcPr>
          <w:p w14:paraId="1A11B07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33ABAF5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152,73</w:t>
            </w:r>
          </w:p>
        </w:tc>
        <w:tc>
          <w:tcPr>
            <w:tcW w:w="1276" w:type="dxa"/>
            <w:tcBorders>
              <w:top w:val="single" w:sz="4" w:space="0" w:color="000000"/>
              <w:left w:val="single" w:sz="4" w:space="0" w:color="000000"/>
              <w:bottom w:val="single" w:sz="4" w:space="0" w:color="000000"/>
              <w:right w:val="single" w:sz="4" w:space="0" w:color="000000"/>
            </w:tcBorders>
          </w:tcPr>
          <w:p w14:paraId="5C720B2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1 680,00</w:t>
            </w:r>
          </w:p>
        </w:tc>
      </w:tr>
      <w:tr w:rsidR="00F7067E" w:rsidRPr="004837C8" w14:paraId="54702592"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C5362F4"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13</w:t>
            </w:r>
          </w:p>
        </w:tc>
        <w:tc>
          <w:tcPr>
            <w:tcW w:w="1985" w:type="dxa"/>
            <w:tcBorders>
              <w:top w:val="single" w:sz="4" w:space="0" w:color="000000"/>
              <w:left w:val="single" w:sz="4" w:space="0" w:color="000000"/>
              <w:bottom w:val="single" w:sz="4" w:space="0" w:color="000000"/>
            </w:tcBorders>
          </w:tcPr>
          <w:p w14:paraId="1607F978"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Воск погружной Flexi Dip 180 гр Желтый AlDente (Германия)</w:t>
            </w:r>
          </w:p>
        </w:tc>
        <w:tc>
          <w:tcPr>
            <w:tcW w:w="3268" w:type="dxa"/>
            <w:tcBorders>
              <w:top w:val="single" w:sz="4" w:space="0" w:color="000000"/>
              <w:left w:val="single" w:sz="4" w:space="0" w:color="000000"/>
              <w:bottom w:val="single" w:sz="4" w:space="0" w:color="000000"/>
            </w:tcBorders>
          </w:tcPr>
          <w:p w14:paraId="4AFA275E" w14:textId="77777777" w:rsidR="00F7067E" w:rsidRPr="00F7067E" w:rsidRDefault="00F7067E" w:rsidP="00D51894">
            <w:pPr>
              <w:spacing w:after="0" w:line="240" w:lineRule="auto"/>
              <w:rPr>
                <w:rFonts w:ascii="Times New Roman" w:hAnsi="Times New Roman" w:cs="Times New Roman"/>
                <w:color w:val="333333"/>
                <w:sz w:val="18"/>
                <w:szCs w:val="18"/>
                <w:shd w:val="clear" w:color="auto" w:fill="FFFFFF"/>
              </w:rPr>
            </w:pPr>
            <w:r w:rsidRPr="00F7067E">
              <w:rPr>
                <w:rFonts w:ascii="Times New Roman" w:hAnsi="Times New Roman" w:cs="Times New Roman"/>
                <w:color w:val="333333"/>
                <w:sz w:val="18"/>
                <w:szCs w:val="18"/>
                <w:shd w:val="clear" w:color="auto" w:fill="FFFFFF"/>
              </w:rPr>
              <w:t>Эластичный погружной воск используется для точной подгонки восковых колпачков. Высокая эластичность воска предотвращает длительную деформацию колпачка при снятии его со штампа, тем самым, гарантируется легкая адаптация и наилучшая точность посадки отлитых коронок. По своим физическим свойствам этот воск почти соответствует свойствам термоформованного синтетического колпачка. Идеальная температура погружения воска ~87°C приводит к толщине стенки колпачка ~0,35-0,4 мм</w:t>
            </w:r>
          </w:p>
          <w:p w14:paraId="79C5128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color w:val="333333"/>
                <w:sz w:val="18"/>
                <w:szCs w:val="18"/>
                <w:shd w:val="clear" w:color="auto" w:fill="FFFFFF"/>
              </w:rPr>
              <w:t>Форма выпуска 180г</w:t>
            </w:r>
          </w:p>
        </w:tc>
        <w:tc>
          <w:tcPr>
            <w:tcW w:w="559" w:type="dxa"/>
            <w:tcBorders>
              <w:top w:val="single" w:sz="4" w:space="0" w:color="000000"/>
              <w:left w:val="single" w:sz="4" w:space="0" w:color="000000"/>
              <w:bottom w:val="single" w:sz="4" w:space="0" w:color="000000"/>
            </w:tcBorders>
          </w:tcPr>
          <w:p w14:paraId="18645C3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5D31C8F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59F6E38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3 790,00</w:t>
            </w:r>
          </w:p>
        </w:tc>
        <w:tc>
          <w:tcPr>
            <w:tcW w:w="722" w:type="dxa"/>
            <w:tcBorders>
              <w:top w:val="single" w:sz="4" w:space="0" w:color="000000"/>
              <w:left w:val="single" w:sz="4" w:space="0" w:color="000000"/>
              <w:bottom w:val="single" w:sz="4" w:space="0" w:color="000000"/>
              <w:right w:val="single" w:sz="4" w:space="0" w:color="000000"/>
            </w:tcBorders>
          </w:tcPr>
          <w:p w14:paraId="6F827B7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7BC6850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631,67</w:t>
            </w:r>
          </w:p>
        </w:tc>
        <w:tc>
          <w:tcPr>
            <w:tcW w:w="1276" w:type="dxa"/>
            <w:tcBorders>
              <w:top w:val="single" w:sz="4" w:space="0" w:color="000000"/>
              <w:left w:val="single" w:sz="4" w:space="0" w:color="000000"/>
              <w:bottom w:val="single" w:sz="4" w:space="0" w:color="000000"/>
              <w:right w:val="single" w:sz="4" w:space="0" w:color="000000"/>
            </w:tcBorders>
          </w:tcPr>
          <w:p w14:paraId="09E9410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3 790,00</w:t>
            </w:r>
          </w:p>
        </w:tc>
      </w:tr>
      <w:tr w:rsidR="00F7067E" w:rsidRPr="004837C8" w14:paraId="582E2B17"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D5E3A30"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14</w:t>
            </w:r>
          </w:p>
        </w:tc>
        <w:tc>
          <w:tcPr>
            <w:tcW w:w="1985" w:type="dxa"/>
            <w:tcBorders>
              <w:top w:val="single" w:sz="4" w:space="0" w:color="000000"/>
              <w:left w:val="single" w:sz="4" w:space="0" w:color="000000"/>
              <w:bottom w:val="single" w:sz="4" w:space="0" w:color="000000"/>
            </w:tcBorders>
          </w:tcPr>
          <w:p w14:paraId="52EB2FB5"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Восковая проволока Беловакс Зеленая Твердая 3мм 250 г Владмива (Россия)</w:t>
            </w:r>
          </w:p>
        </w:tc>
        <w:tc>
          <w:tcPr>
            <w:tcW w:w="3268" w:type="dxa"/>
            <w:tcBorders>
              <w:top w:val="single" w:sz="4" w:space="0" w:color="000000"/>
              <w:left w:val="single" w:sz="4" w:space="0" w:color="000000"/>
              <w:bottom w:val="single" w:sz="4" w:space="0" w:color="000000"/>
            </w:tcBorders>
          </w:tcPr>
          <w:p w14:paraId="23921EB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Восковая проволока средней твердости, не имеет внутреннего напряжения. Легко деформируется. Отсутствие сужения или образования трещин при индивидуальном формировании. Сгорает без остатка.</w:t>
            </w:r>
          </w:p>
          <w:p w14:paraId="37B1959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катушка с воском 250г</w:t>
            </w:r>
            <w:r w:rsidRPr="00F7067E">
              <w:rPr>
                <w:rFonts w:ascii="Times New Roman" w:hAnsi="Times New Roman" w:cs="Times New Roman"/>
                <w:sz w:val="18"/>
                <w:szCs w:val="18"/>
              </w:rPr>
              <w:br/>
              <w:t xml:space="preserve">Диаметр восковой нити 3,0мм </w:t>
            </w:r>
          </w:p>
        </w:tc>
        <w:tc>
          <w:tcPr>
            <w:tcW w:w="559" w:type="dxa"/>
            <w:tcBorders>
              <w:top w:val="single" w:sz="4" w:space="0" w:color="000000"/>
              <w:left w:val="single" w:sz="4" w:space="0" w:color="000000"/>
              <w:bottom w:val="single" w:sz="4" w:space="0" w:color="000000"/>
            </w:tcBorders>
          </w:tcPr>
          <w:p w14:paraId="32C4C1C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14:paraId="414A0BA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50AD561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1 235,00</w:t>
            </w:r>
          </w:p>
        </w:tc>
        <w:tc>
          <w:tcPr>
            <w:tcW w:w="722" w:type="dxa"/>
            <w:tcBorders>
              <w:top w:val="single" w:sz="4" w:space="0" w:color="000000"/>
              <w:left w:val="single" w:sz="4" w:space="0" w:color="000000"/>
              <w:bottom w:val="single" w:sz="4" w:space="0" w:color="000000"/>
              <w:right w:val="single" w:sz="4" w:space="0" w:color="000000"/>
            </w:tcBorders>
          </w:tcPr>
          <w:p w14:paraId="24CC7D1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53E7687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336,82</w:t>
            </w:r>
          </w:p>
        </w:tc>
        <w:tc>
          <w:tcPr>
            <w:tcW w:w="1276" w:type="dxa"/>
            <w:tcBorders>
              <w:top w:val="single" w:sz="4" w:space="0" w:color="000000"/>
              <w:left w:val="single" w:sz="4" w:space="0" w:color="000000"/>
              <w:bottom w:val="single" w:sz="4" w:space="0" w:color="000000"/>
              <w:right w:val="single" w:sz="4" w:space="0" w:color="000000"/>
            </w:tcBorders>
          </w:tcPr>
          <w:p w14:paraId="6F9F954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3 705,00</w:t>
            </w:r>
          </w:p>
        </w:tc>
      </w:tr>
      <w:tr w:rsidR="00F7067E" w:rsidRPr="004837C8" w14:paraId="0F5BD960"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7E380604"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15</w:t>
            </w:r>
          </w:p>
        </w:tc>
        <w:tc>
          <w:tcPr>
            <w:tcW w:w="1985" w:type="dxa"/>
            <w:tcBorders>
              <w:top w:val="single" w:sz="4" w:space="0" w:color="000000"/>
              <w:left w:val="single" w:sz="4" w:space="0" w:color="000000"/>
              <w:bottom w:val="single" w:sz="4" w:space="0" w:color="000000"/>
            </w:tcBorders>
          </w:tcPr>
          <w:p w14:paraId="464BC08A"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Зубы в бобинах АНИС размер 22 КрК (Россия)</w:t>
            </w:r>
          </w:p>
        </w:tc>
        <w:tc>
          <w:tcPr>
            <w:tcW w:w="3268" w:type="dxa"/>
            <w:tcBorders>
              <w:top w:val="single" w:sz="4" w:space="0" w:color="000000"/>
              <w:left w:val="single" w:sz="4" w:space="0" w:color="000000"/>
              <w:bottom w:val="single" w:sz="4" w:space="0" w:color="000000"/>
            </w:tcBorders>
          </w:tcPr>
          <w:p w14:paraId="632635F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Зубы искусственные пластмассовые для изготовления съемных зубных протезов </w:t>
            </w:r>
          </w:p>
          <w:p w14:paraId="4BF20C2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Назначение:</w:t>
            </w:r>
          </w:p>
          <w:p w14:paraId="1FC99E9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Изготовление съемных конструкций зубных протезов.</w:t>
            </w:r>
          </w:p>
          <w:p w14:paraId="14D6FAC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Преимущества:</w:t>
            </w:r>
          </w:p>
          <w:p w14:paraId="1660576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Хорошее химическое соединение с базисом протеза.</w:t>
            </w:r>
          </w:p>
          <w:p w14:paraId="0906B8F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Оптимально подобранное соотношение твердости и сопротивления истиранию. </w:t>
            </w:r>
          </w:p>
          <w:p w14:paraId="61F33A7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Цветостабильность.</w:t>
            </w:r>
          </w:p>
          <w:p w14:paraId="4B17CE4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Высокая косметичность.</w:t>
            </w:r>
          </w:p>
          <w:p w14:paraId="6B51B08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Флуоресцирующий эффект.</w:t>
            </w:r>
          </w:p>
          <w:p w14:paraId="37EE9F2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 секционных контейнерах:</w:t>
            </w:r>
          </w:p>
          <w:p w14:paraId="585CB9A4"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sz w:val="18"/>
                <w:szCs w:val="18"/>
              </w:rPr>
              <w:t>- 4 контейнера полных гарнитуров на 28 зубов —20 гарнитуров. А3 22 -2шт, А2 22-2шт</w:t>
            </w:r>
          </w:p>
        </w:tc>
        <w:tc>
          <w:tcPr>
            <w:tcW w:w="559" w:type="dxa"/>
            <w:tcBorders>
              <w:top w:val="single" w:sz="4" w:space="0" w:color="000000"/>
              <w:left w:val="single" w:sz="4" w:space="0" w:color="000000"/>
              <w:bottom w:val="single" w:sz="4" w:space="0" w:color="000000"/>
            </w:tcBorders>
          </w:tcPr>
          <w:p w14:paraId="784AA8E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4</w:t>
            </w:r>
          </w:p>
        </w:tc>
        <w:tc>
          <w:tcPr>
            <w:tcW w:w="709" w:type="dxa"/>
            <w:tcBorders>
              <w:top w:val="single" w:sz="4" w:space="0" w:color="000000"/>
              <w:left w:val="single" w:sz="4" w:space="0" w:color="000000"/>
              <w:bottom w:val="single" w:sz="4" w:space="0" w:color="000000"/>
              <w:right w:val="single" w:sz="4" w:space="0" w:color="000000"/>
            </w:tcBorders>
          </w:tcPr>
          <w:p w14:paraId="633FC94A"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211A0E7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4 184,00</w:t>
            </w:r>
          </w:p>
        </w:tc>
        <w:tc>
          <w:tcPr>
            <w:tcW w:w="722" w:type="dxa"/>
            <w:tcBorders>
              <w:top w:val="single" w:sz="4" w:space="0" w:color="000000"/>
              <w:left w:val="single" w:sz="4" w:space="0" w:color="000000"/>
              <w:bottom w:val="single" w:sz="4" w:space="0" w:color="000000"/>
              <w:right w:val="single" w:sz="4" w:space="0" w:color="000000"/>
            </w:tcBorders>
          </w:tcPr>
          <w:p w14:paraId="7FA9213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166B900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3781F33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16 736,00</w:t>
            </w:r>
          </w:p>
        </w:tc>
      </w:tr>
      <w:tr w:rsidR="00F7067E" w:rsidRPr="004837C8" w14:paraId="5EED9F9D"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1AEF64A"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16</w:t>
            </w:r>
          </w:p>
        </w:tc>
        <w:tc>
          <w:tcPr>
            <w:tcW w:w="1985" w:type="dxa"/>
            <w:tcBorders>
              <w:top w:val="single" w:sz="4" w:space="0" w:color="000000"/>
              <w:left w:val="single" w:sz="4" w:space="0" w:color="000000"/>
              <w:bottom w:val="single" w:sz="4" w:space="0" w:color="000000"/>
            </w:tcBorders>
          </w:tcPr>
          <w:p w14:paraId="402B5A7C"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Паста полировочная ПолирПастZ удаление камней и окончат полировка 40 г Омега(Россия)</w:t>
            </w:r>
          </w:p>
        </w:tc>
        <w:tc>
          <w:tcPr>
            <w:tcW w:w="3268" w:type="dxa"/>
            <w:tcBorders>
              <w:top w:val="single" w:sz="4" w:space="0" w:color="000000"/>
              <w:left w:val="single" w:sz="4" w:space="0" w:color="000000"/>
              <w:bottom w:val="single" w:sz="4" w:space="0" w:color="000000"/>
            </w:tcBorders>
          </w:tcPr>
          <w:p w14:paraId="5A3B2C93"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 xml:space="preserve">Паста для удаления зубного камня и полировки пломб. </w:t>
            </w:r>
          </w:p>
          <w:p w14:paraId="2B29E1F7"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Применение пасты основывается на специфических свойствах мелкодисперсного абразива. Так, материал позволяет снять зубной камень без повреждения эмали. Помимо этого, мелкодисперсный абразив обеспечивает блеск пломбам при окончательной полировке.</w:t>
            </w:r>
          </w:p>
          <w:p w14:paraId="00CE7D0D"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kern w:val="2"/>
                <w:sz w:val="18"/>
                <w:szCs w:val="18"/>
              </w:rPr>
              <w:t>Состав:</w:t>
            </w:r>
          </w:p>
          <w:p w14:paraId="0CA017AB"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kern w:val="2"/>
                <w:sz w:val="18"/>
                <w:szCs w:val="18"/>
              </w:rPr>
              <w:t xml:space="preserve">Мелкодисперсный абразив - </w:t>
            </w:r>
            <w:r w:rsidRPr="00F7067E">
              <w:rPr>
                <w:rFonts w:ascii="Times New Roman" w:hAnsi="Times New Roman" w:cs="Times New Roman"/>
                <w:sz w:val="18"/>
                <w:szCs w:val="18"/>
              </w:rPr>
              <w:t xml:space="preserve">Корунд F600 </w:t>
            </w:r>
          </w:p>
          <w:p w14:paraId="74B8BA9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Силиконовые добавки - Каолин </w:t>
            </w:r>
          </w:p>
          <w:p w14:paraId="6DDAEC1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Связующие компоненты - Оксид цинка </w:t>
            </w:r>
          </w:p>
          <w:p w14:paraId="029F02B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Ароматизатор - Неосвит </w:t>
            </w:r>
          </w:p>
          <w:p w14:paraId="29373B43"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sz w:val="18"/>
                <w:szCs w:val="18"/>
              </w:rPr>
              <w:t>Силикон</w:t>
            </w:r>
          </w:p>
          <w:p w14:paraId="46E92F97"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kern w:val="2"/>
                <w:sz w:val="18"/>
                <w:szCs w:val="18"/>
              </w:rPr>
              <w:t>Свойства:</w:t>
            </w:r>
          </w:p>
          <w:p w14:paraId="7AD391D0"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kern w:val="2"/>
                <w:sz w:val="18"/>
                <w:szCs w:val="18"/>
              </w:rPr>
              <w:lastRenderedPageBreak/>
              <w:t>представляет собой розовую пасту с приятным запахом.</w:t>
            </w:r>
          </w:p>
          <w:p w14:paraId="218DD03A"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kern w:val="2"/>
                <w:sz w:val="18"/>
                <w:szCs w:val="18"/>
              </w:rPr>
              <w:t xml:space="preserve">обладает специфичным абразивным </w:t>
            </w:r>
          </w:p>
          <w:p w14:paraId="5879F7B1"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kern w:val="2"/>
                <w:sz w:val="18"/>
                <w:szCs w:val="18"/>
              </w:rPr>
              <w:t xml:space="preserve">действием, благодаря входящим в состав препарата гранулам циркона. </w:t>
            </w:r>
          </w:p>
          <w:p w14:paraId="5A202B19"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kern w:val="2"/>
                <w:sz w:val="18"/>
                <w:szCs w:val="18"/>
              </w:rPr>
              <w:t>удаляет зубные отложения, не повреждая эмаль.</w:t>
            </w:r>
          </w:p>
          <w:p w14:paraId="1F224A35"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kern w:val="2"/>
                <w:sz w:val="18"/>
                <w:szCs w:val="18"/>
              </w:rPr>
              <w:t xml:space="preserve">Эфирные масла, входящие в состав пасты, дают ощущение свежести, обладают легким бальзамирующим действием. </w:t>
            </w:r>
          </w:p>
          <w:p w14:paraId="01858ADB"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kern w:val="2"/>
                <w:sz w:val="18"/>
                <w:szCs w:val="18"/>
              </w:rPr>
              <w:t xml:space="preserve">Показания: </w:t>
            </w:r>
          </w:p>
          <w:p w14:paraId="7B2C9E7D"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kern w:val="2"/>
                <w:sz w:val="18"/>
                <w:szCs w:val="18"/>
              </w:rPr>
              <w:t xml:space="preserve">Финишная обработка после удаления зубных отложений. </w:t>
            </w:r>
          </w:p>
          <w:p w14:paraId="79C924AF"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kern w:val="2"/>
                <w:sz w:val="18"/>
                <w:szCs w:val="18"/>
              </w:rPr>
              <w:t xml:space="preserve">Удаление пятен от табака и пищи. </w:t>
            </w:r>
          </w:p>
          <w:p w14:paraId="34913BF2" w14:textId="77777777" w:rsidR="00F7067E" w:rsidRPr="00F7067E" w:rsidRDefault="00F7067E" w:rsidP="00D51894">
            <w:pPr>
              <w:spacing w:after="0" w:line="240" w:lineRule="auto"/>
              <w:rPr>
                <w:rFonts w:ascii="Times New Roman" w:hAnsi="Times New Roman" w:cs="Times New Roman"/>
                <w:kern w:val="2"/>
                <w:sz w:val="18"/>
                <w:szCs w:val="18"/>
              </w:rPr>
            </w:pPr>
            <w:r w:rsidRPr="00F7067E">
              <w:rPr>
                <w:rFonts w:ascii="Times New Roman" w:hAnsi="Times New Roman" w:cs="Times New Roman"/>
                <w:kern w:val="2"/>
                <w:sz w:val="18"/>
                <w:szCs w:val="18"/>
              </w:rPr>
              <w:t>Полирование пломб.</w:t>
            </w:r>
          </w:p>
          <w:p w14:paraId="42B57BD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kern w:val="2"/>
                <w:sz w:val="18"/>
                <w:szCs w:val="18"/>
              </w:rPr>
              <w:t>Упак. 40 г.</w:t>
            </w:r>
          </w:p>
        </w:tc>
        <w:tc>
          <w:tcPr>
            <w:tcW w:w="559" w:type="dxa"/>
            <w:tcBorders>
              <w:top w:val="single" w:sz="4" w:space="0" w:color="000000"/>
              <w:left w:val="single" w:sz="4" w:space="0" w:color="000000"/>
              <w:bottom w:val="single" w:sz="4" w:space="0" w:color="000000"/>
            </w:tcBorders>
          </w:tcPr>
          <w:p w14:paraId="475BF70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40</w:t>
            </w:r>
          </w:p>
        </w:tc>
        <w:tc>
          <w:tcPr>
            <w:tcW w:w="709" w:type="dxa"/>
            <w:tcBorders>
              <w:top w:val="single" w:sz="4" w:space="0" w:color="000000"/>
              <w:left w:val="single" w:sz="4" w:space="0" w:color="000000"/>
              <w:bottom w:val="single" w:sz="4" w:space="0" w:color="000000"/>
              <w:right w:val="single" w:sz="4" w:space="0" w:color="000000"/>
            </w:tcBorders>
          </w:tcPr>
          <w:p w14:paraId="2E20121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1F63F58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542,00</w:t>
            </w:r>
          </w:p>
        </w:tc>
        <w:tc>
          <w:tcPr>
            <w:tcW w:w="722" w:type="dxa"/>
            <w:tcBorders>
              <w:top w:val="single" w:sz="4" w:space="0" w:color="000000"/>
              <w:left w:val="single" w:sz="4" w:space="0" w:color="000000"/>
              <w:bottom w:val="single" w:sz="4" w:space="0" w:color="000000"/>
              <w:right w:val="single" w:sz="4" w:space="0" w:color="000000"/>
            </w:tcBorders>
          </w:tcPr>
          <w:p w14:paraId="58CFBDD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34B3EED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3 613,33</w:t>
            </w:r>
          </w:p>
        </w:tc>
        <w:tc>
          <w:tcPr>
            <w:tcW w:w="1276" w:type="dxa"/>
            <w:tcBorders>
              <w:top w:val="single" w:sz="4" w:space="0" w:color="000000"/>
              <w:left w:val="single" w:sz="4" w:space="0" w:color="000000"/>
              <w:bottom w:val="single" w:sz="4" w:space="0" w:color="000000"/>
              <w:right w:val="single" w:sz="4" w:space="0" w:color="000000"/>
            </w:tcBorders>
          </w:tcPr>
          <w:p w14:paraId="75DDF42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21 680,00</w:t>
            </w:r>
          </w:p>
        </w:tc>
      </w:tr>
      <w:tr w:rsidR="00F7067E" w:rsidRPr="004837C8" w14:paraId="72D3B93C"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D1143A4"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17</w:t>
            </w:r>
          </w:p>
        </w:tc>
        <w:tc>
          <w:tcPr>
            <w:tcW w:w="1985" w:type="dxa"/>
            <w:tcBorders>
              <w:top w:val="single" w:sz="4" w:space="0" w:color="000000"/>
              <w:left w:val="single" w:sz="4" w:space="0" w:color="000000"/>
              <w:bottom w:val="single" w:sz="4" w:space="0" w:color="000000"/>
            </w:tcBorders>
          </w:tcPr>
          <w:p w14:paraId="7A5CE33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Кальцимол ЛЦ светоотвержд. подкладочная паста на основе гидроокиси кальция 1шт  5гр VOCO(Германия)</w:t>
            </w:r>
          </w:p>
        </w:tc>
        <w:tc>
          <w:tcPr>
            <w:tcW w:w="3268" w:type="dxa"/>
            <w:tcBorders>
              <w:top w:val="single" w:sz="4" w:space="0" w:color="000000"/>
              <w:left w:val="single" w:sz="4" w:space="0" w:color="000000"/>
              <w:bottom w:val="single" w:sz="4" w:space="0" w:color="000000"/>
            </w:tcBorders>
          </w:tcPr>
          <w:p w14:paraId="5885796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Рентгенконтрастный однокомпонентный материал, отвердевающий под воздействием света, содержит гидроокись кальция, предназначенный для прокладок и временной изоляции на длительный срок.</w:t>
            </w:r>
          </w:p>
          <w:p w14:paraId="138EC50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Состав: гидроокись кальция, TEGDMA, BHT, UDMA и амин. Форма выпуска: тюбик 5г.</w:t>
            </w:r>
          </w:p>
        </w:tc>
        <w:tc>
          <w:tcPr>
            <w:tcW w:w="559" w:type="dxa"/>
            <w:tcBorders>
              <w:top w:val="single" w:sz="4" w:space="0" w:color="000000"/>
              <w:left w:val="single" w:sz="4" w:space="0" w:color="000000"/>
              <w:bottom w:val="single" w:sz="4" w:space="0" w:color="000000"/>
            </w:tcBorders>
          </w:tcPr>
          <w:p w14:paraId="67294CE5"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10</w:t>
            </w:r>
          </w:p>
        </w:tc>
        <w:tc>
          <w:tcPr>
            <w:tcW w:w="709" w:type="dxa"/>
            <w:tcBorders>
              <w:top w:val="single" w:sz="4" w:space="0" w:color="000000"/>
              <w:left w:val="single" w:sz="4" w:space="0" w:color="000000"/>
              <w:bottom w:val="single" w:sz="4" w:space="0" w:color="000000"/>
              <w:right w:val="single" w:sz="4" w:space="0" w:color="000000"/>
            </w:tcBorders>
          </w:tcPr>
          <w:p w14:paraId="3677E59A"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30B01AD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1 867,00</w:t>
            </w:r>
          </w:p>
        </w:tc>
        <w:tc>
          <w:tcPr>
            <w:tcW w:w="722" w:type="dxa"/>
            <w:tcBorders>
              <w:top w:val="single" w:sz="4" w:space="0" w:color="000000"/>
              <w:left w:val="single" w:sz="4" w:space="0" w:color="000000"/>
              <w:bottom w:val="single" w:sz="4" w:space="0" w:color="000000"/>
              <w:right w:val="single" w:sz="4" w:space="0" w:color="000000"/>
            </w:tcBorders>
          </w:tcPr>
          <w:p w14:paraId="6F017D8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273A317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1 697,27</w:t>
            </w:r>
          </w:p>
        </w:tc>
        <w:tc>
          <w:tcPr>
            <w:tcW w:w="1276" w:type="dxa"/>
            <w:tcBorders>
              <w:top w:val="single" w:sz="4" w:space="0" w:color="000000"/>
              <w:left w:val="single" w:sz="4" w:space="0" w:color="000000"/>
              <w:bottom w:val="single" w:sz="4" w:space="0" w:color="000000"/>
              <w:right w:val="single" w:sz="4" w:space="0" w:color="000000"/>
            </w:tcBorders>
          </w:tcPr>
          <w:p w14:paraId="7E8942C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18 670,00</w:t>
            </w:r>
          </w:p>
        </w:tc>
      </w:tr>
      <w:tr w:rsidR="00F7067E" w:rsidRPr="004837C8" w14:paraId="31B6247C"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F763732"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18</w:t>
            </w:r>
          </w:p>
        </w:tc>
        <w:tc>
          <w:tcPr>
            <w:tcW w:w="1985" w:type="dxa"/>
            <w:tcBorders>
              <w:top w:val="single" w:sz="4" w:space="0" w:color="000000"/>
              <w:left w:val="single" w:sz="4" w:space="0" w:color="000000"/>
              <w:bottom w:val="single" w:sz="4" w:space="0" w:color="000000"/>
            </w:tcBorders>
          </w:tcPr>
          <w:p w14:paraId="35305181" w14:textId="77777777" w:rsidR="00F7067E" w:rsidRPr="00F7067E" w:rsidRDefault="00F7067E" w:rsidP="00D51894">
            <w:pPr>
              <w:rPr>
                <w:rFonts w:ascii="Times New Roman" w:hAnsi="Times New Roman" w:cs="Times New Roman"/>
                <w:sz w:val="18"/>
                <w:szCs w:val="18"/>
                <w:lang w:val="en-US"/>
              </w:rPr>
            </w:pPr>
            <w:r w:rsidRPr="00F7067E">
              <w:rPr>
                <w:rFonts w:ascii="Times New Roman" w:hAnsi="Times New Roman" w:cs="Times New Roman"/>
                <w:sz w:val="18"/>
                <w:szCs w:val="18"/>
              </w:rPr>
              <w:t>Композит</w:t>
            </w:r>
            <w:r w:rsidRPr="00F7067E">
              <w:rPr>
                <w:rFonts w:ascii="Times New Roman" w:hAnsi="Times New Roman" w:cs="Times New Roman"/>
                <w:sz w:val="18"/>
                <w:szCs w:val="18"/>
                <w:lang w:val="en-US"/>
              </w:rPr>
              <w:t xml:space="preserve"> </w:t>
            </w:r>
            <w:r w:rsidRPr="00F7067E">
              <w:rPr>
                <w:rFonts w:ascii="Times New Roman" w:hAnsi="Times New Roman" w:cs="Times New Roman"/>
                <w:sz w:val="18"/>
                <w:szCs w:val="18"/>
              </w:rPr>
              <w:t>Динамик</w:t>
            </w:r>
            <w:r w:rsidRPr="00F7067E">
              <w:rPr>
                <w:rFonts w:ascii="Times New Roman" w:hAnsi="Times New Roman" w:cs="Times New Roman"/>
                <w:sz w:val="18"/>
                <w:szCs w:val="18"/>
                <w:lang w:val="en-US"/>
              </w:rPr>
              <w:t xml:space="preserve"> </w:t>
            </w:r>
            <w:r w:rsidRPr="00F7067E">
              <w:rPr>
                <w:rFonts w:ascii="Times New Roman" w:hAnsi="Times New Roman" w:cs="Times New Roman"/>
                <w:sz w:val="18"/>
                <w:szCs w:val="18"/>
              </w:rPr>
              <w:t>Плюс</w:t>
            </w:r>
            <w:r w:rsidRPr="00F7067E">
              <w:rPr>
                <w:rFonts w:ascii="Times New Roman" w:hAnsi="Times New Roman" w:cs="Times New Roman"/>
                <w:sz w:val="18"/>
                <w:szCs w:val="18"/>
                <w:lang w:val="en-US"/>
              </w:rPr>
              <w:t>/Dynamic Plus Standart (8</w:t>
            </w:r>
            <w:r w:rsidRPr="00F7067E">
              <w:rPr>
                <w:rFonts w:ascii="Times New Roman" w:hAnsi="Times New Roman" w:cs="Times New Roman"/>
                <w:sz w:val="18"/>
                <w:szCs w:val="18"/>
              </w:rPr>
              <w:t>Х</w:t>
            </w:r>
            <w:r w:rsidRPr="00F7067E">
              <w:rPr>
                <w:rFonts w:ascii="Times New Roman" w:hAnsi="Times New Roman" w:cs="Times New Roman"/>
                <w:sz w:val="18"/>
                <w:szCs w:val="18"/>
                <w:lang w:val="en-US"/>
              </w:rPr>
              <w:t>4</w:t>
            </w:r>
            <w:r w:rsidRPr="00F7067E">
              <w:rPr>
                <w:rFonts w:ascii="Times New Roman" w:hAnsi="Times New Roman" w:cs="Times New Roman"/>
                <w:sz w:val="18"/>
                <w:szCs w:val="18"/>
              </w:rPr>
              <w:t>г</w:t>
            </w:r>
            <w:r w:rsidRPr="00F7067E">
              <w:rPr>
                <w:rFonts w:ascii="Times New Roman" w:hAnsi="Times New Roman" w:cs="Times New Roman"/>
                <w:sz w:val="18"/>
                <w:szCs w:val="18"/>
                <w:lang w:val="en-US"/>
              </w:rPr>
              <w:t>) President Dental (</w:t>
            </w:r>
            <w:r w:rsidRPr="00F7067E">
              <w:rPr>
                <w:rFonts w:ascii="Times New Roman" w:hAnsi="Times New Roman" w:cs="Times New Roman"/>
                <w:sz w:val="18"/>
                <w:szCs w:val="18"/>
              </w:rPr>
              <w:t>Германия</w:t>
            </w:r>
            <w:r w:rsidRPr="00F7067E">
              <w:rPr>
                <w:rFonts w:ascii="Times New Roman" w:hAnsi="Times New Roman" w:cs="Times New Roman"/>
                <w:sz w:val="18"/>
                <w:szCs w:val="18"/>
                <w:lang w:val="en-US"/>
              </w:rPr>
              <w:t>)</w:t>
            </w:r>
          </w:p>
        </w:tc>
        <w:tc>
          <w:tcPr>
            <w:tcW w:w="3268" w:type="dxa"/>
            <w:tcBorders>
              <w:top w:val="single" w:sz="4" w:space="0" w:color="000000"/>
              <w:left w:val="single" w:sz="4" w:space="0" w:color="000000"/>
              <w:bottom w:val="single" w:sz="4" w:space="0" w:color="000000"/>
            </w:tcBorders>
          </w:tcPr>
          <w:p w14:paraId="19B3A1A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Микрогибридный композитный реставрационный</w:t>
            </w:r>
          </w:p>
          <w:p w14:paraId="1B4C2FD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материал широкого применения. </w:t>
            </w:r>
          </w:p>
          <w:p w14:paraId="54D45E9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Высокая прочность</w:t>
            </w:r>
          </w:p>
          <w:p w14:paraId="723CA62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Эффект хамелеона</w:t>
            </w:r>
          </w:p>
          <w:p w14:paraId="1BBE4EC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Высокая износоустойчивость</w:t>
            </w:r>
          </w:p>
          <w:p w14:paraId="6EE1F06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Низкая усадка</w:t>
            </w:r>
          </w:p>
          <w:p w14:paraId="6CD088C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Восстановление как фронтальных, так и жевательных зубов</w:t>
            </w:r>
          </w:p>
          <w:p w14:paraId="171BB00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Не липнет к инструментам</w:t>
            </w:r>
          </w:p>
          <w:p w14:paraId="1C3CDAE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Сочетается с другими композитами</w:t>
            </w:r>
          </w:p>
          <w:p w14:paraId="65A5B78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15 различных оттенков.</w:t>
            </w:r>
          </w:p>
          <w:p w14:paraId="217E0B4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Упаковка: 8 шприцев (по 4 г):A1, A2, А3, A3.5, B3, B3,AO2,I</w:t>
            </w:r>
          </w:p>
          <w:p w14:paraId="7B82C7A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1 флакон с адгезивом (5 мл),</w:t>
            </w:r>
          </w:p>
          <w:p w14:paraId="63333CD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2 шприца с протравочным гелем (3 мл),</w:t>
            </w:r>
          </w:p>
          <w:p w14:paraId="3FB2143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1х50 шт аппликатор</w:t>
            </w:r>
          </w:p>
          <w:p w14:paraId="2DBD80F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1х4шт чашечки для бонда</w:t>
            </w:r>
          </w:p>
          <w:p w14:paraId="5A08F2B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1х10шт насадки для шприца с гелем протравочным</w:t>
            </w:r>
          </w:p>
        </w:tc>
        <w:tc>
          <w:tcPr>
            <w:tcW w:w="559" w:type="dxa"/>
            <w:tcBorders>
              <w:top w:val="single" w:sz="4" w:space="0" w:color="000000"/>
              <w:left w:val="single" w:sz="4" w:space="0" w:color="000000"/>
              <w:bottom w:val="single" w:sz="4" w:space="0" w:color="000000"/>
            </w:tcBorders>
          </w:tcPr>
          <w:p w14:paraId="2454742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12</w:t>
            </w:r>
          </w:p>
        </w:tc>
        <w:tc>
          <w:tcPr>
            <w:tcW w:w="709" w:type="dxa"/>
            <w:tcBorders>
              <w:top w:val="single" w:sz="4" w:space="0" w:color="000000"/>
              <w:left w:val="single" w:sz="4" w:space="0" w:color="000000"/>
              <w:bottom w:val="single" w:sz="4" w:space="0" w:color="000000"/>
              <w:right w:val="single" w:sz="4" w:space="0" w:color="000000"/>
            </w:tcBorders>
          </w:tcPr>
          <w:p w14:paraId="56F7F66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01B55E5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15 599,00</w:t>
            </w:r>
          </w:p>
        </w:tc>
        <w:tc>
          <w:tcPr>
            <w:tcW w:w="722" w:type="dxa"/>
            <w:tcBorders>
              <w:top w:val="single" w:sz="4" w:space="0" w:color="000000"/>
              <w:left w:val="single" w:sz="4" w:space="0" w:color="000000"/>
              <w:bottom w:val="single" w:sz="4" w:space="0" w:color="000000"/>
              <w:right w:val="single" w:sz="4" w:space="0" w:color="000000"/>
            </w:tcBorders>
          </w:tcPr>
          <w:p w14:paraId="25EFC4B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7A5A1C9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17 017,09</w:t>
            </w:r>
          </w:p>
        </w:tc>
        <w:tc>
          <w:tcPr>
            <w:tcW w:w="1276" w:type="dxa"/>
            <w:tcBorders>
              <w:top w:val="single" w:sz="4" w:space="0" w:color="000000"/>
              <w:left w:val="single" w:sz="4" w:space="0" w:color="000000"/>
              <w:bottom w:val="single" w:sz="4" w:space="0" w:color="000000"/>
              <w:right w:val="single" w:sz="4" w:space="0" w:color="000000"/>
            </w:tcBorders>
          </w:tcPr>
          <w:p w14:paraId="6E07864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187 188,00</w:t>
            </w:r>
          </w:p>
        </w:tc>
      </w:tr>
      <w:tr w:rsidR="00F7067E" w:rsidRPr="004837C8" w14:paraId="0CEA269A"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3A27DCB"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19</w:t>
            </w:r>
          </w:p>
        </w:tc>
        <w:tc>
          <w:tcPr>
            <w:tcW w:w="1985" w:type="dxa"/>
            <w:tcBorders>
              <w:top w:val="single" w:sz="4" w:space="0" w:color="000000"/>
              <w:left w:val="single" w:sz="4" w:space="0" w:color="000000"/>
              <w:bottom w:val="single" w:sz="4" w:space="0" w:color="000000"/>
            </w:tcBorders>
          </w:tcPr>
          <w:p w14:paraId="7BC098ED"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Жидкость изолирующая Picosep-гипс от воска и керамики,30 мл.RENFERT (Германия)1552-0030</w:t>
            </w:r>
          </w:p>
        </w:tc>
        <w:tc>
          <w:tcPr>
            <w:tcW w:w="3268" w:type="dxa"/>
            <w:tcBorders>
              <w:top w:val="single" w:sz="4" w:space="0" w:color="000000"/>
              <w:left w:val="single" w:sz="4" w:space="0" w:color="000000"/>
              <w:bottom w:val="single" w:sz="4" w:space="0" w:color="000000"/>
            </w:tcBorders>
          </w:tcPr>
          <w:p w14:paraId="26B7C78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Изоляция гипса от воска и керамики. Жидкотекучее изолирующее средство на основе силикона - специально для работы с погружными восками. Не содержит растворителей, не повреждает лаки для штампиков и воска. Не испаряется</w:t>
            </w:r>
          </w:p>
          <w:p w14:paraId="736ED451"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sz w:val="18"/>
                <w:szCs w:val="18"/>
              </w:rPr>
              <w:t>Форма выпуска: флакон 30 мл.</w:t>
            </w:r>
          </w:p>
        </w:tc>
        <w:tc>
          <w:tcPr>
            <w:tcW w:w="559" w:type="dxa"/>
            <w:tcBorders>
              <w:top w:val="single" w:sz="4" w:space="0" w:color="000000"/>
              <w:left w:val="single" w:sz="4" w:space="0" w:color="000000"/>
              <w:bottom w:val="single" w:sz="4" w:space="0" w:color="000000"/>
            </w:tcBorders>
          </w:tcPr>
          <w:p w14:paraId="7DD429C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4F54796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76C2862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1 505,00</w:t>
            </w:r>
          </w:p>
        </w:tc>
        <w:tc>
          <w:tcPr>
            <w:tcW w:w="722" w:type="dxa"/>
            <w:tcBorders>
              <w:top w:val="single" w:sz="4" w:space="0" w:color="000000"/>
              <w:left w:val="single" w:sz="4" w:space="0" w:color="000000"/>
              <w:bottom w:val="single" w:sz="4" w:space="0" w:color="000000"/>
              <w:right w:val="single" w:sz="4" w:space="0" w:color="000000"/>
            </w:tcBorders>
          </w:tcPr>
          <w:p w14:paraId="1FA2BF7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41993FE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136,82</w:t>
            </w:r>
          </w:p>
        </w:tc>
        <w:tc>
          <w:tcPr>
            <w:tcW w:w="1276" w:type="dxa"/>
            <w:tcBorders>
              <w:top w:val="single" w:sz="4" w:space="0" w:color="000000"/>
              <w:left w:val="single" w:sz="4" w:space="0" w:color="000000"/>
              <w:bottom w:val="single" w:sz="4" w:space="0" w:color="000000"/>
              <w:right w:val="single" w:sz="4" w:space="0" w:color="000000"/>
            </w:tcBorders>
          </w:tcPr>
          <w:p w14:paraId="2F34854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1 505,00</w:t>
            </w:r>
          </w:p>
        </w:tc>
      </w:tr>
      <w:tr w:rsidR="00F7067E" w:rsidRPr="004837C8" w14:paraId="6BA7DC4F"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DD796B3"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20</w:t>
            </w:r>
          </w:p>
        </w:tc>
        <w:tc>
          <w:tcPr>
            <w:tcW w:w="1985" w:type="dxa"/>
            <w:tcBorders>
              <w:top w:val="single" w:sz="4" w:space="0" w:color="000000"/>
              <w:left w:val="single" w:sz="4" w:space="0" w:color="000000"/>
              <w:bottom w:val="single" w:sz="4" w:space="0" w:color="000000"/>
            </w:tcBorders>
          </w:tcPr>
          <w:p w14:paraId="22BCFFB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Жидкость изолирующая Acrylic Sep/ АкриликСеп Изолятор гипс от пластмассы 750мл Bredent (Германия)</w:t>
            </w:r>
          </w:p>
        </w:tc>
        <w:tc>
          <w:tcPr>
            <w:tcW w:w="3268" w:type="dxa"/>
            <w:tcBorders>
              <w:top w:val="single" w:sz="4" w:space="0" w:color="000000"/>
              <w:left w:val="single" w:sz="4" w:space="0" w:color="000000"/>
              <w:bottom w:val="single" w:sz="4" w:space="0" w:color="000000"/>
            </w:tcBorders>
          </w:tcPr>
          <w:p w14:paraId="47AAA2D0" w14:textId="77777777" w:rsidR="00F7067E" w:rsidRPr="00F7067E" w:rsidRDefault="00F7067E" w:rsidP="00D51894">
            <w:pPr>
              <w:shd w:val="clear" w:color="auto" w:fill="FFFFFF"/>
              <w:spacing w:after="0" w:line="240" w:lineRule="auto"/>
              <w:rPr>
                <w:rFonts w:ascii="Times New Roman" w:hAnsi="Times New Roman" w:cs="Times New Roman"/>
                <w:color w:val="2E2E2E"/>
                <w:sz w:val="18"/>
                <w:szCs w:val="18"/>
              </w:rPr>
            </w:pPr>
            <w:r w:rsidRPr="00F7067E">
              <w:rPr>
                <w:rFonts w:ascii="Times New Roman" w:hAnsi="Times New Roman" w:cs="Times New Roman"/>
                <w:color w:val="333333"/>
                <w:sz w:val="18"/>
                <w:szCs w:val="18"/>
                <w:shd w:val="clear" w:color="auto" w:fill="FFFFFF"/>
              </w:rPr>
              <w:t>Изолирующий материал для изоляции гипса от термо-инжекционной пластмассы</w:t>
            </w:r>
            <w:r w:rsidRPr="00F7067E">
              <w:rPr>
                <w:rFonts w:ascii="Times New Roman" w:hAnsi="Times New Roman" w:cs="Times New Roman"/>
                <w:color w:val="2E2E2E"/>
                <w:sz w:val="18"/>
                <w:szCs w:val="18"/>
              </w:rPr>
              <w:t xml:space="preserve"> Сепарационная жидкость для применения при изготовлении базисных протезов, а также для иных работ, где требуется равномерное и чёткое разделение гипса и пластмассы. Также эффективна  при изоляции гипса от поверхности кюветы.</w:t>
            </w:r>
          </w:p>
          <w:p w14:paraId="7834DA27"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Основной ингредиент - раствор содового альгината.</w:t>
            </w:r>
          </w:p>
          <w:p w14:paraId="1EA20D25"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Достаточно нанесения одного слоя.</w:t>
            </w:r>
          </w:p>
          <w:p w14:paraId="49DF0B66"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Равномерное распределение сепаратора по обрабатываемой поверхности.</w:t>
            </w:r>
          </w:p>
          <w:p w14:paraId="0CC5226C"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lastRenderedPageBreak/>
              <w:t>Очень чистый препарат.</w:t>
            </w:r>
          </w:p>
          <w:p w14:paraId="01C63EF6"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Может наноситься как на холодную, так и на горячую модель.</w:t>
            </w:r>
            <w:r w:rsidRPr="00F7067E">
              <w:rPr>
                <w:rFonts w:ascii="Times New Roman" w:hAnsi="Times New Roman" w:cs="Times New Roman"/>
                <w:sz w:val="18"/>
                <w:szCs w:val="18"/>
              </w:rPr>
              <w:br/>
              <w:t xml:space="preserve">Упаковка: 750 мл </w:t>
            </w:r>
          </w:p>
        </w:tc>
        <w:tc>
          <w:tcPr>
            <w:tcW w:w="559" w:type="dxa"/>
            <w:tcBorders>
              <w:top w:val="single" w:sz="4" w:space="0" w:color="000000"/>
              <w:left w:val="single" w:sz="4" w:space="0" w:color="000000"/>
              <w:bottom w:val="single" w:sz="4" w:space="0" w:color="000000"/>
            </w:tcBorders>
          </w:tcPr>
          <w:p w14:paraId="2D6A1FE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14:paraId="5B56FE7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336E183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8 965,00</w:t>
            </w:r>
          </w:p>
        </w:tc>
        <w:tc>
          <w:tcPr>
            <w:tcW w:w="722" w:type="dxa"/>
            <w:tcBorders>
              <w:top w:val="single" w:sz="4" w:space="0" w:color="000000"/>
              <w:left w:val="single" w:sz="4" w:space="0" w:color="000000"/>
              <w:bottom w:val="single" w:sz="4" w:space="0" w:color="000000"/>
              <w:right w:val="single" w:sz="4" w:space="0" w:color="000000"/>
            </w:tcBorders>
          </w:tcPr>
          <w:p w14:paraId="21A4CEA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4A98A52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815,00</w:t>
            </w:r>
          </w:p>
        </w:tc>
        <w:tc>
          <w:tcPr>
            <w:tcW w:w="1276" w:type="dxa"/>
            <w:tcBorders>
              <w:top w:val="single" w:sz="4" w:space="0" w:color="000000"/>
              <w:left w:val="single" w:sz="4" w:space="0" w:color="000000"/>
              <w:bottom w:val="single" w:sz="4" w:space="0" w:color="000000"/>
              <w:right w:val="single" w:sz="4" w:space="0" w:color="000000"/>
            </w:tcBorders>
          </w:tcPr>
          <w:p w14:paraId="5D0388E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8 965,00</w:t>
            </w:r>
          </w:p>
        </w:tc>
      </w:tr>
      <w:tr w:rsidR="00F7067E" w:rsidRPr="004837C8" w14:paraId="5BDC18FE"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1BBAD19"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21</w:t>
            </w:r>
          </w:p>
        </w:tc>
        <w:tc>
          <w:tcPr>
            <w:tcW w:w="1985" w:type="dxa"/>
            <w:tcBorders>
              <w:top w:val="single" w:sz="4" w:space="0" w:color="000000"/>
              <w:left w:val="single" w:sz="4" w:space="0" w:color="000000"/>
              <w:bottom w:val="single" w:sz="4" w:space="0" w:color="000000"/>
            </w:tcBorders>
          </w:tcPr>
          <w:p w14:paraId="37EC6F39" w14:textId="77777777" w:rsidR="00F7067E" w:rsidRPr="00F7067E" w:rsidRDefault="00F7067E" w:rsidP="00D51894">
            <w:pPr>
              <w:rPr>
                <w:rFonts w:ascii="Times New Roman" w:hAnsi="Times New Roman" w:cs="Times New Roman"/>
                <w:sz w:val="18"/>
                <w:szCs w:val="18"/>
                <w:lang w:val="en-US"/>
              </w:rPr>
            </w:pPr>
            <w:r w:rsidRPr="00F7067E">
              <w:rPr>
                <w:rFonts w:ascii="Times New Roman" w:hAnsi="Times New Roman" w:cs="Times New Roman"/>
                <w:sz w:val="18"/>
                <w:szCs w:val="18"/>
              </w:rPr>
              <w:t>Норитаке</w:t>
            </w:r>
            <w:r w:rsidRPr="00F7067E">
              <w:rPr>
                <w:rFonts w:ascii="Times New Roman" w:hAnsi="Times New Roman" w:cs="Times New Roman"/>
                <w:sz w:val="18"/>
                <w:szCs w:val="18"/>
                <w:lang w:val="en-US"/>
              </w:rPr>
              <w:t xml:space="preserve"> EX-3 </w:t>
            </w:r>
            <w:r w:rsidRPr="00F7067E">
              <w:rPr>
                <w:rFonts w:ascii="Times New Roman" w:hAnsi="Times New Roman" w:cs="Times New Roman"/>
                <w:sz w:val="18"/>
                <w:szCs w:val="18"/>
              </w:rPr>
              <w:t>Опак</w:t>
            </w:r>
            <w:r w:rsidRPr="00F7067E">
              <w:rPr>
                <w:rFonts w:ascii="Times New Roman" w:hAnsi="Times New Roman" w:cs="Times New Roman"/>
                <w:sz w:val="18"/>
                <w:szCs w:val="18"/>
                <w:lang w:val="en-US"/>
              </w:rPr>
              <w:t xml:space="preserve"> 10 </w:t>
            </w:r>
            <w:r w:rsidRPr="00F7067E">
              <w:rPr>
                <w:rFonts w:ascii="Times New Roman" w:hAnsi="Times New Roman" w:cs="Times New Roman"/>
                <w:sz w:val="18"/>
                <w:szCs w:val="18"/>
              </w:rPr>
              <w:t>г</w:t>
            </w:r>
            <w:r w:rsidRPr="00F7067E">
              <w:rPr>
                <w:rFonts w:ascii="Times New Roman" w:hAnsi="Times New Roman" w:cs="Times New Roman"/>
                <w:sz w:val="18"/>
                <w:szCs w:val="18"/>
                <w:lang w:val="en-US"/>
              </w:rPr>
              <w:t xml:space="preserve"> Kuraray Noritake Dental (</w:t>
            </w:r>
            <w:r w:rsidRPr="00F7067E">
              <w:rPr>
                <w:rFonts w:ascii="Times New Roman" w:hAnsi="Times New Roman" w:cs="Times New Roman"/>
                <w:sz w:val="18"/>
                <w:szCs w:val="18"/>
              </w:rPr>
              <w:t>Япония</w:t>
            </w:r>
            <w:r w:rsidRPr="00F7067E">
              <w:rPr>
                <w:rFonts w:ascii="Times New Roman" w:hAnsi="Times New Roman" w:cs="Times New Roman"/>
                <w:sz w:val="18"/>
                <w:szCs w:val="18"/>
                <w:lang w:val="en-US"/>
              </w:rPr>
              <w:t>)</w:t>
            </w:r>
          </w:p>
        </w:tc>
        <w:tc>
          <w:tcPr>
            <w:tcW w:w="3268" w:type="dxa"/>
            <w:tcBorders>
              <w:top w:val="single" w:sz="4" w:space="0" w:color="000000"/>
              <w:left w:val="single" w:sz="4" w:space="0" w:color="000000"/>
              <w:bottom w:val="single" w:sz="4" w:space="0" w:color="000000"/>
            </w:tcBorders>
          </w:tcPr>
          <w:p w14:paraId="0473C111"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color w:val="2E2E2E"/>
                <w:sz w:val="18"/>
                <w:szCs w:val="18"/>
              </w:rPr>
              <w:t xml:space="preserve">Порошковый опак наносится после первого обжига пастообразного опака.Фарфор для металл-керамических реставраций. Данная высококачественная керамическая система обеспечивает точность создания натурального цвета зубов. Характеристики: Опак </w:t>
            </w:r>
            <w:r w:rsidRPr="00F7067E">
              <w:rPr>
                <w:rFonts w:ascii="Times New Roman" w:hAnsi="Times New Roman" w:cs="Times New Roman"/>
                <w:color w:val="2E2E2E"/>
                <w:sz w:val="18"/>
                <w:szCs w:val="18"/>
              </w:rPr>
              <w:br/>
              <w:t>Цвет B1O-1шт, B2O-3шт, B3O-2шт,B4O-1шт, D2О-2шт,D3О-1шт, C1O-1шт, C4O-1шт,A2O-2шт, A3O-3шт, A3.5O -2шт</w:t>
            </w:r>
            <w:r w:rsidRPr="00F7067E">
              <w:rPr>
                <w:rFonts w:ascii="Times New Roman" w:hAnsi="Times New Roman" w:cs="Times New Roman"/>
                <w:color w:val="2E2E2E"/>
                <w:sz w:val="18"/>
                <w:szCs w:val="18"/>
              </w:rPr>
              <w:br/>
              <w:t>Масса 10г</w:t>
            </w:r>
          </w:p>
        </w:tc>
        <w:tc>
          <w:tcPr>
            <w:tcW w:w="559" w:type="dxa"/>
            <w:tcBorders>
              <w:top w:val="single" w:sz="4" w:space="0" w:color="000000"/>
              <w:left w:val="single" w:sz="4" w:space="0" w:color="000000"/>
              <w:bottom w:val="single" w:sz="4" w:space="0" w:color="000000"/>
            </w:tcBorders>
          </w:tcPr>
          <w:p w14:paraId="67C2571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19</w:t>
            </w:r>
          </w:p>
        </w:tc>
        <w:tc>
          <w:tcPr>
            <w:tcW w:w="709" w:type="dxa"/>
            <w:tcBorders>
              <w:top w:val="single" w:sz="4" w:space="0" w:color="000000"/>
              <w:left w:val="single" w:sz="4" w:space="0" w:color="000000"/>
              <w:bottom w:val="single" w:sz="4" w:space="0" w:color="000000"/>
              <w:right w:val="single" w:sz="4" w:space="0" w:color="000000"/>
            </w:tcBorders>
          </w:tcPr>
          <w:p w14:paraId="25948DE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4F14FB1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1 213,00</w:t>
            </w:r>
          </w:p>
        </w:tc>
        <w:tc>
          <w:tcPr>
            <w:tcW w:w="722" w:type="dxa"/>
            <w:tcBorders>
              <w:top w:val="single" w:sz="4" w:space="0" w:color="000000"/>
              <w:left w:val="single" w:sz="4" w:space="0" w:color="000000"/>
              <w:bottom w:val="single" w:sz="4" w:space="0" w:color="000000"/>
              <w:right w:val="single" w:sz="4" w:space="0" w:color="000000"/>
            </w:tcBorders>
          </w:tcPr>
          <w:p w14:paraId="72F153D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2F2AE2B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2 095,18</w:t>
            </w:r>
          </w:p>
        </w:tc>
        <w:tc>
          <w:tcPr>
            <w:tcW w:w="1276" w:type="dxa"/>
            <w:tcBorders>
              <w:top w:val="single" w:sz="4" w:space="0" w:color="000000"/>
              <w:left w:val="single" w:sz="4" w:space="0" w:color="000000"/>
              <w:bottom w:val="single" w:sz="4" w:space="0" w:color="000000"/>
              <w:right w:val="single" w:sz="4" w:space="0" w:color="000000"/>
            </w:tcBorders>
          </w:tcPr>
          <w:p w14:paraId="1B49089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23 047,00</w:t>
            </w:r>
          </w:p>
        </w:tc>
      </w:tr>
      <w:tr w:rsidR="00F7067E" w:rsidRPr="004837C8" w14:paraId="5E9C3D09" w14:textId="77777777" w:rsidTr="00F7067E">
        <w:trPr>
          <w:gridAfter w:val="1"/>
          <w:wAfter w:w="27" w:type="dxa"/>
          <w:trHeight w:val="2571"/>
        </w:trPr>
        <w:tc>
          <w:tcPr>
            <w:tcW w:w="567" w:type="dxa"/>
            <w:tcBorders>
              <w:top w:val="single" w:sz="4" w:space="0" w:color="000000"/>
              <w:left w:val="single" w:sz="4" w:space="0" w:color="000000"/>
              <w:bottom w:val="single" w:sz="4" w:space="0" w:color="000000"/>
            </w:tcBorders>
          </w:tcPr>
          <w:p w14:paraId="25B7BDB0"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22</w:t>
            </w:r>
          </w:p>
        </w:tc>
        <w:tc>
          <w:tcPr>
            <w:tcW w:w="1985" w:type="dxa"/>
            <w:tcBorders>
              <w:top w:val="single" w:sz="4" w:space="0" w:color="000000"/>
              <w:left w:val="single" w:sz="4" w:space="0" w:color="000000"/>
              <w:bottom w:val="single" w:sz="4" w:space="0" w:color="000000"/>
            </w:tcBorders>
          </w:tcPr>
          <w:p w14:paraId="14F4D49E"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Норитаке EX-3 Опак-дентин 10 г Kuraray Noritake Dental (Япония)</w:t>
            </w:r>
          </w:p>
        </w:tc>
        <w:tc>
          <w:tcPr>
            <w:tcW w:w="3268" w:type="dxa"/>
            <w:tcBorders>
              <w:top w:val="single" w:sz="4" w:space="0" w:color="000000"/>
              <w:left w:val="single" w:sz="4" w:space="0" w:color="000000"/>
              <w:bottom w:val="single" w:sz="4" w:space="0" w:color="000000"/>
            </w:tcBorders>
          </w:tcPr>
          <w:p w14:paraId="0F8D7669"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Опак-дентин позволяет избавится от лишних отражений света от слоя опака, когда не хватает пространства между металлом коронки и режущим краем из фарфора. Также используется при насыщении цвета, прозрачности и реставрациях</w:t>
            </w:r>
            <w:hyperlink r:id="rId8" w:history="1">
              <w:r w:rsidRPr="00F7067E">
                <w:rPr>
                  <w:rFonts w:ascii="Times New Roman" w:hAnsi="Times New Roman" w:cs="Times New Roman"/>
                  <w:color w:val="216342"/>
                  <w:sz w:val="18"/>
                  <w:szCs w:val="18"/>
                  <w:u w:val="single"/>
                  <w:bdr w:val="none" w:sz="0" w:space="0" w:color="auto" w:frame="1"/>
                </w:rPr>
                <w:t>.</w:t>
              </w:r>
            </w:hyperlink>
          </w:p>
          <w:p w14:paraId="410458C9"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 xml:space="preserve">Фарфор для металл-керамических реставраций. Данная высококачественная керамическая система обеспечивает точность создания натурального цвета зубов. </w:t>
            </w:r>
          </w:p>
          <w:p w14:paraId="5ECEEB2A"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color w:val="2E2E2E"/>
                <w:sz w:val="18"/>
                <w:szCs w:val="18"/>
              </w:rPr>
              <w:t>Характеристики: Опак-дентин</w:t>
            </w:r>
            <w:r w:rsidRPr="00F7067E">
              <w:rPr>
                <w:rFonts w:ascii="Times New Roman" w:hAnsi="Times New Roman" w:cs="Times New Roman"/>
                <w:color w:val="2E2E2E"/>
                <w:sz w:val="18"/>
                <w:szCs w:val="18"/>
              </w:rPr>
              <w:br/>
              <w:t>Цвет ОBВ1-1шт, ОВВ2-2шт, OBВ3-1шт, OBВ4-1шт, OBC1-1шт, OBC4-1шт, OBD2-1шт, OBD3-1шт</w:t>
            </w:r>
            <w:r w:rsidRPr="00F7067E">
              <w:rPr>
                <w:rFonts w:ascii="Times New Roman" w:hAnsi="Times New Roman" w:cs="Times New Roman"/>
                <w:color w:val="2E2E2E"/>
                <w:sz w:val="18"/>
                <w:szCs w:val="18"/>
              </w:rPr>
              <w:br/>
              <w:t>Масса 10г</w:t>
            </w:r>
          </w:p>
        </w:tc>
        <w:tc>
          <w:tcPr>
            <w:tcW w:w="559" w:type="dxa"/>
            <w:tcBorders>
              <w:top w:val="single" w:sz="4" w:space="0" w:color="000000"/>
              <w:left w:val="single" w:sz="4" w:space="0" w:color="000000"/>
              <w:bottom w:val="single" w:sz="4" w:space="0" w:color="000000"/>
            </w:tcBorders>
          </w:tcPr>
          <w:p w14:paraId="4320836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9</w:t>
            </w:r>
          </w:p>
        </w:tc>
        <w:tc>
          <w:tcPr>
            <w:tcW w:w="709" w:type="dxa"/>
            <w:tcBorders>
              <w:top w:val="single" w:sz="4" w:space="0" w:color="000000"/>
              <w:left w:val="single" w:sz="4" w:space="0" w:color="000000"/>
              <w:bottom w:val="single" w:sz="4" w:space="0" w:color="000000"/>
              <w:right w:val="single" w:sz="4" w:space="0" w:color="000000"/>
            </w:tcBorders>
          </w:tcPr>
          <w:p w14:paraId="515EA5E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3710007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1 213,00</w:t>
            </w:r>
          </w:p>
        </w:tc>
        <w:tc>
          <w:tcPr>
            <w:tcW w:w="722" w:type="dxa"/>
            <w:tcBorders>
              <w:top w:val="single" w:sz="4" w:space="0" w:color="000000"/>
              <w:left w:val="single" w:sz="4" w:space="0" w:color="000000"/>
              <w:bottom w:val="single" w:sz="4" w:space="0" w:color="000000"/>
              <w:right w:val="single" w:sz="4" w:space="0" w:color="000000"/>
            </w:tcBorders>
          </w:tcPr>
          <w:p w14:paraId="7BEF864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2EFEA3C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992,45</w:t>
            </w:r>
          </w:p>
        </w:tc>
        <w:tc>
          <w:tcPr>
            <w:tcW w:w="1276" w:type="dxa"/>
            <w:tcBorders>
              <w:top w:val="single" w:sz="4" w:space="0" w:color="000000"/>
              <w:left w:val="single" w:sz="4" w:space="0" w:color="000000"/>
              <w:bottom w:val="single" w:sz="4" w:space="0" w:color="000000"/>
              <w:right w:val="single" w:sz="4" w:space="0" w:color="000000"/>
            </w:tcBorders>
          </w:tcPr>
          <w:p w14:paraId="79DE422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10 917,00</w:t>
            </w:r>
          </w:p>
        </w:tc>
      </w:tr>
      <w:tr w:rsidR="00F7067E" w:rsidRPr="004837C8" w14:paraId="0275AF87" w14:textId="77777777" w:rsidTr="00F7067E">
        <w:trPr>
          <w:gridAfter w:val="1"/>
          <w:wAfter w:w="27" w:type="dxa"/>
          <w:trHeight w:val="2553"/>
        </w:trPr>
        <w:tc>
          <w:tcPr>
            <w:tcW w:w="567" w:type="dxa"/>
            <w:tcBorders>
              <w:top w:val="single" w:sz="4" w:space="0" w:color="000000"/>
              <w:left w:val="single" w:sz="4" w:space="0" w:color="000000"/>
              <w:bottom w:val="single" w:sz="4" w:space="0" w:color="000000"/>
            </w:tcBorders>
          </w:tcPr>
          <w:p w14:paraId="2ADE7A15"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23</w:t>
            </w:r>
          </w:p>
        </w:tc>
        <w:tc>
          <w:tcPr>
            <w:tcW w:w="1985" w:type="dxa"/>
            <w:tcBorders>
              <w:top w:val="single" w:sz="4" w:space="0" w:color="000000"/>
              <w:left w:val="single" w:sz="4" w:space="0" w:color="000000"/>
              <w:bottom w:val="single" w:sz="4" w:space="0" w:color="000000"/>
            </w:tcBorders>
          </w:tcPr>
          <w:p w14:paraId="33FE3C1D" w14:textId="77777777" w:rsidR="00F7067E" w:rsidRPr="00F7067E" w:rsidRDefault="00F7067E" w:rsidP="00D51894">
            <w:pPr>
              <w:rPr>
                <w:rFonts w:ascii="Times New Roman" w:hAnsi="Times New Roman" w:cs="Times New Roman"/>
                <w:sz w:val="18"/>
                <w:szCs w:val="18"/>
                <w:lang w:val="en-US"/>
              </w:rPr>
            </w:pPr>
            <w:r w:rsidRPr="00F7067E">
              <w:rPr>
                <w:rFonts w:ascii="Times New Roman" w:hAnsi="Times New Roman" w:cs="Times New Roman"/>
                <w:sz w:val="18"/>
                <w:szCs w:val="18"/>
              </w:rPr>
              <w:t>Норитаке</w:t>
            </w:r>
            <w:r w:rsidRPr="00F7067E">
              <w:rPr>
                <w:rFonts w:ascii="Times New Roman" w:hAnsi="Times New Roman" w:cs="Times New Roman"/>
                <w:sz w:val="18"/>
                <w:szCs w:val="18"/>
                <w:lang w:val="en-US"/>
              </w:rPr>
              <w:t xml:space="preserve"> EX-3 </w:t>
            </w:r>
            <w:r w:rsidRPr="00F7067E">
              <w:rPr>
                <w:rFonts w:ascii="Times New Roman" w:hAnsi="Times New Roman" w:cs="Times New Roman"/>
                <w:sz w:val="18"/>
                <w:szCs w:val="18"/>
              </w:rPr>
              <w:t>Дентин</w:t>
            </w:r>
            <w:r w:rsidRPr="00F7067E">
              <w:rPr>
                <w:rFonts w:ascii="Times New Roman" w:hAnsi="Times New Roman" w:cs="Times New Roman"/>
                <w:sz w:val="18"/>
                <w:szCs w:val="18"/>
                <w:lang w:val="en-US"/>
              </w:rPr>
              <w:t xml:space="preserve"> 10 </w:t>
            </w:r>
            <w:r w:rsidRPr="00F7067E">
              <w:rPr>
                <w:rFonts w:ascii="Times New Roman" w:hAnsi="Times New Roman" w:cs="Times New Roman"/>
                <w:sz w:val="18"/>
                <w:szCs w:val="18"/>
              </w:rPr>
              <w:t>г</w:t>
            </w:r>
            <w:r w:rsidRPr="00F7067E">
              <w:rPr>
                <w:rFonts w:ascii="Times New Roman" w:hAnsi="Times New Roman" w:cs="Times New Roman"/>
                <w:sz w:val="18"/>
                <w:szCs w:val="18"/>
                <w:lang w:val="en-US"/>
              </w:rPr>
              <w:t xml:space="preserve"> Kuraray Noritake Dental (</w:t>
            </w:r>
            <w:r w:rsidRPr="00F7067E">
              <w:rPr>
                <w:rFonts w:ascii="Times New Roman" w:hAnsi="Times New Roman" w:cs="Times New Roman"/>
                <w:sz w:val="18"/>
                <w:szCs w:val="18"/>
              </w:rPr>
              <w:t>Япония</w:t>
            </w:r>
            <w:r w:rsidRPr="00F7067E">
              <w:rPr>
                <w:rFonts w:ascii="Times New Roman" w:hAnsi="Times New Roman" w:cs="Times New Roman"/>
                <w:sz w:val="18"/>
                <w:szCs w:val="18"/>
                <w:lang w:val="en-US"/>
              </w:rPr>
              <w:t>)</w:t>
            </w:r>
          </w:p>
        </w:tc>
        <w:tc>
          <w:tcPr>
            <w:tcW w:w="3268" w:type="dxa"/>
            <w:tcBorders>
              <w:top w:val="single" w:sz="4" w:space="0" w:color="000000"/>
              <w:left w:val="single" w:sz="4" w:space="0" w:color="000000"/>
              <w:bottom w:val="single" w:sz="4" w:space="0" w:color="000000"/>
            </w:tcBorders>
          </w:tcPr>
          <w:p w14:paraId="3B54FF20"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Данный фарфор производит дополнительную маскировку недостатков слоя опака при нехватке места, а также устраняет затемнение коронок при превышенной прозрачности нанесенной керамической массы. Гарантирует равномерность цвета в выполненной работе</w:t>
            </w:r>
            <w:hyperlink r:id="rId9" w:history="1">
              <w:r w:rsidRPr="00F7067E">
                <w:rPr>
                  <w:rFonts w:ascii="Times New Roman" w:hAnsi="Times New Roman" w:cs="Times New Roman"/>
                  <w:color w:val="216342"/>
                  <w:sz w:val="18"/>
                  <w:szCs w:val="18"/>
                  <w:u w:val="single"/>
                  <w:bdr w:val="none" w:sz="0" w:space="0" w:color="auto" w:frame="1"/>
                </w:rPr>
                <w:t>.</w:t>
              </w:r>
            </w:hyperlink>
          </w:p>
          <w:p w14:paraId="46CC3941"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Фарфор для металл-керамических реставраций. Данная высококачественная керамическая система обеспечивает точность создания натурального цвета зубов.</w:t>
            </w:r>
          </w:p>
          <w:p w14:paraId="23BD4928"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color w:val="2E2E2E"/>
                <w:sz w:val="18"/>
                <w:szCs w:val="18"/>
              </w:rPr>
              <w:t>Характеристики: Дентин</w:t>
            </w:r>
            <w:r w:rsidRPr="00F7067E">
              <w:rPr>
                <w:rFonts w:ascii="Times New Roman" w:hAnsi="Times New Roman" w:cs="Times New Roman"/>
                <w:color w:val="2E2E2E"/>
                <w:sz w:val="18"/>
                <w:szCs w:val="18"/>
              </w:rPr>
              <w:br/>
              <w:t>Цвет A2В-3шт, А3В-4шт, А3,5В-4шт, B2B-3шт, B3B- 2шт, B1B-1шт, B4B-1шт, C1B-1шт, C4B-1шт, D2B-2шт,D3B-1шт</w:t>
            </w:r>
            <w:r w:rsidRPr="00F7067E">
              <w:rPr>
                <w:rFonts w:ascii="Times New Roman" w:hAnsi="Times New Roman" w:cs="Times New Roman"/>
                <w:color w:val="2E2E2E"/>
                <w:sz w:val="18"/>
                <w:szCs w:val="18"/>
              </w:rPr>
              <w:br/>
              <w:t>Масса 10г</w:t>
            </w:r>
          </w:p>
        </w:tc>
        <w:tc>
          <w:tcPr>
            <w:tcW w:w="559" w:type="dxa"/>
            <w:tcBorders>
              <w:top w:val="single" w:sz="4" w:space="0" w:color="000000"/>
              <w:left w:val="single" w:sz="4" w:space="0" w:color="000000"/>
              <w:bottom w:val="single" w:sz="4" w:space="0" w:color="000000"/>
            </w:tcBorders>
          </w:tcPr>
          <w:p w14:paraId="2FAC5581"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23</w:t>
            </w:r>
          </w:p>
        </w:tc>
        <w:tc>
          <w:tcPr>
            <w:tcW w:w="709" w:type="dxa"/>
            <w:tcBorders>
              <w:top w:val="single" w:sz="4" w:space="0" w:color="000000"/>
              <w:left w:val="single" w:sz="4" w:space="0" w:color="000000"/>
              <w:bottom w:val="single" w:sz="4" w:space="0" w:color="000000"/>
              <w:right w:val="single" w:sz="4" w:space="0" w:color="000000"/>
            </w:tcBorders>
          </w:tcPr>
          <w:p w14:paraId="015904C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4F1890F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1 213,00</w:t>
            </w:r>
          </w:p>
        </w:tc>
        <w:tc>
          <w:tcPr>
            <w:tcW w:w="722" w:type="dxa"/>
            <w:tcBorders>
              <w:top w:val="single" w:sz="4" w:space="0" w:color="000000"/>
              <w:left w:val="single" w:sz="4" w:space="0" w:color="000000"/>
              <w:bottom w:val="single" w:sz="4" w:space="0" w:color="000000"/>
              <w:right w:val="single" w:sz="4" w:space="0" w:color="000000"/>
            </w:tcBorders>
          </w:tcPr>
          <w:p w14:paraId="7C7D612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710577F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2 536,27</w:t>
            </w:r>
          </w:p>
        </w:tc>
        <w:tc>
          <w:tcPr>
            <w:tcW w:w="1276" w:type="dxa"/>
            <w:tcBorders>
              <w:top w:val="single" w:sz="4" w:space="0" w:color="000000"/>
              <w:left w:val="single" w:sz="4" w:space="0" w:color="000000"/>
              <w:bottom w:val="single" w:sz="4" w:space="0" w:color="000000"/>
              <w:right w:val="single" w:sz="4" w:space="0" w:color="000000"/>
            </w:tcBorders>
          </w:tcPr>
          <w:p w14:paraId="79D8851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27 899,00</w:t>
            </w:r>
          </w:p>
        </w:tc>
      </w:tr>
      <w:tr w:rsidR="00F7067E" w:rsidRPr="004837C8" w14:paraId="06E57D45"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77DB7321"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24</w:t>
            </w:r>
          </w:p>
        </w:tc>
        <w:tc>
          <w:tcPr>
            <w:tcW w:w="1985" w:type="dxa"/>
            <w:tcBorders>
              <w:top w:val="single" w:sz="4" w:space="0" w:color="000000"/>
              <w:left w:val="single" w:sz="4" w:space="0" w:color="000000"/>
              <w:bottom w:val="single" w:sz="4" w:space="0" w:color="000000"/>
            </w:tcBorders>
          </w:tcPr>
          <w:p w14:paraId="38DCB5D2" w14:textId="77777777" w:rsidR="00F7067E" w:rsidRPr="00F7067E" w:rsidRDefault="00F7067E" w:rsidP="00D51894">
            <w:pPr>
              <w:rPr>
                <w:rFonts w:ascii="Times New Roman" w:hAnsi="Times New Roman" w:cs="Times New Roman"/>
                <w:sz w:val="18"/>
                <w:szCs w:val="18"/>
                <w:lang w:val="en-US"/>
              </w:rPr>
            </w:pPr>
            <w:r w:rsidRPr="00F7067E">
              <w:rPr>
                <w:rFonts w:ascii="Times New Roman" w:hAnsi="Times New Roman" w:cs="Times New Roman"/>
                <w:sz w:val="18"/>
                <w:szCs w:val="18"/>
              </w:rPr>
              <w:t>Норитаке</w:t>
            </w:r>
            <w:r w:rsidRPr="00F7067E">
              <w:rPr>
                <w:rFonts w:ascii="Times New Roman" w:hAnsi="Times New Roman" w:cs="Times New Roman"/>
                <w:sz w:val="18"/>
                <w:szCs w:val="18"/>
                <w:lang w:val="en-US"/>
              </w:rPr>
              <w:t xml:space="preserve"> EX-3 </w:t>
            </w:r>
            <w:r w:rsidRPr="00F7067E">
              <w:rPr>
                <w:rFonts w:ascii="Times New Roman" w:hAnsi="Times New Roman" w:cs="Times New Roman"/>
                <w:sz w:val="18"/>
                <w:szCs w:val="18"/>
              </w:rPr>
              <w:t>Эмаль</w:t>
            </w:r>
            <w:r w:rsidRPr="00F7067E">
              <w:rPr>
                <w:rFonts w:ascii="Times New Roman" w:hAnsi="Times New Roman" w:cs="Times New Roman"/>
                <w:sz w:val="18"/>
                <w:szCs w:val="18"/>
                <w:lang w:val="en-US"/>
              </w:rPr>
              <w:t xml:space="preserve"> 10 </w:t>
            </w:r>
            <w:r w:rsidRPr="00F7067E">
              <w:rPr>
                <w:rFonts w:ascii="Times New Roman" w:hAnsi="Times New Roman" w:cs="Times New Roman"/>
                <w:sz w:val="18"/>
                <w:szCs w:val="18"/>
              </w:rPr>
              <w:t>г</w:t>
            </w:r>
            <w:r w:rsidRPr="00F7067E">
              <w:rPr>
                <w:rFonts w:ascii="Times New Roman" w:hAnsi="Times New Roman" w:cs="Times New Roman"/>
                <w:sz w:val="18"/>
                <w:szCs w:val="18"/>
                <w:lang w:val="en-US"/>
              </w:rPr>
              <w:t xml:space="preserve"> Kuraray Noritake Dental (</w:t>
            </w:r>
            <w:r w:rsidRPr="00F7067E">
              <w:rPr>
                <w:rFonts w:ascii="Times New Roman" w:hAnsi="Times New Roman" w:cs="Times New Roman"/>
                <w:sz w:val="18"/>
                <w:szCs w:val="18"/>
              </w:rPr>
              <w:t>Япония</w:t>
            </w:r>
            <w:r w:rsidRPr="00F7067E">
              <w:rPr>
                <w:rFonts w:ascii="Times New Roman" w:hAnsi="Times New Roman" w:cs="Times New Roman"/>
                <w:sz w:val="18"/>
                <w:szCs w:val="18"/>
                <w:lang w:val="en-US"/>
              </w:rPr>
              <w:t>)</w:t>
            </w:r>
          </w:p>
        </w:tc>
        <w:tc>
          <w:tcPr>
            <w:tcW w:w="3268" w:type="dxa"/>
            <w:tcBorders>
              <w:top w:val="single" w:sz="4" w:space="0" w:color="000000"/>
              <w:left w:val="single" w:sz="4" w:space="0" w:color="000000"/>
              <w:bottom w:val="single" w:sz="4" w:space="0" w:color="000000"/>
            </w:tcBorders>
          </w:tcPr>
          <w:p w14:paraId="06381B60"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Эмаль применяется при моделировании зубов совместно с дентином (Body)</w:t>
            </w:r>
            <w:hyperlink r:id="rId10" w:history="1">
              <w:r w:rsidRPr="00F7067E">
                <w:rPr>
                  <w:rFonts w:ascii="Times New Roman" w:hAnsi="Times New Roman" w:cs="Times New Roman"/>
                  <w:color w:val="216342"/>
                  <w:sz w:val="18"/>
                  <w:szCs w:val="18"/>
                  <w:u w:val="single"/>
                  <w:bdr w:val="none" w:sz="0" w:space="0" w:color="auto" w:frame="1"/>
                </w:rPr>
                <w:t>.</w:t>
              </w:r>
            </w:hyperlink>
            <w:r w:rsidRPr="00F7067E">
              <w:rPr>
                <w:rFonts w:ascii="Times New Roman" w:hAnsi="Times New Roman" w:cs="Times New Roman"/>
                <w:color w:val="2E2E2E"/>
                <w:sz w:val="18"/>
                <w:szCs w:val="18"/>
              </w:rPr>
              <w:t> Эмаль подходит как для эстетический реставраций, так и для обычных работ</w:t>
            </w:r>
          </w:p>
          <w:p w14:paraId="317EDC6F"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Характеристики:</w:t>
            </w:r>
            <w:r w:rsidRPr="00F7067E">
              <w:rPr>
                <w:rFonts w:ascii="Times New Roman" w:hAnsi="Times New Roman" w:cs="Times New Roman"/>
                <w:color w:val="2E2E2E"/>
                <w:sz w:val="18"/>
                <w:szCs w:val="18"/>
              </w:rPr>
              <w:br/>
              <w:t>Эмаль</w:t>
            </w:r>
            <w:r w:rsidRPr="00F7067E">
              <w:rPr>
                <w:rFonts w:ascii="Times New Roman" w:hAnsi="Times New Roman" w:cs="Times New Roman"/>
                <w:color w:val="2E2E2E"/>
                <w:sz w:val="18"/>
                <w:szCs w:val="18"/>
              </w:rPr>
              <w:br/>
              <w:t>Цвет E1-3шт, E2-4шт, E3-4шт, S2-1шт, S3-1шт</w:t>
            </w:r>
          </w:p>
          <w:p w14:paraId="6ADB6EC1"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color w:val="2E2E2E"/>
                <w:sz w:val="18"/>
                <w:szCs w:val="18"/>
              </w:rPr>
              <w:t>Масса 10г</w:t>
            </w:r>
          </w:p>
        </w:tc>
        <w:tc>
          <w:tcPr>
            <w:tcW w:w="559" w:type="dxa"/>
            <w:tcBorders>
              <w:top w:val="single" w:sz="4" w:space="0" w:color="000000"/>
              <w:left w:val="single" w:sz="4" w:space="0" w:color="000000"/>
              <w:bottom w:val="single" w:sz="4" w:space="0" w:color="000000"/>
            </w:tcBorders>
          </w:tcPr>
          <w:p w14:paraId="7F34D98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13</w:t>
            </w:r>
          </w:p>
        </w:tc>
        <w:tc>
          <w:tcPr>
            <w:tcW w:w="709" w:type="dxa"/>
            <w:tcBorders>
              <w:top w:val="single" w:sz="4" w:space="0" w:color="000000"/>
              <w:left w:val="single" w:sz="4" w:space="0" w:color="000000"/>
              <w:bottom w:val="single" w:sz="4" w:space="0" w:color="000000"/>
              <w:right w:val="single" w:sz="4" w:space="0" w:color="000000"/>
            </w:tcBorders>
          </w:tcPr>
          <w:p w14:paraId="298ABE61"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4AB6661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1 213,00</w:t>
            </w:r>
          </w:p>
        </w:tc>
        <w:tc>
          <w:tcPr>
            <w:tcW w:w="722" w:type="dxa"/>
            <w:tcBorders>
              <w:top w:val="single" w:sz="4" w:space="0" w:color="000000"/>
              <w:left w:val="single" w:sz="4" w:space="0" w:color="000000"/>
              <w:bottom w:val="single" w:sz="4" w:space="0" w:color="000000"/>
              <w:right w:val="single" w:sz="4" w:space="0" w:color="000000"/>
            </w:tcBorders>
          </w:tcPr>
          <w:p w14:paraId="5276FB1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398C45F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1 433,55</w:t>
            </w:r>
          </w:p>
        </w:tc>
        <w:tc>
          <w:tcPr>
            <w:tcW w:w="1276" w:type="dxa"/>
            <w:tcBorders>
              <w:top w:val="single" w:sz="4" w:space="0" w:color="000000"/>
              <w:left w:val="single" w:sz="4" w:space="0" w:color="000000"/>
              <w:bottom w:val="single" w:sz="4" w:space="0" w:color="000000"/>
              <w:right w:val="single" w:sz="4" w:space="0" w:color="000000"/>
            </w:tcBorders>
          </w:tcPr>
          <w:p w14:paraId="556460E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15 769,00</w:t>
            </w:r>
          </w:p>
        </w:tc>
      </w:tr>
      <w:tr w:rsidR="00F7067E" w:rsidRPr="004837C8" w14:paraId="27FD282F" w14:textId="77777777" w:rsidTr="00F7067E">
        <w:trPr>
          <w:gridAfter w:val="1"/>
          <w:wAfter w:w="27" w:type="dxa"/>
          <w:trHeight w:val="2090"/>
        </w:trPr>
        <w:tc>
          <w:tcPr>
            <w:tcW w:w="567" w:type="dxa"/>
            <w:tcBorders>
              <w:top w:val="single" w:sz="4" w:space="0" w:color="000000"/>
              <w:left w:val="single" w:sz="4" w:space="0" w:color="000000"/>
              <w:bottom w:val="single" w:sz="4" w:space="0" w:color="000000"/>
            </w:tcBorders>
          </w:tcPr>
          <w:p w14:paraId="2D037844"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lastRenderedPageBreak/>
              <w:t>25</w:t>
            </w:r>
          </w:p>
        </w:tc>
        <w:tc>
          <w:tcPr>
            <w:tcW w:w="1985" w:type="dxa"/>
            <w:tcBorders>
              <w:top w:val="single" w:sz="4" w:space="0" w:color="000000"/>
              <w:left w:val="single" w:sz="4" w:space="0" w:color="000000"/>
              <w:bottom w:val="single" w:sz="4" w:space="0" w:color="000000"/>
            </w:tcBorders>
          </w:tcPr>
          <w:p w14:paraId="79298504"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Норитаке EX-3 Фарфор люстровый 10 г Kuraray Noritake Dental (Япония)</w:t>
            </w:r>
          </w:p>
        </w:tc>
        <w:tc>
          <w:tcPr>
            <w:tcW w:w="3268" w:type="dxa"/>
            <w:tcBorders>
              <w:top w:val="single" w:sz="4" w:space="0" w:color="000000"/>
              <w:left w:val="single" w:sz="4" w:space="0" w:color="000000"/>
              <w:bottom w:val="single" w:sz="4" w:space="0" w:color="000000"/>
            </w:tcBorders>
          </w:tcPr>
          <w:p w14:paraId="48E0F31F"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color w:val="2E2E2E"/>
                <w:sz w:val="18"/>
                <w:szCs w:val="18"/>
              </w:rPr>
              <w:t>Представляет собой блестящую массу для изготовления коронок, имеющих большее сходство с натуральными зубами и при передаче индивидуальных особенностей зубов пациентов</w:t>
            </w:r>
            <w:hyperlink r:id="rId11" w:history="1">
              <w:r w:rsidRPr="00F7067E">
                <w:rPr>
                  <w:rFonts w:ascii="Times New Roman" w:hAnsi="Times New Roman" w:cs="Times New Roman"/>
                  <w:color w:val="216342"/>
                  <w:sz w:val="18"/>
                  <w:szCs w:val="18"/>
                  <w:u w:val="single"/>
                  <w:bdr w:val="none" w:sz="0" w:space="0" w:color="auto" w:frame="1"/>
                </w:rPr>
                <w:t>.</w:t>
              </w:r>
            </w:hyperlink>
            <w:r w:rsidRPr="00F7067E">
              <w:rPr>
                <w:rFonts w:ascii="Times New Roman" w:hAnsi="Times New Roman" w:cs="Times New Roman"/>
                <w:color w:val="2E2E2E"/>
                <w:sz w:val="18"/>
                <w:szCs w:val="18"/>
              </w:rPr>
              <w:t> Данный фарфор является опалесцентным, а его поверхность, благодаря сверх-тонкой структуре частиц, по своему внешнему виду и окраске напоминает эмаль натурального зуба.</w:t>
            </w:r>
            <w:r w:rsidRPr="00F7067E">
              <w:rPr>
                <w:rFonts w:ascii="Times New Roman" w:hAnsi="Times New Roman" w:cs="Times New Roman"/>
                <w:color w:val="2E2E2E"/>
                <w:sz w:val="18"/>
                <w:szCs w:val="18"/>
              </w:rPr>
              <w:br/>
              <w:t>Характеристики:</w:t>
            </w:r>
            <w:r w:rsidRPr="00F7067E">
              <w:rPr>
                <w:rFonts w:ascii="Times New Roman" w:hAnsi="Times New Roman" w:cs="Times New Roman"/>
                <w:color w:val="2E2E2E"/>
                <w:sz w:val="18"/>
                <w:szCs w:val="18"/>
              </w:rPr>
              <w:br/>
              <w:t>Люстер</w:t>
            </w:r>
            <w:r w:rsidRPr="00F7067E">
              <w:rPr>
                <w:rFonts w:ascii="Times New Roman" w:hAnsi="Times New Roman" w:cs="Times New Roman"/>
                <w:color w:val="2E2E2E"/>
                <w:sz w:val="18"/>
                <w:szCs w:val="18"/>
              </w:rPr>
              <w:br/>
              <w:t>Цвет на выбор заказчика</w:t>
            </w:r>
            <w:r w:rsidRPr="00F7067E">
              <w:rPr>
                <w:rFonts w:ascii="Times New Roman" w:hAnsi="Times New Roman" w:cs="Times New Roman"/>
                <w:color w:val="2E2E2E"/>
                <w:sz w:val="18"/>
                <w:szCs w:val="18"/>
              </w:rPr>
              <w:br/>
              <w:t>Масса 10г</w:t>
            </w:r>
          </w:p>
        </w:tc>
        <w:tc>
          <w:tcPr>
            <w:tcW w:w="559" w:type="dxa"/>
            <w:tcBorders>
              <w:top w:val="single" w:sz="4" w:space="0" w:color="000000"/>
              <w:left w:val="single" w:sz="4" w:space="0" w:color="000000"/>
              <w:bottom w:val="single" w:sz="4" w:space="0" w:color="000000"/>
            </w:tcBorders>
          </w:tcPr>
          <w:p w14:paraId="78DBD21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6</w:t>
            </w:r>
          </w:p>
        </w:tc>
        <w:tc>
          <w:tcPr>
            <w:tcW w:w="709" w:type="dxa"/>
            <w:tcBorders>
              <w:top w:val="single" w:sz="4" w:space="0" w:color="000000"/>
              <w:left w:val="single" w:sz="4" w:space="0" w:color="000000"/>
              <w:bottom w:val="single" w:sz="4" w:space="0" w:color="000000"/>
              <w:right w:val="single" w:sz="4" w:space="0" w:color="000000"/>
            </w:tcBorders>
          </w:tcPr>
          <w:p w14:paraId="2417906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370C77F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1 762,00</w:t>
            </w:r>
          </w:p>
        </w:tc>
        <w:tc>
          <w:tcPr>
            <w:tcW w:w="722" w:type="dxa"/>
            <w:tcBorders>
              <w:top w:val="single" w:sz="4" w:space="0" w:color="000000"/>
              <w:left w:val="single" w:sz="4" w:space="0" w:color="000000"/>
              <w:bottom w:val="single" w:sz="4" w:space="0" w:color="000000"/>
              <w:right w:val="single" w:sz="4" w:space="0" w:color="000000"/>
            </w:tcBorders>
          </w:tcPr>
          <w:p w14:paraId="74624A4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79C8EEB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961,09</w:t>
            </w:r>
          </w:p>
        </w:tc>
        <w:tc>
          <w:tcPr>
            <w:tcW w:w="1276" w:type="dxa"/>
            <w:tcBorders>
              <w:top w:val="single" w:sz="4" w:space="0" w:color="000000"/>
              <w:left w:val="single" w:sz="4" w:space="0" w:color="000000"/>
              <w:bottom w:val="single" w:sz="4" w:space="0" w:color="000000"/>
              <w:right w:val="single" w:sz="4" w:space="0" w:color="000000"/>
            </w:tcBorders>
          </w:tcPr>
          <w:p w14:paraId="2C7BE49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10 572,00</w:t>
            </w:r>
          </w:p>
        </w:tc>
      </w:tr>
      <w:tr w:rsidR="00F7067E" w:rsidRPr="004837C8" w14:paraId="54628657"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5FB56CF"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26</w:t>
            </w:r>
          </w:p>
        </w:tc>
        <w:tc>
          <w:tcPr>
            <w:tcW w:w="1985" w:type="dxa"/>
            <w:tcBorders>
              <w:top w:val="single" w:sz="4" w:space="0" w:color="000000"/>
              <w:left w:val="single" w:sz="4" w:space="0" w:color="000000"/>
              <w:bottom w:val="single" w:sz="4" w:space="0" w:color="000000"/>
            </w:tcBorders>
          </w:tcPr>
          <w:p w14:paraId="063E24D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Норитаке EX-3 Масса десневая 10 г Kuraray Noritake Dental (Япония)</w:t>
            </w:r>
          </w:p>
        </w:tc>
        <w:tc>
          <w:tcPr>
            <w:tcW w:w="3268" w:type="dxa"/>
            <w:tcBorders>
              <w:top w:val="single" w:sz="4" w:space="0" w:color="000000"/>
              <w:left w:val="single" w:sz="4" w:space="0" w:color="000000"/>
              <w:bottom w:val="single" w:sz="4" w:space="0" w:color="000000"/>
            </w:tcBorders>
          </w:tcPr>
          <w:p w14:paraId="1917CCDC"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sz w:val="18"/>
                <w:szCs w:val="18"/>
                <w:shd w:val="clear" w:color="auto" w:fill="FFFFFF"/>
              </w:rPr>
              <w:t xml:space="preserve">EX-3 десневая масса </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Назначение:</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Для окраски области десен, может использоваться в сочетании с десневыми модификаторами, в зависимости от индивидуальной клинической ситуации.</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Характеристики</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Десневая масса</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Цвет: Tissue 3 -1шт, Tissue 5 -1шт</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Масса: 10 г</w:t>
            </w:r>
          </w:p>
        </w:tc>
        <w:tc>
          <w:tcPr>
            <w:tcW w:w="559" w:type="dxa"/>
            <w:tcBorders>
              <w:top w:val="single" w:sz="4" w:space="0" w:color="000000"/>
              <w:left w:val="single" w:sz="4" w:space="0" w:color="000000"/>
              <w:bottom w:val="single" w:sz="4" w:space="0" w:color="000000"/>
            </w:tcBorders>
          </w:tcPr>
          <w:p w14:paraId="411AC05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14:paraId="3A5231E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7E50883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1 213,00</w:t>
            </w:r>
          </w:p>
        </w:tc>
        <w:tc>
          <w:tcPr>
            <w:tcW w:w="722" w:type="dxa"/>
            <w:tcBorders>
              <w:top w:val="single" w:sz="4" w:space="0" w:color="000000"/>
              <w:left w:val="single" w:sz="4" w:space="0" w:color="000000"/>
              <w:bottom w:val="single" w:sz="4" w:space="0" w:color="000000"/>
              <w:right w:val="single" w:sz="4" w:space="0" w:color="000000"/>
            </w:tcBorders>
          </w:tcPr>
          <w:p w14:paraId="72875D8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4E1C0E6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220,55</w:t>
            </w:r>
          </w:p>
        </w:tc>
        <w:tc>
          <w:tcPr>
            <w:tcW w:w="1276" w:type="dxa"/>
            <w:tcBorders>
              <w:top w:val="single" w:sz="4" w:space="0" w:color="000000"/>
              <w:left w:val="single" w:sz="4" w:space="0" w:color="000000"/>
              <w:bottom w:val="single" w:sz="4" w:space="0" w:color="000000"/>
              <w:right w:val="single" w:sz="4" w:space="0" w:color="000000"/>
            </w:tcBorders>
          </w:tcPr>
          <w:p w14:paraId="2562A50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2 426,00</w:t>
            </w:r>
          </w:p>
        </w:tc>
      </w:tr>
      <w:tr w:rsidR="00F7067E" w:rsidRPr="004837C8" w14:paraId="55C53D1D"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2C88E4C"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27</w:t>
            </w:r>
          </w:p>
        </w:tc>
        <w:tc>
          <w:tcPr>
            <w:tcW w:w="1985" w:type="dxa"/>
            <w:tcBorders>
              <w:top w:val="single" w:sz="4" w:space="0" w:color="000000"/>
              <w:left w:val="single" w:sz="4" w:space="0" w:color="000000"/>
              <w:bottom w:val="single" w:sz="4" w:space="0" w:color="000000"/>
            </w:tcBorders>
          </w:tcPr>
          <w:p w14:paraId="4307D985"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Норитаке CZR Дентин 10 г Kuraray Noritake Dental (Япония)11-20/23-610</w:t>
            </w:r>
          </w:p>
        </w:tc>
        <w:tc>
          <w:tcPr>
            <w:tcW w:w="3268" w:type="dxa"/>
            <w:tcBorders>
              <w:top w:val="single" w:sz="4" w:space="0" w:color="000000"/>
              <w:left w:val="single" w:sz="4" w:space="0" w:color="000000"/>
              <w:bottom w:val="single" w:sz="4" w:space="0" w:color="000000"/>
            </w:tcBorders>
          </w:tcPr>
          <w:p w14:paraId="1F3089FA"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color w:val="333333"/>
                <w:sz w:val="18"/>
                <w:szCs w:val="18"/>
              </w:rPr>
              <w:t>Дентин CZR Body наносится</w:t>
            </w:r>
            <w:r w:rsidRPr="00F7067E">
              <w:rPr>
                <w:rFonts w:ascii="Times New Roman" w:hAnsi="Times New Roman" w:cs="Times New Roman"/>
                <w:sz w:val="18"/>
                <w:szCs w:val="18"/>
                <w:shd w:val="clear" w:color="auto" w:fill="FFFFFF"/>
              </w:rPr>
              <w:t xml:space="preserve"> на циркониевый каркас после опак-дентина и Shade Base, которые необходимы для увеличения прочности сцепления каркаса с керамикой.</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Характеристики:</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Дентин</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Цвет: A2В-1шт, A3B-1шт, A3.5B-шт</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Масса: 10г</w:t>
            </w:r>
          </w:p>
        </w:tc>
        <w:tc>
          <w:tcPr>
            <w:tcW w:w="559" w:type="dxa"/>
            <w:tcBorders>
              <w:top w:val="single" w:sz="4" w:space="0" w:color="000000"/>
              <w:left w:val="single" w:sz="4" w:space="0" w:color="000000"/>
              <w:bottom w:val="single" w:sz="4" w:space="0" w:color="000000"/>
            </w:tcBorders>
          </w:tcPr>
          <w:p w14:paraId="2429FA5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14:paraId="7974954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088F597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1 835,00</w:t>
            </w:r>
          </w:p>
        </w:tc>
        <w:tc>
          <w:tcPr>
            <w:tcW w:w="722" w:type="dxa"/>
            <w:tcBorders>
              <w:top w:val="single" w:sz="4" w:space="0" w:color="000000"/>
              <w:left w:val="single" w:sz="4" w:space="0" w:color="000000"/>
              <w:bottom w:val="single" w:sz="4" w:space="0" w:color="000000"/>
              <w:right w:val="single" w:sz="4" w:space="0" w:color="000000"/>
            </w:tcBorders>
          </w:tcPr>
          <w:p w14:paraId="7E6855E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3B3EAF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500,45</w:t>
            </w:r>
          </w:p>
        </w:tc>
        <w:tc>
          <w:tcPr>
            <w:tcW w:w="1276" w:type="dxa"/>
            <w:tcBorders>
              <w:top w:val="single" w:sz="4" w:space="0" w:color="000000"/>
              <w:left w:val="single" w:sz="4" w:space="0" w:color="000000"/>
              <w:bottom w:val="single" w:sz="4" w:space="0" w:color="000000"/>
              <w:right w:val="single" w:sz="4" w:space="0" w:color="000000"/>
            </w:tcBorders>
          </w:tcPr>
          <w:p w14:paraId="284AB9C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5 505,00</w:t>
            </w:r>
          </w:p>
        </w:tc>
      </w:tr>
      <w:tr w:rsidR="00F7067E" w:rsidRPr="004837C8" w14:paraId="45B9736C"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AC6621F"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28</w:t>
            </w:r>
          </w:p>
        </w:tc>
        <w:tc>
          <w:tcPr>
            <w:tcW w:w="1985" w:type="dxa"/>
            <w:tcBorders>
              <w:top w:val="single" w:sz="4" w:space="0" w:color="000000"/>
              <w:left w:val="single" w:sz="4" w:space="0" w:color="000000"/>
              <w:bottom w:val="single" w:sz="4" w:space="0" w:color="000000"/>
            </w:tcBorders>
          </w:tcPr>
          <w:p w14:paraId="77AEF7E8" w14:textId="77777777" w:rsidR="00F7067E" w:rsidRPr="00F7067E" w:rsidRDefault="00F7067E" w:rsidP="00D51894">
            <w:pPr>
              <w:rPr>
                <w:rFonts w:ascii="Times New Roman" w:hAnsi="Times New Roman" w:cs="Times New Roman"/>
                <w:sz w:val="18"/>
                <w:szCs w:val="18"/>
                <w:lang w:val="en-US"/>
              </w:rPr>
            </w:pPr>
            <w:r w:rsidRPr="00F7067E">
              <w:rPr>
                <w:rFonts w:ascii="Times New Roman" w:hAnsi="Times New Roman" w:cs="Times New Roman"/>
                <w:sz w:val="18"/>
                <w:szCs w:val="18"/>
              </w:rPr>
              <w:t>Норитаке</w:t>
            </w:r>
            <w:r w:rsidRPr="00F7067E">
              <w:rPr>
                <w:rFonts w:ascii="Times New Roman" w:hAnsi="Times New Roman" w:cs="Times New Roman"/>
                <w:sz w:val="18"/>
                <w:szCs w:val="18"/>
                <w:lang w:val="en-US"/>
              </w:rPr>
              <w:t xml:space="preserve"> CZR </w:t>
            </w:r>
            <w:r w:rsidRPr="00F7067E">
              <w:rPr>
                <w:rFonts w:ascii="Times New Roman" w:hAnsi="Times New Roman" w:cs="Times New Roman"/>
                <w:sz w:val="18"/>
                <w:szCs w:val="18"/>
              </w:rPr>
              <w:t>Эмаль</w:t>
            </w:r>
            <w:r w:rsidRPr="00F7067E">
              <w:rPr>
                <w:rFonts w:ascii="Times New Roman" w:hAnsi="Times New Roman" w:cs="Times New Roman"/>
                <w:sz w:val="18"/>
                <w:szCs w:val="18"/>
                <w:lang w:val="en-US"/>
              </w:rPr>
              <w:t xml:space="preserve"> 10 </w:t>
            </w:r>
            <w:r w:rsidRPr="00F7067E">
              <w:rPr>
                <w:rFonts w:ascii="Times New Roman" w:hAnsi="Times New Roman" w:cs="Times New Roman"/>
                <w:sz w:val="18"/>
                <w:szCs w:val="18"/>
              </w:rPr>
              <w:t>г</w:t>
            </w:r>
            <w:r w:rsidRPr="00F7067E">
              <w:rPr>
                <w:rFonts w:ascii="Times New Roman" w:hAnsi="Times New Roman" w:cs="Times New Roman"/>
                <w:sz w:val="18"/>
                <w:szCs w:val="18"/>
                <w:lang w:val="en-US"/>
              </w:rPr>
              <w:t xml:space="preserve"> Kuraray Noritake Dental (</w:t>
            </w:r>
            <w:r w:rsidRPr="00F7067E">
              <w:rPr>
                <w:rFonts w:ascii="Times New Roman" w:hAnsi="Times New Roman" w:cs="Times New Roman"/>
                <w:sz w:val="18"/>
                <w:szCs w:val="18"/>
              </w:rPr>
              <w:t>Япония</w:t>
            </w:r>
            <w:r w:rsidRPr="00F7067E">
              <w:rPr>
                <w:rFonts w:ascii="Times New Roman" w:hAnsi="Times New Roman" w:cs="Times New Roman"/>
                <w:sz w:val="18"/>
                <w:szCs w:val="18"/>
                <w:lang w:val="en-US"/>
              </w:rPr>
              <w:t>)</w:t>
            </w:r>
          </w:p>
        </w:tc>
        <w:tc>
          <w:tcPr>
            <w:tcW w:w="3268" w:type="dxa"/>
            <w:tcBorders>
              <w:top w:val="single" w:sz="4" w:space="0" w:color="000000"/>
              <w:left w:val="single" w:sz="4" w:space="0" w:color="000000"/>
              <w:bottom w:val="single" w:sz="4" w:space="0" w:color="000000"/>
            </w:tcBorders>
          </w:tcPr>
          <w:p w14:paraId="0E696569"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CZR Enamel эмаль применяется при моделировании зубов совместно с дентином (Body)</w:t>
            </w:r>
            <w:hyperlink r:id="rId12" w:history="1">
              <w:r w:rsidRPr="00F7067E">
                <w:rPr>
                  <w:rFonts w:ascii="Times New Roman" w:hAnsi="Times New Roman" w:cs="Times New Roman"/>
                  <w:color w:val="216342"/>
                  <w:sz w:val="18"/>
                  <w:szCs w:val="18"/>
                  <w:u w:val="single"/>
                  <w:bdr w:val="none" w:sz="0" w:space="0" w:color="auto" w:frame="1"/>
                </w:rPr>
                <w:t>.</w:t>
              </w:r>
            </w:hyperlink>
            <w:r w:rsidRPr="00F7067E">
              <w:rPr>
                <w:rFonts w:ascii="Times New Roman" w:hAnsi="Times New Roman" w:cs="Times New Roman"/>
                <w:color w:val="2E2E2E"/>
                <w:sz w:val="18"/>
                <w:szCs w:val="18"/>
              </w:rPr>
              <w:t> Эмаль подходит как для эстетический реставраций, так и для обычных работ</w:t>
            </w:r>
            <w:hyperlink r:id="rId13" w:history="1">
              <w:r w:rsidRPr="00F7067E">
                <w:rPr>
                  <w:rFonts w:ascii="Times New Roman" w:hAnsi="Times New Roman" w:cs="Times New Roman"/>
                  <w:color w:val="216342"/>
                  <w:sz w:val="18"/>
                  <w:szCs w:val="18"/>
                  <w:u w:val="single"/>
                  <w:bdr w:val="none" w:sz="0" w:space="0" w:color="auto" w:frame="1"/>
                </w:rPr>
                <w:t>.</w:t>
              </w:r>
            </w:hyperlink>
          </w:p>
          <w:p w14:paraId="7C6436CC"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 xml:space="preserve">Представляет собой систему керамических масс, которые были специально разработаны для использования на циркониевых каркасах. Благодаря исключительной прочности и устойчивости к появлению сколов и трещин, керамика CZR может применяться для реставраций и на фронтальных, и на жевательных зубах. </w:t>
            </w:r>
          </w:p>
          <w:p w14:paraId="2B971F28"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Характеристики</w:t>
            </w:r>
          </w:p>
          <w:p w14:paraId="5F92FC80"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Эмаль</w:t>
            </w:r>
          </w:p>
          <w:p w14:paraId="24ED9278"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Цвет: E2-1шт, E1-1шт</w:t>
            </w:r>
          </w:p>
          <w:p w14:paraId="4918C283"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Масса: 10 г</w:t>
            </w:r>
          </w:p>
          <w:p w14:paraId="55EAE8EA"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p>
        </w:tc>
        <w:tc>
          <w:tcPr>
            <w:tcW w:w="559" w:type="dxa"/>
            <w:tcBorders>
              <w:top w:val="single" w:sz="4" w:space="0" w:color="000000"/>
              <w:left w:val="single" w:sz="4" w:space="0" w:color="000000"/>
              <w:bottom w:val="single" w:sz="4" w:space="0" w:color="000000"/>
            </w:tcBorders>
          </w:tcPr>
          <w:p w14:paraId="2FF6443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14:paraId="15A46281"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5E63A4E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1 945,00</w:t>
            </w:r>
          </w:p>
        </w:tc>
        <w:tc>
          <w:tcPr>
            <w:tcW w:w="722" w:type="dxa"/>
            <w:tcBorders>
              <w:top w:val="single" w:sz="4" w:space="0" w:color="000000"/>
              <w:left w:val="single" w:sz="4" w:space="0" w:color="000000"/>
              <w:bottom w:val="single" w:sz="4" w:space="0" w:color="000000"/>
              <w:right w:val="single" w:sz="4" w:space="0" w:color="000000"/>
            </w:tcBorders>
          </w:tcPr>
          <w:p w14:paraId="2FB970E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782C4E7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353,64</w:t>
            </w:r>
          </w:p>
        </w:tc>
        <w:tc>
          <w:tcPr>
            <w:tcW w:w="1276" w:type="dxa"/>
            <w:tcBorders>
              <w:top w:val="single" w:sz="4" w:space="0" w:color="000000"/>
              <w:left w:val="single" w:sz="4" w:space="0" w:color="000000"/>
              <w:bottom w:val="single" w:sz="4" w:space="0" w:color="000000"/>
              <w:right w:val="single" w:sz="4" w:space="0" w:color="000000"/>
            </w:tcBorders>
          </w:tcPr>
          <w:p w14:paraId="56CB063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3 890,00</w:t>
            </w:r>
          </w:p>
        </w:tc>
      </w:tr>
      <w:tr w:rsidR="00F7067E" w:rsidRPr="004837C8" w14:paraId="3ACD7D83"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768DC61B"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29</w:t>
            </w:r>
          </w:p>
        </w:tc>
        <w:tc>
          <w:tcPr>
            <w:tcW w:w="1985" w:type="dxa"/>
            <w:tcBorders>
              <w:top w:val="single" w:sz="4" w:space="0" w:color="000000"/>
              <w:left w:val="single" w:sz="4" w:space="0" w:color="000000"/>
              <w:bottom w:val="single" w:sz="4" w:space="0" w:color="000000"/>
            </w:tcBorders>
          </w:tcPr>
          <w:p w14:paraId="37F5EBC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Норитаке CZR Глазурь 10 г Kuraray Noritake Dental (Япония)</w:t>
            </w:r>
          </w:p>
        </w:tc>
        <w:tc>
          <w:tcPr>
            <w:tcW w:w="3268" w:type="dxa"/>
            <w:tcBorders>
              <w:top w:val="single" w:sz="4" w:space="0" w:color="000000"/>
              <w:left w:val="single" w:sz="4" w:space="0" w:color="000000"/>
              <w:bottom w:val="single" w:sz="4" w:space="0" w:color="000000"/>
            </w:tcBorders>
          </w:tcPr>
          <w:p w14:paraId="7062EF68"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CZR Glaze глазурь, представляет собой бесцветный, прозрачный слой</w:t>
            </w:r>
            <w:hyperlink r:id="rId14" w:history="1">
              <w:r w:rsidRPr="00F7067E">
                <w:rPr>
                  <w:rFonts w:ascii="Times New Roman" w:hAnsi="Times New Roman" w:cs="Times New Roman"/>
                  <w:color w:val="216342"/>
                  <w:sz w:val="18"/>
                  <w:szCs w:val="18"/>
                  <w:u w:val="single"/>
                  <w:bdr w:val="none" w:sz="0" w:space="0" w:color="auto" w:frame="1"/>
                </w:rPr>
                <w:t>.</w:t>
              </w:r>
            </w:hyperlink>
          </w:p>
          <w:p w14:paraId="1E8758E0"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 xml:space="preserve">Noritake CZR (Cerabien ZR) представляет собой систему керамических масс, которые были специально разработаны для использования на циркониевых каркасах. Благодаря исключительной прочности и устойчивости к появлению сколов и трещин, керамика CZR может применяться для реставраций и на фронтальных, и на жевательных зубах. Сочетание циркониевого каркаса и масс CZR позволит Вам достигнуть большую </w:t>
            </w:r>
            <w:r w:rsidRPr="00F7067E">
              <w:rPr>
                <w:rFonts w:ascii="Times New Roman" w:hAnsi="Times New Roman" w:cs="Times New Roman"/>
                <w:color w:val="2E2E2E"/>
                <w:sz w:val="18"/>
                <w:szCs w:val="18"/>
              </w:rPr>
              <w:lastRenderedPageBreak/>
              <w:t>эстетическую привлекательность работы и лучшее прилегание, показав максимальную прочность для всей реставрации.</w:t>
            </w:r>
          </w:p>
          <w:p w14:paraId="49695906"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Масса - 10 г.</w:t>
            </w:r>
          </w:p>
          <w:p w14:paraId="6989183D"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p>
        </w:tc>
        <w:tc>
          <w:tcPr>
            <w:tcW w:w="559" w:type="dxa"/>
            <w:tcBorders>
              <w:top w:val="single" w:sz="4" w:space="0" w:color="000000"/>
              <w:left w:val="single" w:sz="4" w:space="0" w:color="000000"/>
              <w:bottom w:val="single" w:sz="4" w:space="0" w:color="000000"/>
            </w:tcBorders>
          </w:tcPr>
          <w:p w14:paraId="4B73CCE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14:paraId="3489881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1B37056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5 555,00</w:t>
            </w:r>
          </w:p>
        </w:tc>
        <w:tc>
          <w:tcPr>
            <w:tcW w:w="722" w:type="dxa"/>
            <w:tcBorders>
              <w:top w:val="single" w:sz="4" w:space="0" w:color="000000"/>
              <w:left w:val="single" w:sz="4" w:space="0" w:color="000000"/>
              <w:bottom w:val="single" w:sz="4" w:space="0" w:color="000000"/>
              <w:right w:val="single" w:sz="4" w:space="0" w:color="000000"/>
            </w:tcBorders>
          </w:tcPr>
          <w:p w14:paraId="28D7A7A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7447539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505,00</w:t>
            </w:r>
          </w:p>
        </w:tc>
        <w:tc>
          <w:tcPr>
            <w:tcW w:w="1276" w:type="dxa"/>
            <w:tcBorders>
              <w:top w:val="single" w:sz="4" w:space="0" w:color="000000"/>
              <w:left w:val="single" w:sz="4" w:space="0" w:color="000000"/>
              <w:bottom w:val="single" w:sz="4" w:space="0" w:color="000000"/>
              <w:right w:val="single" w:sz="4" w:space="0" w:color="000000"/>
            </w:tcBorders>
          </w:tcPr>
          <w:p w14:paraId="6F5F6C5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5 555,00</w:t>
            </w:r>
          </w:p>
        </w:tc>
      </w:tr>
      <w:tr w:rsidR="00F7067E" w:rsidRPr="004837C8" w14:paraId="537333E9"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7854CDF3"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30</w:t>
            </w:r>
          </w:p>
        </w:tc>
        <w:tc>
          <w:tcPr>
            <w:tcW w:w="1985" w:type="dxa"/>
            <w:tcBorders>
              <w:top w:val="single" w:sz="4" w:space="0" w:color="000000"/>
              <w:left w:val="single" w:sz="4" w:space="0" w:color="000000"/>
              <w:bottom w:val="single" w:sz="4" w:space="0" w:color="000000"/>
            </w:tcBorders>
          </w:tcPr>
          <w:p w14:paraId="686DC86E"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Норитаке EX-3 Жидкость IS liquid для внутренних красителей 10 мл Kuraray Noritake Dental (Япония)</w:t>
            </w:r>
          </w:p>
        </w:tc>
        <w:tc>
          <w:tcPr>
            <w:tcW w:w="3268" w:type="dxa"/>
            <w:tcBorders>
              <w:top w:val="single" w:sz="4" w:space="0" w:color="000000"/>
              <w:left w:val="single" w:sz="4" w:space="0" w:color="000000"/>
              <w:bottom w:val="single" w:sz="4" w:space="0" w:color="000000"/>
            </w:tcBorders>
          </w:tcPr>
          <w:p w14:paraId="56AF0631"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Internal Liquid IS жидкость для керамических масс Noritake, применяется для разведения внетренних красителей Noritake</w:t>
            </w:r>
            <w:hyperlink r:id="rId15" w:history="1">
              <w:r w:rsidRPr="00F7067E">
                <w:rPr>
                  <w:rFonts w:ascii="Times New Roman" w:hAnsi="Times New Roman" w:cs="Times New Roman"/>
                  <w:color w:val="216342"/>
                  <w:sz w:val="18"/>
                  <w:szCs w:val="18"/>
                  <w:u w:val="single"/>
                  <w:bdr w:val="none" w:sz="0" w:space="0" w:color="auto" w:frame="1"/>
                </w:rPr>
                <w:t>.</w:t>
              </w:r>
            </w:hyperlink>
          </w:p>
          <w:p w14:paraId="138D64AA"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Объем - 10 мл.</w:t>
            </w:r>
          </w:p>
        </w:tc>
        <w:tc>
          <w:tcPr>
            <w:tcW w:w="559" w:type="dxa"/>
            <w:tcBorders>
              <w:top w:val="single" w:sz="4" w:space="0" w:color="000000"/>
              <w:left w:val="single" w:sz="4" w:space="0" w:color="000000"/>
              <w:bottom w:val="single" w:sz="4" w:space="0" w:color="000000"/>
            </w:tcBorders>
          </w:tcPr>
          <w:p w14:paraId="325B7F9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7B3A6F5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0BCD376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640,00</w:t>
            </w:r>
          </w:p>
        </w:tc>
        <w:tc>
          <w:tcPr>
            <w:tcW w:w="722" w:type="dxa"/>
            <w:tcBorders>
              <w:top w:val="single" w:sz="4" w:space="0" w:color="000000"/>
              <w:left w:val="single" w:sz="4" w:space="0" w:color="000000"/>
              <w:bottom w:val="single" w:sz="4" w:space="0" w:color="000000"/>
              <w:right w:val="single" w:sz="4" w:space="0" w:color="000000"/>
            </w:tcBorders>
          </w:tcPr>
          <w:p w14:paraId="5AD2BD6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61B8526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58,18</w:t>
            </w:r>
          </w:p>
        </w:tc>
        <w:tc>
          <w:tcPr>
            <w:tcW w:w="1276" w:type="dxa"/>
            <w:tcBorders>
              <w:top w:val="single" w:sz="4" w:space="0" w:color="000000"/>
              <w:left w:val="single" w:sz="4" w:space="0" w:color="000000"/>
              <w:bottom w:val="single" w:sz="4" w:space="0" w:color="000000"/>
              <w:right w:val="single" w:sz="4" w:space="0" w:color="000000"/>
            </w:tcBorders>
          </w:tcPr>
          <w:p w14:paraId="773F537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640,00</w:t>
            </w:r>
          </w:p>
        </w:tc>
      </w:tr>
      <w:tr w:rsidR="00F7067E" w:rsidRPr="004837C8" w14:paraId="46ADCECC"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59B4664"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31</w:t>
            </w:r>
          </w:p>
        </w:tc>
        <w:tc>
          <w:tcPr>
            <w:tcW w:w="1985" w:type="dxa"/>
            <w:tcBorders>
              <w:top w:val="single" w:sz="4" w:space="0" w:color="000000"/>
              <w:left w:val="single" w:sz="4" w:space="0" w:color="000000"/>
              <w:bottom w:val="single" w:sz="4" w:space="0" w:color="000000"/>
            </w:tcBorders>
          </w:tcPr>
          <w:p w14:paraId="30E82E84"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Полисет порошок для полировки протезов из пластмассы 4 кг ВладМиВа (Россия)</w:t>
            </w:r>
          </w:p>
        </w:tc>
        <w:tc>
          <w:tcPr>
            <w:tcW w:w="3268" w:type="dxa"/>
            <w:tcBorders>
              <w:top w:val="single" w:sz="4" w:space="0" w:color="000000"/>
              <w:left w:val="single" w:sz="4" w:space="0" w:color="000000"/>
              <w:bottom w:val="single" w:sz="4" w:space="0" w:color="000000"/>
            </w:tcBorders>
          </w:tcPr>
          <w:p w14:paraId="564D3CAB"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sz w:val="18"/>
                <w:szCs w:val="18"/>
                <w:shd w:val="clear" w:color="auto" w:fill="FFFFFF"/>
              </w:rPr>
              <w:t>Порошок полировальный для обработки пластмассовых и металлических съемных зубных протезов. Представляет собой смесь из абразивных материалов различной степени помола.</w:t>
            </w:r>
          </w:p>
          <w:p w14:paraId="6C1D473B"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b/>
                <w:bCs/>
                <w:sz w:val="18"/>
                <w:szCs w:val="18"/>
              </w:rPr>
              <w:t>Состав и свойства:</w:t>
            </w:r>
            <w:r w:rsidRPr="00F7067E">
              <w:rPr>
                <w:rFonts w:ascii="Times New Roman" w:hAnsi="Times New Roman" w:cs="Times New Roman"/>
                <w:sz w:val="18"/>
                <w:szCs w:val="18"/>
              </w:rPr>
              <w:br/>
              <w:t>Физико-механические свойства материала определены подбором гранулометрического состава и свойств исходных компонентов.</w:t>
            </w:r>
            <w:r w:rsidRPr="00F7067E">
              <w:rPr>
                <w:rFonts w:ascii="Times New Roman" w:hAnsi="Times New Roman" w:cs="Times New Roman"/>
                <w:sz w:val="18"/>
                <w:szCs w:val="18"/>
              </w:rPr>
              <w:br/>
              <w:t>Сочетание молотого кварцевого песка с пылевидным кварцем и смягчающей добавкой каолина обеспечивает универсальность применения</w:t>
            </w:r>
            <w:r w:rsidRPr="00F7067E">
              <w:rPr>
                <w:rFonts w:ascii="Times New Roman" w:hAnsi="Times New Roman" w:cs="Times New Roman"/>
                <w:sz w:val="18"/>
                <w:szCs w:val="18"/>
              </w:rPr>
              <w:br/>
              <w:t>порошка для обработки как пластмассовых, так и металлических съемных зубных протезов.</w:t>
            </w:r>
          </w:p>
          <w:p w14:paraId="3A429DD7"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b/>
                <w:bCs/>
                <w:sz w:val="18"/>
                <w:szCs w:val="18"/>
              </w:rPr>
              <w:t>Преимущества:</w:t>
            </w:r>
            <w:r w:rsidRPr="00F7067E">
              <w:rPr>
                <w:rFonts w:ascii="Times New Roman" w:hAnsi="Times New Roman" w:cs="Times New Roman"/>
                <w:sz w:val="18"/>
                <w:szCs w:val="18"/>
              </w:rPr>
              <w:br/>
            </w:r>
            <w:r w:rsidRPr="00F7067E">
              <w:rPr>
                <w:rFonts w:ascii="Times New Roman" w:hAnsi="Times New Roman" w:cs="Times New Roman"/>
                <w:color w:val="222222"/>
                <w:sz w:val="18"/>
                <w:szCs w:val="18"/>
              </w:rPr>
              <w:t>Высокая скорость полировки</w:t>
            </w:r>
            <w:r w:rsidRPr="00F7067E">
              <w:rPr>
                <w:rFonts w:ascii="Times New Roman" w:hAnsi="Times New Roman" w:cs="Times New Roman"/>
                <w:color w:val="222222"/>
                <w:sz w:val="18"/>
                <w:szCs w:val="18"/>
              </w:rPr>
              <w:br/>
              <w:t>Создает зеркальный блеск обрабатываемой поверхности</w:t>
            </w:r>
            <w:r w:rsidRPr="00F7067E">
              <w:rPr>
                <w:rFonts w:ascii="Times New Roman" w:hAnsi="Times New Roman" w:cs="Times New Roman"/>
                <w:color w:val="222222"/>
                <w:sz w:val="18"/>
                <w:szCs w:val="18"/>
              </w:rPr>
              <w:br/>
              <w:t>Убирает небольшие риски и царапины одновременно с полировкой</w:t>
            </w:r>
            <w:r w:rsidRPr="00F7067E">
              <w:rPr>
                <w:rFonts w:ascii="Times New Roman" w:hAnsi="Times New Roman" w:cs="Times New Roman"/>
                <w:color w:val="222222"/>
                <w:sz w:val="18"/>
                <w:szCs w:val="18"/>
              </w:rPr>
              <w:br/>
              <w:t>Образование стойкой суспензии с водой.</w:t>
            </w:r>
          </w:p>
          <w:p w14:paraId="28AE213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4 кг</w:t>
            </w:r>
          </w:p>
        </w:tc>
        <w:tc>
          <w:tcPr>
            <w:tcW w:w="559" w:type="dxa"/>
            <w:tcBorders>
              <w:top w:val="single" w:sz="4" w:space="0" w:color="000000"/>
              <w:left w:val="single" w:sz="4" w:space="0" w:color="000000"/>
              <w:bottom w:val="single" w:sz="4" w:space="0" w:color="000000"/>
            </w:tcBorders>
          </w:tcPr>
          <w:p w14:paraId="3B3DFCB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54151DB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4921235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405,00</w:t>
            </w:r>
          </w:p>
        </w:tc>
        <w:tc>
          <w:tcPr>
            <w:tcW w:w="722" w:type="dxa"/>
            <w:tcBorders>
              <w:top w:val="single" w:sz="4" w:space="0" w:color="000000"/>
              <w:left w:val="single" w:sz="4" w:space="0" w:color="000000"/>
              <w:bottom w:val="single" w:sz="4" w:space="0" w:color="000000"/>
              <w:right w:val="single" w:sz="4" w:space="0" w:color="000000"/>
            </w:tcBorders>
          </w:tcPr>
          <w:p w14:paraId="1756574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665E932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36,82</w:t>
            </w:r>
          </w:p>
        </w:tc>
        <w:tc>
          <w:tcPr>
            <w:tcW w:w="1276" w:type="dxa"/>
            <w:tcBorders>
              <w:top w:val="single" w:sz="4" w:space="0" w:color="000000"/>
              <w:left w:val="single" w:sz="4" w:space="0" w:color="000000"/>
              <w:bottom w:val="single" w:sz="4" w:space="0" w:color="000000"/>
              <w:right w:val="single" w:sz="4" w:space="0" w:color="000000"/>
            </w:tcBorders>
          </w:tcPr>
          <w:p w14:paraId="554156D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405,00</w:t>
            </w:r>
          </w:p>
        </w:tc>
      </w:tr>
      <w:tr w:rsidR="00F7067E" w:rsidRPr="004837C8" w14:paraId="0CC0D342"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14E34DA4"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32</w:t>
            </w:r>
          </w:p>
        </w:tc>
        <w:tc>
          <w:tcPr>
            <w:tcW w:w="1985" w:type="dxa"/>
            <w:tcBorders>
              <w:top w:val="single" w:sz="4" w:space="0" w:color="000000"/>
              <w:left w:val="single" w:sz="4" w:space="0" w:color="000000"/>
              <w:bottom w:val="single" w:sz="4" w:space="0" w:color="000000"/>
            </w:tcBorders>
          </w:tcPr>
          <w:p w14:paraId="6F2644C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Жидкость изолирующая IZO-SOL сепаратор пластмасса от гипса 250 мл Everall7 (Польша)</w:t>
            </w:r>
          </w:p>
        </w:tc>
        <w:tc>
          <w:tcPr>
            <w:tcW w:w="3268" w:type="dxa"/>
            <w:tcBorders>
              <w:top w:val="single" w:sz="4" w:space="0" w:color="000000"/>
              <w:left w:val="single" w:sz="4" w:space="0" w:color="000000"/>
              <w:bottom w:val="single" w:sz="4" w:space="0" w:color="000000"/>
            </w:tcBorders>
          </w:tcPr>
          <w:p w14:paraId="2A29429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Материал для изоляции гипсовых форм от акриловой пластмассы перед полимеризацией. Не содержит формальдегида. Обладает бактериостатическим действием.</w:t>
            </w:r>
          </w:p>
          <w:p w14:paraId="0BED3D0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Преимущества:</w:t>
            </w:r>
          </w:p>
          <w:p w14:paraId="274C088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облегчает разделение гипсовых форм после полимеризации</w:t>
            </w:r>
          </w:p>
          <w:p w14:paraId="2AEFA64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образует очень тонкую и гладкую плёнку, что гарантирует максимальную точность отражения</w:t>
            </w:r>
          </w:p>
          <w:p w14:paraId="46CA514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можно применять для изоляции гипса от акрилатов и гипса от гипса</w:t>
            </w:r>
          </w:p>
          <w:p w14:paraId="5A9CCAB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очень хорошая адгезия к гипсу</w:t>
            </w:r>
          </w:p>
          <w:p w14:paraId="4C19919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экономичен – небольшое количество гарантирует эффективную изоляцию</w:t>
            </w:r>
          </w:p>
          <w:p w14:paraId="0BF42AA6"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флакон  250 мл</w:t>
            </w:r>
          </w:p>
        </w:tc>
        <w:tc>
          <w:tcPr>
            <w:tcW w:w="559" w:type="dxa"/>
            <w:tcBorders>
              <w:top w:val="single" w:sz="4" w:space="0" w:color="000000"/>
              <w:left w:val="single" w:sz="4" w:space="0" w:color="000000"/>
              <w:bottom w:val="single" w:sz="4" w:space="0" w:color="000000"/>
            </w:tcBorders>
          </w:tcPr>
          <w:p w14:paraId="3114EA6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8</w:t>
            </w:r>
          </w:p>
        </w:tc>
        <w:tc>
          <w:tcPr>
            <w:tcW w:w="709" w:type="dxa"/>
            <w:tcBorders>
              <w:top w:val="single" w:sz="4" w:space="0" w:color="000000"/>
              <w:left w:val="single" w:sz="4" w:space="0" w:color="000000"/>
              <w:bottom w:val="single" w:sz="4" w:space="0" w:color="000000"/>
              <w:right w:val="single" w:sz="4" w:space="0" w:color="000000"/>
            </w:tcBorders>
          </w:tcPr>
          <w:p w14:paraId="0A70A7C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1EE0CED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444,00</w:t>
            </w:r>
          </w:p>
        </w:tc>
        <w:tc>
          <w:tcPr>
            <w:tcW w:w="722" w:type="dxa"/>
            <w:tcBorders>
              <w:top w:val="single" w:sz="4" w:space="0" w:color="000000"/>
              <w:left w:val="single" w:sz="4" w:space="0" w:color="000000"/>
              <w:bottom w:val="single" w:sz="4" w:space="0" w:color="000000"/>
              <w:right w:val="single" w:sz="4" w:space="0" w:color="000000"/>
            </w:tcBorders>
          </w:tcPr>
          <w:p w14:paraId="316BD04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1021A97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322,91</w:t>
            </w:r>
          </w:p>
        </w:tc>
        <w:tc>
          <w:tcPr>
            <w:tcW w:w="1276" w:type="dxa"/>
            <w:tcBorders>
              <w:top w:val="single" w:sz="4" w:space="0" w:color="000000"/>
              <w:left w:val="single" w:sz="4" w:space="0" w:color="000000"/>
              <w:bottom w:val="single" w:sz="4" w:space="0" w:color="000000"/>
              <w:right w:val="single" w:sz="4" w:space="0" w:color="000000"/>
            </w:tcBorders>
          </w:tcPr>
          <w:p w14:paraId="766E9E6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3 552,00</w:t>
            </w:r>
          </w:p>
        </w:tc>
      </w:tr>
      <w:tr w:rsidR="00F7067E" w:rsidRPr="004837C8" w14:paraId="68832D3A"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C7530AA"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33</w:t>
            </w:r>
          </w:p>
        </w:tc>
        <w:tc>
          <w:tcPr>
            <w:tcW w:w="1985" w:type="dxa"/>
            <w:tcBorders>
              <w:top w:val="single" w:sz="4" w:space="0" w:color="000000"/>
              <w:left w:val="single" w:sz="4" w:space="0" w:color="000000"/>
              <w:bottom w:val="single" w:sz="4" w:space="0" w:color="000000"/>
            </w:tcBorders>
          </w:tcPr>
          <w:p w14:paraId="16D8D19C"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Паста полировочная Polerska Polishing paste- для сплавов и пластмассы,150 г.Everall7 (Польша)</w:t>
            </w:r>
          </w:p>
        </w:tc>
        <w:tc>
          <w:tcPr>
            <w:tcW w:w="3268" w:type="dxa"/>
            <w:tcBorders>
              <w:top w:val="single" w:sz="4" w:space="0" w:color="000000"/>
              <w:left w:val="single" w:sz="4" w:space="0" w:color="000000"/>
              <w:bottom w:val="single" w:sz="4" w:space="0" w:color="000000"/>
            </w:tcBorders>
          </w:tcPr>
          <w:p w14:paraId="16EE1E1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Универсальная полировальная паста для всех дентальных материалов (акрилов, сплавов).</w:t>
            </w:r>
          </w:p>
          <w:p w14:paraId="48046E8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Гарантирует эффективное полирование, дает гладкую и блестящую поверхность. </w:t>
            </w:r>
          </w:p>
          <w:p w14:paraId="6D122B8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После полировки легко смывается водой. </w:t>
            </w:r>
          </w:p>
          <w:p w14:paraId="6D1BDF9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Упаковка: 150 г</w:t>
            </w:r>
          </w:p>
        </w:tc>
        <w:tc>
          <w:tcPr>
            <w:tcW w:w="559" w:type="dxa"/>
            <w:tcBorders>
              <w:top w:val="single" w:sz="4" w:space="0" w:color="000000"/>
              <w:left w:val="single" w:sz="4" w:space="0" w:color="000000"/>
              <w:bottom w:val="single" w:sz="4" w:space="0" w:color="000000"/>
            </w:tcBorders>
          </w:tcPr>
          <w:p w14:paraId="615E454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78958EE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1C97743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590,00</w:t>
            </w:r>
          </w:p>
        </w:tc>
        <w:tc>
          <w:tcPr>
            <w:tcW w:w="722" w:type="dxa"/>
            <w:tcBorders>
              <w:top w:val="single" w:sz="4" w:space="0" w:color="000000"/>
              <w:left w:val="single" w:sz="4" w:space="0" w:color="000000"/>
              <w:bottom w:val="single" w:sz="4" w:space="0" w:color="000000"/>
              <w:right w:val="single" w:sz="4" w:space="0" w:color="000000"/>
            </w:tcBorders>
          </w:tcPr>
          <w:p w14:paraId="7952C64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778DC9F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53,64</w:t>
            </w:r>
          </w:p>
        </w:tc>
        <w:tc>
          <w:tcPr>
            <w:tcW w:w="1276" w:type="dxa"/>
            <w:tcBorders>
              <w:top w:val="single" w:sz="4" w:space="0" w:color="000000"/>
              <w:left w:val="single" w:sz="4" w:space="0" w:color="000000"/>
              <w:bottom w:val="single" w:sz="4" w:space="0" w:color="000000"/>
              <w:right w:val="single" w:sz="4" w:space="0" w:color="000000"/>
            </w:tcBorders>
          </w:tcPr>
          <w:p w14:paraId="1589F4D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590,00</w:t>
            </w:r>
          </w:p>
        </w:tc>
      </w:tr>
      <w:tr w:rsidR="00F7067E" w:rsidRPr="004837C8" w14:paraId="7597D905"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B6B08B4"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34</w:t>
            </w:r>
          </w:p>
        </w:tc>
        <w:tc>
          <w:tcPr>
            <w:tcW w:w="1985" w:type="dxa"/>
            <w:tcBorders>
              <w:top w:val="single" w:sz="4" w:space="0" w:color="000000"/>
              <w:left w:val="single" w:sz="4" w:space="0" w:color="000000"/>
              <w:bottom w:val="single" w:sz="4" w:space="0" w:color="000000"/>
            </w:tcBorders>
          </w:tcPr>
          <w:p w14:paraId="243993D2"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Гель для травления эмали Травекс-37 1 шпр х3,5 мл Омега (Россия)</w:t>
            </w:r>
          </w:p>
        </w:tc>
        <w:tc>
          <w:tcPr>
            <w:tcW w:w="3268" w:type="dxa"/>
            <w:tcBorders>
              <w:top w:val="single" w:sz="4" w:space="0" w:color="000000"/>
              <w:left w:val="single" w:sz="4" w:space="0" w:color="000000"/>
              <w:bottom w:val="single" w:sz="4" w:space="0" w:color="000000"/>
            </w:tcBorders>
          </w:tcPr>
          <w:p w14:paraId="4FE89C2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Материал с оптимальным содержанием фосфорной кислоты высшей квалификации - 37% </w:t>
            </w:r>
          </w:p>
          <w:p w14:paraId="29BA8AB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Содержит биосовместимые полимерные материалы;</w:t>
            </w:r>
          </w:p>
          <w:p w14:paraId="7468311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lastRenderedPageBreak/>
              <w:t>- Полностью смывается водой;</w:t>
            </w:r>
          </w:p>
          <w:p w14:paraId="5C3062C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Точность наложения благодаря прекрасной вязкости;</w:t>
            </w:r>
          </w:p>
          <w:p w14:paraId="474A25E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Эффективно удаляет смазанный слой, создавая условия для успешного бондинга.</w:t>
            </w:r>
          </w:p>
          <w:p w14:paraId="029D4FA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шприц 3,5 мл</w:t>
            </w:r>
          </w:p>
        </w:tc>
        <w:tc>
          <w:tcPr>
            <w:tcW w:w="559" w:type="dxa"/>
            <w:tcBorders>
              <w:top w:val="single" w:sz="4" w:space="0" w:color="000000"/>
              <w:left w:val="single" w:sz="4" w:space="0" w:color="000000"/>
              <w:bottom w:val="single" w:sz="4" w:space="0" w:color="000000"/>
            </w:tcBorders>
          </w:tcPr>
          <w:p w14:paraId="6804DA95"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45</w:t>
            </w:r>
          </w:p>
        </w:tc>
        <w:tc>
          <w:tcPr>
            <w:tcW w:w="709" w:type="dxa"/>
            <w:tcBorders>
              <w:top w:val="single" w:sz="4" w:space="0" w:color="000000"/>
              <w:left w:val="single" w:sz="4" w:space="0" w:color="000000"/>
              <w:bottom w:val="single" w:sz="4" w:space="0" w:color="000000"/>
              <w:right w:val="single" w:sz="4" w:space="0" w:color="000000"/>
            </w:tcBorders>
          </w:tcPr>
          <w:p w14:paraId="1D42731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194594C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126,00</w:t>
            </w:r>
          </w:p>
        </w:tc>
        <w:tc>
          <w:tcPr>
            <w:tcW w:w="722" w:type="dxa"/>
            <w:tcBorders>
              <w:top w:val="single" w:sz="4" w:space="0" w:color="000000"/>
              <w:left w:val="single" w:sz="4" w:space="0" w:color="000000"/>
              <w:bottom w:val="single" w:sz="4" w:space="0" w:color="000000"/>
              <w:right w:val="single" w:sz="4" w:space="0" w:color="000000"/>
            </w:tcBorders>
          </w:tcPr>
          <w:p w14:paraId="1D69F10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044FBB9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945,00</w:t>
            </w:r>
          </w:p>
        </w:tc>
        <w:tc>
          <w:tcPr>
            <w:tcW w:w="1276" w:type="dxa"/>
            <w:tcBorders>
              <w:top w:val="single" w:sz="4" w:space="0" w:color="000000"/>
              <w:left w:val="single" w:sz="4" w:space="0" w:color="000000"/>
              <w:bottom w:val="single" w:sz="4" w:space="0" w:color="000000"/>
              <w:right w:val="single" w:sz="4" w:space="0" w:color="000000"/>
            </w:tcBorders>
          </w:tcPr>
          <w:p w14:paraId="01DC258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5 670,00</w:t>
            </w:r>
          </w:p>
        </w:tc>
      </w:tr>
      <w:tr w:rsidR="00F7067E" w:rsidRPr="004837C8" w14:paraId="793F133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D6D8B21"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35</w:t>
            </w:r>
          </w:p>
        </w:tc>
        <w:tc>
          <w:tcPr>
            <w:tcW w:w="1985" w:type="dxa"/>
            <w:tcBorders>
              <w:top w:val="single" w:sz="4" w:space="0" w:color="000000"/>
              <w:left w:val="single" w:sz="4" w:space="0" w:color="000000"/>
              <w:bottom w:val="single" w:sz="4" w:space="0" w:color="000000"/>
            </w:tcBorders>
          </w:tcPr>
          <w:p w14:paraId="4E7F5A90"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Паста полировочная Полисет N1 для сплавов ГОИ 100г ВладМиВа (Россия)</w:t>
            </w:r>
          </w:p>
        </w:tc>
        <w:tc>
          <w:tcPr>
            <w:tcW w:w="3268" w:type="dxa"/>
            <w:tcBorders>
              <w:top w:val="single" w:sz="4" w:space="0" w:color="000000"/>
              <w:left w:val="single" w:sz="4" w:space="0" w:color="000000"/>
              <w:bottom w:val="single" w:sz="4" w:space="0" w:color="000000"/>
            </w:tcBorders>
          </w:tcPr>
          <w:p w14:paraId="06C21D8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Паста для зеркальной полировки металлических зубных протезов.</w:t>
            </w:r>
          </w:p>
          <w:p w14:paraId="5FF3AE5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Состав и свойства</w:t>
            </w:r>
          </w:p>
          <w:p w14:paraId="22751C5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Полировочные паста состоит из абразивного мелкодисперсного порошка, связующих веществ и специальных добавок, улучшающих полировочные свойства. Паста имеет консистенцию, удобную для нанесения на полировочные дисковые щетки, не содержит вредных веществ и не оказывает раздражающего действия на кожу рук.</w:t>
            </w:r>
          </w:p>
          <w:p w14:paraId="01CC5D4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100г</w:t>
            </w:r>
          </w:p>
        </w:tc>
        <w:tc>
          <w:tcPr>
            <w:tcW w:w="559" w:type="dxa"/>
            <w:tcBorders>
              <w:top w:val="single" w:sz="4" w:space="0" w:color="000000"/>
              <w:left w:val="single" w:sz="4" w:space="0" w:color="000000"/>
              <w:bottom w:val="single" w:sz="4" w:space="0" w:color="000000"/>
            </w:tcBorders>
          </w:tcPr>
          <w:p w14:paraId="1822CDA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14:paraId="0A37376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0354ADA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223,00</w:t>
            </w:r>
          </w:p>
        </w:tc>
        <w:tc>
          <w:tcPr>
            <w:tcW w:w="722" w:type="dxa"/>
            <w:tcBorders>
              <w:top w:val="single" w:sz="4" w:space="0" w:color="000000"/>
              <w:left w:val="single" w:sz="4" w:space="0" w:color="000000"/>
              <w:bottom w:val="single" w:sz="4" w:space="0" w:color="000000"/>
              <w:right w:val="single" w:sz="4" w:space="0" w:color="000000"/>
            </w:tcBorders>
          </w:tcPr>
          <w:p w14:paraId="6296AD9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498E767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60,82</w:t>
            </w:r>
          </w:p>
        </w:tc>
        <w:tc>
          <w:tcPr>
            <w:tcW w:w="1276" w:type="dxa"/>
            <w:tcBorders>
              <w:top w:val="single" w:sz="4" w:space="0" w:color="000000"/>
              <w:left w:val="single" w:sz="4" w:space="0" w:color="000000"/>
              <w:bottom w:val="single" w:sz="4" w:space="0" w:color="000000"/>
              <w:right w:val="single" w:sz="4" w:space="0" w:color="000000"/>
            </w:tcBorders>
          </w:tcPr>
          <w:p w14:paraId="7963805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669,00</w:t>
            </w:r>
          </w:p>
        </w:tc>
      </w:tr>
      <w:tr w:rsidR="00F7067E" w:rsidRPr="004837C8" w14:paraId="75FB628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3D04899"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36</w:t>
            </w:r>
          </w:p>
        </w:tc>
        <w:tc>
          <w:tcPr>
            <w:tcW w:w="1985" w:type="dxa"/>
            <w:tcBorders>
              <w:top w:val="single" w:sz="4" w:space="0" w:color="000000"/>
              <w:left w:val="single" w:sz="4" w:space="0" w:color="000000"/>
              <w:bottom w:val="single" w:sz="4" w:space="0" w:color="000000"/>
            </w:tcBorders>
          </w:tcPr>
          <w:p w14:paraId="687DCA8E"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Пластмасса фото Nova-Tray пластины для индивид ложек 50шт  President Dental (Германия)</w:t>
            </w:r>
          </w:p>
        </w:tc>
        <w:tc>
          <w:tcPr>
            <w:tcW w:w="3268" w:type="dxa"/>
            <w:tcBorders>
              <w:top w:val="single" w:sz="4" w:space="0" w:color="000000"/>
              <w:left w:val="single" w:sz="4" w:space="0" w:color="000000"/>
              <w:bottom w:val="single" w:sz="4" w:space="0" w:color="000000"/>
            </w:tcBorders>
          </w:tcPr>
          <w:p w14:paraId="3CD0938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Светоотверждаемый материал для изготовления индивидуальных слепочных ложек с высокой стабильностью формы. Предлагается в виде заранее изготовленных шаблонов в розовом, синем и прозрачном (естественном) цвете. Полимеризуется в светоотверждаемом приборе в течение 5 минут. </w:t>
            </w:r>
          </w:p>
          <w:p w14:paraId="28B8C27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Упаковка: Лоток 50 пластин</w:t>
            </w:r>
          </w:p>
        </w:tc>
        <w:tc>
          <w:tcPr>
            <w:tcW w:w="559" w:type="dxa"/>
            <w:tcBorders>
              <w:top w:val="single" w:sz="4" w:space="0" w:color="000000"/>
              <w:left w:val="single" w:sz="4" w:space="0" w:color="000000"/>
              <w:bottom w:val="single" w:sz="4" w:space="0" w:color="000000"/>
            </w:tcBorders>
          </w:tcPr>
          <w:p w14:paraId="530924F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14:paraId="20DB505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18A5560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3 840,00</w:t>
            </w:r>
          </w:p>
        </w:tc>
        <w:tc>
          <w:tcPr>
            <w:tcW w:w="722" w:type="dxa"/>
            <w:tcBorders>
              <w:top w:val="single" w:sz="4" w:space="0" w:color="000000"/>
              <w:left w:val="single" w:sz="4" w:space="0" w:color="000000"/>
              <w:bottom w:val="single" w:sz="4" w:space="0" w:color="000000"/>
              <w:right w:val="single" w:sz="4" w:space="0" w:color="000000"/>
            </w:tcBorders>
          </w:tcPr>
          <w:p w14:paraId="19E1DDC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906CF1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698,18</w:t>
            </w:r>
          </w:p>
        </w:tc>
        <w:tc>
          <w:tcPr>
            <w:tcW w:w="1276" w:type="dxa"/>
            <w:tcBorders>
              <w:top w:val="single" w:sz="4" w:space="0" w:color="000000"/>
              <w:left w:val="single" w:sz="4" w:space="0" w:color="000000"/>
              <w:bottom w:val="single" w:sz="4" w:space="0" w:color="000000"/>
              <w:right w:val="single" w:sz="4" w:space="0" w:color="000000"/>
            </w:tcBorders>
          </w:tcPr>
          <w:p w14:paraId="6543D2D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7 680,00</w:t>
            </w:r>
          </w:p>
        </w:tc>
      </w:tr>
      <w:tr w:rsidR="00F7067E" w:rsidRPr="004837C8" w14:paraId="778EA275"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7FEF31D"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37</w:t>
            </w:r>
          </w:p>
        </w:tc>
        <w:tc>
          <w:tcPr>
            <w:tcW w:w="1985" w:type="dxa"/>
            <w:tcBorders>
              <w:top w:val="single" w:sz="4" w:space="0" w:color="000000"/>
              <w:left w:val="single" w:sz="4" w:space="0" w:color="000000"/>
              <w:bottom w:val="single" w:sz="4" w:space="0" w:color="000000"/>
            </w:tcBorders>
          </w:tcPr>
          <w:p w14:paraId="1AC169F1"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Лак для штампиков золотой 13 мкм die;master gold,15 мл RENFERT(Германия)19560500</w:t>
            </w:r>
          </w:p>
        </w:tc>
        <w:tc>
          <w:tcPr>
            <w:tcW w:w="3268" w:type="dxa"/>
            <w:tcBorders>
              <w:top w:val="single" w:sz="4" w:space="0" w:color="000000"/>
              <w:left w:val="single" w:sz="4" w:space="0" w:color="000000"/>
              <w:bottom w:val="single" w:sz="4" w:space="0" w:color="000000"/>
            </w:tcBorders>
          </w:tcPr>
          <w:p w14:paraId="090A043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Высококачественный лак для штампиков с хорошей контрастностью на гипсе любого цвета.</w:t>
            </w:r>
          </w:p>
          <w:p w14:paraId="604F83C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Короткое время высыхания.</w:t>
            </w:r>
          </w:p>
          <w:p w14:paraId="657F10B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 помощью разбавителя можно индивидуально регулировать текучесть.</w:t>
            </w:r>
          </w:p>
          <w:p w14:paraId="56B0B80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Образуют равномерную толщину слоя и гладкую поверхность.</w:t>
            </w:r>
          </w:p>
          <w:p w14:paraId="5491FC2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Хорошо держатся на гипсовых поверхностях.</w:t>
            </w:r>
          </w:p>
          <w:p w14:paraId="7F8342C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лак золотой 15мл</w:t>
            </w:r>
          </w:p>
        </w:tc>
        <w:tc>
          <w:tcPr>
            <w:tcW w:w="559" w:type="dxa"/>
            <w:tcBorders>
              <w:top w:val="single" w:sz="4" w:space="0" w:color="000000"/>
              <w:left w:val="single" w:sz="4" w:space="0" w:color="000000"/>
              <w:bottom w:val="single" w:sz="4" w:space="0" w:color="000000"/>
            </w:tcBorders>
          </w:tcPr>
          <w:p w14:paraId="69A69C1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37C02F9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62EECE5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1 955,00</w:t>
            </w:r>
          </w:p>
        </w:tc>
        <w:tc>
          <w:tcPr>
            <w:tcW w:w="722" w:type="dxa"/>
            <w:tcBorders>
              <w:top w:val="single" w:sz="4" w:space="0" w:color="000000"/>
              <w:left w:val="single" w:sz="4" w:space="0" w:color="000000"/>
              <w:bottom w:val="single" w:sz="4" w:space="0" w:color="000000"/>
              <w:right w:val="single" w:sz="4" w:space="0" w:color="000000"/>
            </w:tcBorders>
          </w:tcPr>
          <w:p w14:paraId="7E6F67B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12EB2F4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177,73</w:t>
            </w:r>
          </w:p>
        </w:tc>
        <w:tc>
          <w:tcPr>
            <w:tcW w:w="1276" w:type="dxa"/>
            <w:tcBorders>
              <w:top w:val="single" w:sz="4" w:space="0" w:color="000000"/>
              <w:left w:val="single" w:sz="4" w:space="0" w:color="000000"/>
              <w:bottom w:val="single" w:sz="4" w:space="0" w:color="000000"/>
              <w:right w:val="single" w:sz="4" w:space="0" w:color="000000"/>
            </w:tcBorders>
          </w:tcPr>
          <w:p w14:paraId="63816F1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1 955,00</w:t>
            </w:r>
          </w:p>
        </w:tc>
      </w:tr>
      <w:tr w:rsidR="00F7067E" w:rsidRPr="004837C8" w14:paraId="21C79D44"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5FB670E"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38</w:t>
            </w:r>
          </w:p>
        </w:tc>
        <w:tc>
          <w:tcPr>
            <w:tcW w:w="1985" w:type="dxa"/>
            <w:tcBorders>
              <w:top w:val="single" w:sz="4" w:space="0" w:color="000000"/>
              <w:left w:val="single" w:sz="4" w:space="0" w:color="000000"/>
              <w:bottom w:val="single" w:sz="4" w:space="0" w:color="000000"/>
            </w:tcBorders>
          </w:tcPr>
          <w:p w14:paraId="08AD4401"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Разбавитель лака для  штампиков (die master thinner) 30 мл.RENFERT (Германия)1956-0700</w:t>
            </w:r>
          </w:p>
        </w:tc>
        <w:tc>
          <w:tcPr>
            <w:tcW w:w="3268" w:type="dxa"/>
            <w:tcBorders>
              <w:top w:val="single" w:sz="4" w:space="0" w:color="000000"/>
              <w:left w:val="single" w:sz="4" w:space="0" w:color="000000"/>
              <w:bottom w:val="single" w:sz="4" w:space="0" w:color="000000"/>
            </w:tcBorders>
          </w:tcPr>
          <w:p w14:paraId="7A168B83"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sz w:val="18"/>
                <w:szCs w:val="18"/>
                <w:shd w:val="clear" w:color="auto" w:fill="FFFFFF"/>
              </w:rPr>
              <w:t xml:space="preserve">Применяется для разбавления и модифицирования лаков. Служит для долговременного сохранения толщины слоя и качества лака. Контролируемое регулирование вязкости за счет точного капельного дозирования. </w:t>
            </w:r>
            <w:r w:rsidRPr="00F7067E">
              <w:rPr>
                <w:rFonts w:ascii="Times New Roman" w:hAnsi="Times New Roman" w:cs="Times New Roman"/>
                <w:sz w:val="18"/>
                <w:szCs w:val="18"/>
                <w:shd w:val="clear" w:color="auto" w:fill="FFFFFF"/>
              </w:rPr>
              <w:br/>
              <w:t>Характеристика:</w:t>
            </w:r>
          </w:p>
          <w:p w14:paraId="4DF326C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shd w:val="clear" w:color="auto" w:fill="FFFFFF"/>
              </w:rPr>
              <w:t>Цвет: прозразный</w:t>
            </w:r>
            <w:r w:rsidRPr="00F7067E">
              <w:rPr>
                <w:rFonts w:ascii="Times New Roman" w:hAnsi="Times New Roman" w:cs="Times New Roman"/>
                <w:sz w:val="18"/>
                <w:szCs w:val="18"/>
                <w:shd w:val="clear" w:color="auto" w:fill="FFFFFF"/>
              </w:rPr>
              <w:br/>
              <w:t>Водорастворимость:нет</w:t>
            </w:r>
            <w:r w:rsidRPr="00F7067E">
              <w:rPr>
                <w:rFonts w:ascii="Times New Roman" w:hAnsi="Times New Roman" w:cs="Times New Roman"/>
                <w:sz w:val="18"/>
                <w:szCs w:val="18"/>
                <w:shd w:val="clear" w:color="auto" w:fill="FFFFFF"/>
              </w:rPr>
              <w:br/>
              <w:t>Объем: 30мл</w:t>
            </w:r>
          </w:p>
        </w:tc>
        <w:tc>
          <w:tcPr>
            <w:tcW w:w="559" w:type="dxa"/>
            <w:tcBorders>
              <w:top w:val="single" w:sz="4" w:space="0" w:color="000000"/>
              <w:left w:val="single" w:sz="4" w:space="0" w:color="000000"/>
              <w:bottom w:val="single" w:sz="4" w:space="0" w:color="000000"/>
            </w:tcBorders>
          </w:tcPr>
          <w:p w14:paraId="0423D327"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6D68226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4EFBF1A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1 821,00</w:t>
            </w:r>
          </w:p>
        </w:tc>
        <w:tc>
          <w:tcPr>
            <w:tcW w:w="722" w:type="dxa"/>
            <w:tcBorders>
              <w:top w:val="single" w:sz="4" w:space="0" w:color="000000"/>
              <w:left w:val="single" w:sz="4" w:space="0" w:color="000000"/>
              <w:bottom w:val="single" w:sz="4" w:space="0" w:color="000000"/>
              <w:right w:val="single" w:sz="4" w:space="0" w:color="000000"/>
            </w:tcBorders>
          </w:tcPr>
          <w:p w14:paraId="32735F3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F1904B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165,55</w:t>
            </w:r>
          </w:p>
        </w:tc>
        <w:tc>
          <w:tcPr>
            <w:tcW w:w="1276" w:type="dxa"/>
            <w:tcBorders>
              <w:top w:val="single" w:sz="4" w:space="0" w:color="000000"/>
              <w:left w:val="single" w:sz="4" w:space="0" w:color="000000"/>
              <w:bottom w:val="single" w:sz="4" w:space="0" w:color="000000"/>
              <w:right w:val="single" w:sz="4" w:space="0" w:color="000000"/>
            </w:tcBorders>
          </w:tcPr>
          <w:p w14:paraId="4DD5E53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1 821,00</w:t>
            </w:r>
          </w:p>
        </w:tc>
      </w:tr>
      <w:tr w:rsidR="00F7067E" w:rsidRPr="004837C8" w14:paraId="725F360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1E9003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39</w:t>
            </w:r>
          </w:p>
        </w:tc>
        <w:tc>
          <w:tcPr>
            <w:tcW w:w="1985" w:type="dxa"/>
            <w:tcBorders>
              <w:top w:val="single" w:sz="4" w:space="0" w:color="000000"/>
              <w:left w:val="single" w:sz="4" w:space="0" w:color="000000"/>
              <w:bottom w:val="single" w:sz="4" w:space="0" w:color="000000"/>
            </w:tcBorders>
          </w:tcPr>
          <w:p w14:paraId="62B9EE88"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Жидкость для уплотнения и отвердения гипса DIE MASTER DUO,15 мл RENFERT (Германия) 1956-0600</w:t>
            </w:r>
          </w:p>
        </w:tc>
        <w:tc>
          <w:tcPr>
            <w:tcW w:w="3268" w:type="dxa"/>
            <w:tcBorders>
              <w:top w:val="single" w:sz="4" w:space="0" w:color="000000"/>
              <w:left w:val="single" w:sz="4" w:space="0" w:color="000000"/>
              <w:bottom w:val="single" w:sz="4" w:space="0" w:color="000000"/>
            </w:tcBorders>
          </w:tcPr>
          <w:p w14:paraId="1200CC3A"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Жидкость для уплотнения поверхности штампиков</w:t>
            </w:r>
            <w:hyperlink r:id="rId16" w:history="1">
              <w:r w:rsidRPr="00F7067E">
                <w:rPr>
                  <w:rFonts w:ascii="Times New Roman" w:hAnsi="Times New Roman" w:cs="Times New Roman"/>
                  <w:color w:val="216342"/>
                  <w:sz w:val="18"/>
                  <w:szCs w:val="18"/>
                  <w:u w:val="single"/>
                  <w:bdr w:val="none" w:sz="0" w:space="0" w:color="auto" w:frame="1"/>
                </w:rPr>
                <w:t>.</w:t>
              </w:r>
            </w:hyperlink>
          </w:p>
          <w:p w14:paraId="43A77801" w14:textId="77777777" w:rsidR="00F7067E" w:rsidRPr="00F7067E" w:rsidRDefault="00F7067E" w:rsidP="00D51894">
            <w:pPr>
              <w:spacing w:after="0" w:line="240" w:lineRule="auto"/>
              <w:outlineLvl w:val="1"/>
              <w:rPr>
                <w:rFonts w:ascii="Times New Roman" w:hAnsi="Times New Roman" w:cs="Times New Roman"/>
                <w:color w:val="2E2E2E"/>
                <w:sz w:val="18"/>
                <w:szCs w:val="18"/>
              </w:rPr>
            </w:pPr>
            <w:r w:rsidRPr="00F7067E">
              <w:rPr>
                <w:rFonts w:ascii="Times New Roman" w:hAnsi="Times New Roman" w:cs="Times New Roman"/>
                <w:color w:val="2E2E2E"/>
                <w:sz w:val="18"/>
                <w:szCs w:val="18"/>
              </w:rPr>
              <w:t>Характеристики</w:t>
            </w:r>
          </w:p>
          <w:p w14:paraId="0AB39B47"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Функция отвердителя: значительное уплотнение структуры гипса обеспечивает превосходную твердость и высокую стабильность кромок.</w:t>
            </w:r>
          </w:p>
          <w:p w14:paraId="2758AF43"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Функция праймера: максимальная адгезия благодаря химическому соединению со слоем лака.</w:t>
            </w:r>
          </w:p>
          <w:p w14:paraId="10486739"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Толщина слоя в 0 мкм обеспечивает 100% правильность размера штампика.</w:t>
            </w:r>
          </w:p>
          <w:p w14:paraId="44ACACEE"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Оптимален также для отверждения антагонистов и соседних зубов (защита мест соприкосновения).</w:t>
            </w:r>
          </w:p>
          <w:p w14:paraId="2F72FB48"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Водоотталкивающее уплотнение для безопасного снятия керамической работы с модели.</w:t>
            </w:r>
          </w:p>
          <w:p w14:paraId="691EC44F"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lastRenderedPageBreak/>
              <w:t>Очень короткое время высыхания.</w:t>
            </w:r>
          </w:p>
          <w:p w14:paraId="5C5DEBA8"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Объем: 15 мл.</w:t>
            </w:r>
          </w:p>
          <w:p w14:paraId="1A266785" w14:textId="77777777" w:rsidR="00F7067E" w:rsidRPr="00F7067E" w:rsidRDefault="00F7067E" w:rsidP="00D51894">
            <w:pPr>
              <w:spacing w:after="0" w:line="240" w:lineRule="auto"/>
              <w:rPr>
                <w:rFonts w:ascii="Times New Roman" w:hAnsi="Times New Roman" w:cs="Times New Roman"/>
                <w:sz w:val="18"/>
                <w:szCs w:val="18"/>
              </w:rPr>
            </w:pPr>
          </w:p>
        </w:tc>
        <w:tc>
          <w:tcPr>
            <w:tcW w:w="559" w:type="dxa"/>
            <w:tcBorders>
              <w:top w:val="single" w:sz="4" w:space="0" w:color="000000"/>
              <w:left w:val="single" w:sz="4" w:space="0" w:color="000000"/>
              <w:bottom w:val="single" w:sz="4" w:space="0" w:color="000000"/>
            </w:tcBorders>
          </w:tcPr>
          <w:p w14:paraId="4E5E2AD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14:paraId="0D9E459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0BDF556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2 425,00</w:t>
            </w:r>
          </w:p>
        </w:tc>
        <w:tc>
          <w:tcPr>
            <w:tcW w:w="722" w:type="dxa"/>
            <w:tcBorders>
              <w:top w:val="single" w:sz="4" w:space="0" w:color="000000"/>
              <w:left w:val="single" w:sz="4" w:space="0" w:color="000000"/>
              <w:bottom w:val="single" w:sz="4" w:space="0" w:color="000000"/>
              <w:right w:val="single" w:sz="4" w:space="0" w:color="000000"/>
            </w:tcBorders>
          </w:tcPr>
          <w:p w14:paraId="11DCB4E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5B13C86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220,45</w:t>
            </w:r>
          </w:p>
        </w:tc>
        <w:tc>
          <w:tcPr>
            <w:tcW w:w="1276" w:type="dxa"/>
            <w:tcBorders>
              <w:top w:val="single" w:sz="4" w:space="0" w:color="000000"/>
              <w:left w:val="single" w:sz="4" w:space="0" w:color="000000"/>
              <w:bottom w:val="single" w:sz="4" w:space="0" w:color="000000"/>
              <w:right w:val="single" w:sz="4" w:space="0" w:color="000000"/>
            </w:tcBorders>
          </w:tcPr>
          <w:p w14:paraId="20FBAE6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2 425,00</w:t>
            </w:r>
          </w:p>
        </w:tc>
      </w:tr>
      <w:tr w:rsidR="00F7067E" w:rsidRPr="004837C8" w14:paraId="47F31DC3"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9A7BD39"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40</w:t>
            </w:r>
          </w:p>
        </w:tc>
        <w:tc>
          <w:tcPr>
            <w:tcW w:w="1985" w:type="dxa"/>
            <w:tcBorders>
              <w:top w:val="single" w:sz="4" w:space="0" w:color="000000"/>
              <w:left w:val="single" w:sz="4" w:space="0" w:color="000000"/>
              <w:bottom w:val="single" w:sz="4" w:space="0" w:color="000000"/>
            </w:tcBorders>
          </w:tcPr>
          <w:p w14:paraId="43130D19"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А-силикон КАТА 22 для дублирования 1кг+1кг Kagayaki (Россия)</w:t>
            </w:r>
          </w:p>
        </w:tc>
        <w:tc>
          <w:tcPr>
            <w:tcW w:w="3268" w:type="dxa"/>
            <w:tcBorders>
              <w:top w:val="single" w:sz="4" w:space="0" w:color="000000"/>
              <w:left w:val="single" w:sz="4" w:space="0" w:color="000000"/>
              <w:bottom w:val="single" w:sz="4" w:space="0" w:color="000000"/>
            </w:tcBorders>
          </w:tcPr>
          <w:p w14:paraId="4CEA464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Зуботехнический А-силикон для дублирований моделей незначительными поднутрениями и прочными паковочными массами. Цвет: Зеленая вода, твердость 22 по Шору А. Упаковка 2 кг:(1кг база+ 1 кг катализатор).</w:t>
            </w:r>
          </w:p>
        </w:tc>
        <w:tc>
          <w:tcPr>
            <w:tcW w:w="559" w:type="dxa"/>
            <w:tcBorders>
              <w:top w:val="single" w:sz="4" w:space="0" w:color="000000"/>
              <w:left w:val="single" w:sz="4" w:space="0" w:color="000000"/>
              <w:bottom w:val="single" w:sz="4" w:space="0" w:color="000000"/>
            </w:tcBorders>
          </w:tcPr>
          <w:p w14:paraId="5298107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2EBBFE1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7D10A5C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4 320,00</w:t>
            </w:r>
          </w:p>
        </w:tc>
        <w:tc>
          <w:tcPr>
            <w:tcW w:w="722" w:type="dxa"/>
            <w:tcBorders>
              <w:top w:val="single" w:sz="4" w:space="0" w:color="000000"/>
              <w:left w:val="single" w:sz="4" w:space="0" w:color="000000"/>
              <w:bottom w:val="single" w:sz="4" w:space="0" w:color="000000"/>
              <w:right w:val="single" w:sz="4" w:space="0" w:color="000000"/>
            </w:tcBorders>
          </w:tcPr>
          <w:p w14:paraId="02B4BE2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6AF099F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720,00</w:t>
            </w:r>
          </w:p>
        </w:tc>
        <w:tc>
          <w:tcPr>
            <w:tcW w:w="1276" w:type="dxa"/>
            <w:tcBorders>
              <w:top w:val="single" w:sz="4" w:space="0" w:color="000000"/>
              <w:left w:val="single" w:sz="4" w:space="0" w:color="000000"/>
              <w:bottom w:val="single" w:sz="4" w:space="0" w:color="000000"/>
              <w:right w:val="single" w:sz="4" w:space="0" w:color="000000"/>
            </w:tcBorders>
          </w:tcPr>
          <w:p w14:paraId="2B50705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4 320,00</w:t>
            </w:r>
          </w:p>
        </w:tc>
      </w:tr>
      <w:tr w:rsidR="00F7067E" w:rsidRPr="004837C8" w14:paraId="59CC5D7C"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4C99F59"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41</w:t>
            </w:r>
          </w:p>
        </w:tc>
        <w:tc>
          <w:tcPr>
            <w:tcW w:w="1985" w:type="dxa"/>
            <w:tcBorders>
              <w:top w:val="single" w:sz="4" w:space="0" w:color="000000"/>
              <w:left w:val="single" w:sz="4" w:space="0" w:color="000000"/>
              <w:bottom w:val="single" w:sz="4" w:space="0" w:color="000000"/>
            </w:tcBorders>
          </w:tcPr>
          <w:p w14:paraId="55F30D8B"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Гипс III--кл Alfa Rock 5кг голубой ЦЕЛИТ (Россия)</w:t>
            </w:r>
          </w:p>
        </w:tc>
        <w:tc>
          <w:tcPr>
            <w:tcW w:w="3268" w:type="dxa"/>
            <w:tcBorders>
              <w:top w:val="single" w:sz="4" w:space="0" w:color="000000"/>
              <w:left w:val="single" w:sz="4" w:space="0" w:color="000000"/>
              <w:bottom w:val="single" w:sz="4" w:space="0" w:color="000000"/>
            </w:tcBorders>
          </w:tcPr>
          <w:p w14:paraId="685B832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Для изготовления цоколей разборных и не разборных моделей.</w:t>
            </w:r>
          </w:p>
          <w:p w14:paraId="19C28FF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идеальное воспроизведение мельчайших деталей, за счет высокой степени измельчения гипса и отсутствия пузырьков воздуха;</w:t>
            </w:r>
          </w:p>
          <w:p w14:paraId="5818A2D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оптимальное время твердения и высокие прочностные показатели позволяют вынимать отливку из слепка через 45 минут;</w:t>
            </w:r>
          </w:p>
          <w:p w14:paraId="442BAB8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равномерно окрашен в розовый цвет неорганическим стабильным, светостойким красителем</w:t>
            </w:r>
          </w:p>
          <w:p w14:paraId="5A5F63C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ведро 5 кг</w:t>
            </w:r>
          </w:p>
        </w:tc>
        <w:tc>
          <w:tcPr>
            <w:tcW w:w="559" w:type="dxa"/>
            <w:tcBorders>
              <w:top w:val="single" w:sz="4" w:space="0" w:color="000000"/>
              <w:left w:val="single" w:sz="4" w:space="0" w:color="000000"/>
              <w:bottom w:val="single" w:sz="4" w:space="0" w:color="000000"/>
            </w:tcBorders>
          </w:tcPr>
          <w:p w14:paraId="1884BDEA"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18</w:t>
            </w:r>
          </w:p>
        </w:tc>
        <w:tc>
          <w:tcPr>
            <w:tcW w:w="709" w:type="dxa"/>
            <w:tcBorders>
              <w:top w:val="single" w:sz="4" w:space="0" w:color="000000"/>
              <w:left w:val="single" w:sz="4" w:space="0" w:color="000000"/>
              <w:bottom w:val="single" w:sz="4" w:space="0" w:color="000000"/>
              <w:right w:val="single" w:sz="4" w:space="0" w:color="000000"/>
            </w:tcBorders>
          </w:tcPr>
          <w:p w14:paraId="377678F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570ACBE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594,00</w:t>
            </w:r>
          </w:p>
        </w:tc>
        <w:tc>
          <w:tcPr>
            <w:tcW w:w="722" w:type="dxa"/>
            <w:tcBorders>
              <w:top w:val="single" w:sz="4" w:space="0" w:color="000000"/>
              <w:left w:val="single" w:sz="4" w:space="0" w:color="000000"/>
              <w:bottom w:val="single" w:sz="4" w:space="0" w:color="000000"/>
              <w:right w:val="single" w:sz="4" w:space="0" w:color="000000"/>
            </w:tcBorders>
          </w:tcPr>
          <w:p w14:paraId="543E588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76D62E0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972,00</w:t>
            </w:r>
          </w:p>
        </w:tc>
        <w:tc>
          <w:tcPr>
            <w:tcW w:w="1276" w:type="dxa"/>
            <w:tcBorders>
              <w:top w:val="single" w:sz="4" w:space="0" w:color="000000"/>
              <w:left w:val="single" w:sz="4" w:space="0" w:color="000000"/>
              <w:bottom w:val="single" w:sz="4" w:space="0" w:color="000000"/>
              <w:right w:val="single" w:sz="4" w:space="0" w:color="000000"/>
            </w:tcBorders>
          </w:tcPr>
          <w:p w14:paraId="11B14C6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10 692,00</w:t>
            </w:r>
          </w:p>
        </w:tc>
      </w:tr>
      <w:tr w:rsidR="00F7067E" w:rsidRPr="004837C8" w14:paraId="51A76823"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102B50FD"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42</w:t>
            </w:r>
          </w:p>
        </w:tc>
        <w:tc>
          <w:tcPr>
            <w:tcW w:w="1985" w:type="dxa"/>
            <w:tcBorders>
              <w:top w:val="single" w:sz="4" w:space="0" w:color="000000"/>
              <w:left w:val="single" w:sz="4" w:space="0" w:color="000000"/>
              <w:bottom w:val="single" w:sz="4" w:space="0" w:color="000000"/>
            </w:tcBorders>
          </w:tcPr>
          <w:p w14:paraId="68CEC5CF"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Гипс IV--кл Тиксодент 5кг SRL Dental GmbH (Германия)</w:t>
            </w:r>
          </w:p>
        </w:tc>
        <w:tc>
          <w:tcPr>
            <w:tcW w:w="3268" w:type="dxa"/>
            <w:tcBorders>
              <w:top w:val="single" w:sz="4" w:space="0" w:color="000000"/>
              <w:left w:val="single" w:sz="4" w:space="0" w:color="000000"/>
              <w:bottom w:val="single" w:sz="4" w:space="0" w:color="000000"/>
            </w:tcBorders>
          </w:tcPr>
          <w:p w14:paraId="5F87967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Синтетический суперточный гипс, 4 класс. Область применения: для изготовления зуботехнических моделей высокой точности и твердости. В работе он может быть использован с такими материалами для изготовления слепков, как А-силикон, C-силикон, простой полиэфир, гидроколлоид и альгинат.</w:t>
            </w:r>
          </w:p>
          <w:p w14:paraId="6FA49EF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Физические характеристики: </w:t>
            </w:r>
          </w:p>
          <w:p w14:paraId="197318A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Время застывания –12 мин. </w:t>
            </w:r>
          </w:p>
          <w:p w14:paraId="6F84F3F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Компрессионная прочность через 24 часа - мин. 60 Н/мм2 </w:t>
            </w:r>
          </w:p>
          <w:p w14:paraId="5A9020E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Твердость через 24 часа - мин. 250  Н/мм2 Расширение через 2 часа - 0.08% </w:t>
            </w:r>
          </w:p>
          <w:p w14:paraId="664AED3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Рабочее время 6 мин. </w:t>
            </w:r>
          </w:p>
          <w:p w14:paraId="637A889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пакет 5 кг.</w:t>
            </w:r>
          </w:p>
        </w:tc>
        <w:tc>
          <w:tcPr>
            <w:tcW w:w="559" w:type="dxa"/>
            <w:tcBorders>
              <w:top w:val="single" w:sz="4" w:space="0" w:color="000000"/>
              <w:left w:val="single" w:sz="4" w:space="0" w:color="000000"/>
              <w:bottom w:val="single" w:sz="4" w:space="0" w:color="000000"/>
            </w:tcBorders>
          </w:tcPr>
          <w:p w14:paraId="6ED77C4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12</w:t>
            </w:r>
          </w:p>
        </w:tc>
        <w:tc>
          <w:tcPr>
            <w:tcW w:w="709" w:type="dxa"/>
            <w:tcBorders>
              <w:top w:val="single" w:sz="4" w:space="0" w:color="000000"/>
              <w:left w:val="single" w:sz="4" w:space="0" w:color="000000"/>
              <w:bottom w:val="single" w:sz="4" w:space="0" w:color="000000"/>
              <w:right w:val="single" w:sz="4" w:space="0" w:color="000000"/>
            </w:tcBorders>
          </w:tcPr>
          <w:p w14:paraId="5BC84F37"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2E93E87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3 955,00</w:t>
            </w:r>
          </w:p>
        </w:tc>
        <w:tc>
          <w:tcPr>
            <w:tcW w:w="722" w:type="dxa"/>
            <w:tcBorders>
              <w:top w:val="single" w:sz="4" w:space="0" w:color="000000"/>
              <w:left w:val="single" w:sz="4" w:space="0" w:color="000000"/>
              <w:bottom w:val="single" w:sz="4" w:space="0" w:color="000000"/>
              <w:right w:val="single" w:sz="4" w:space="0" w:color="000000"/>
            </w:tcBorders>
          </w:tcPr>
          <w:p w14:paraId="7B4AF8B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635A27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4 314,55</w:t>
            </w:r>
          </w:p>
        </w:tc>
        <w:tc>
          <w:tcPr>
            <w:tcW w:w="1276" w:type="dxa"/>
            <w:tcBorders>
              <w:top w:val="single" w:sz="4" w:space="0" w:color="000000"/>
              <w:left w:val="single" w:sz="4" w:space="0" w:color="000000"/>
              <w:bottom w:val="single" w:sz="4" w:space="0" w:color="000000"/>
              <w:right w:val="single" w:sz="4" w:space="0" w:color="000000"/>
            </w:tcBorders>
          </w:tcPr>
          <w:p w14:paraId="52A6521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47 460,00</w:t>
            </w:r>
          </w:p>
        </w:tc>
      </w:tr>
      <w:tr w:rsidR="00F7067E" w:rsidRPr="004837C8" w14:paraId="6587932F"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1E52DA43"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43</w:t>
            </w:r>
          </w:p>
        </w:tc>
        <w:tc>
          <w:tcPr>
            <w:tcW w:w="1985" w:type="dxa"/>
            <w:tcBorders>
              <w:top w:val="single" w:sz="4" w:space="0" w:color="000000"/>
              <w:left w:val="single" w:sz="4" w:space="0" w:color="000000"/>
              <w:bottom w:val="single" w:sz="4" w:space="0" w:color="000000"/>
            </w:tcBorders>
          </w:tcPr>
          <w:p w14:paraId="6B8C041E"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C-силикон Speedex база 910 мл Coltene (Швейцария)4970</w:t>
            </w:r>
          </w:p>
        </w:tc>
        <w:tc>
          <w:tcPr>
            <w:tcW w:w="3268" w:type="dxa"/>
            <w:tcBorders>
              <w:top w:val="single" w:sz="4" w:space="0" w:color="000000"/>
              <w:left w:val="single" w:sz="4" w:space="0" w:color="000000"/>
              <w:bottom w:val="single" w:sz="4" w:space="0" w:color="000000"/>
            </w:tcBorders>
          </w:tcPr>
          <w:p w14:paraId="7586F38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Полисилоксан, конденсирующий силиконэластомер </w:t>
            </w:r>
          </w:p>
          <w:p w14:paraId="553A3D6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Низкая вязкость</w:t>
            </w:r>
          </w:p>
          <w:p w14:paraId="3652F99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Цвет: темно-голубой, 910 мл</w:t>
            </w:r>
          </w:p>
          <w:p w14:paraId="283D761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Время замешивания ISO: 30 сек.</w:t>
            </w:r>
          </w:p>
          <w:p w14:paraId="58E8033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Общее время обработки ISO: макс.1 мин. 30 сек.</w:t>
            </w:r>
          </w:p>
          <w:p w14:paraId="57D0D51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Время схватывания ISO: 3 мин.</w:t>
            </w:r>
          </w:p>
          <w:p w14:paraId="018B80F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Восстановление после повреждения: &gt;98.0%</w:t>
            </w:r>
          </w:p>
          <w:p w14:paraId="5FE0352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Повреждение под давлением: 4%-6%</w:t>
            </w:r>
          </w:p>
          <w:p w14:paraId="376367A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Изменения повреждений &lt; -0.50% </w:t>
            </w:r>
          </w:p>
          <w:p w14:paraId="7B8BE16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Назначение: </w:t>
            </w:r>
          </w:p>
          <w:p w14:paraId="4053430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двухфазовая техника слепка</w:t>
            </w:r>
          </w:p>
          <w:p w14:paraId="553F1AE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одномоментная техника с материалами разной степени вязкости</w:t>
            </w:r>
          </w:p>
        </w:tc>
        <w:tc>
          <w:tcPr>
            <w:tcW w:w="559" w:type="dxa"/>
            <w:tcBorders>
              <w:top w:val="single" w:sz="4" w:space="0" w:color="000000"/>
              <w:left w:val="single" w:sz="4" w:space="0" w:color="000000"/>
              <w:bottom w:val="single" w:sz="4" w:space="0" w:color="000000"/>
            </w:tcBorders>
          </w:tcPr>
          <w:p w14:paraId="70F865C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20</w:t>
            </w:r>
          </w:p>
        </w:tc>
        <w:tc>
          <w:tcPr>
            <w:tcW w:w="709" w:type="dxa"/>
            <w:tcBorders>
              <w:top w:val="single" w:sz="4" w:space="0" w:color="000000"/>
              <w:left w:val="single" w:sz="4" w:space="0" w:color="000000"/>
              <w:bottom w:val="single" w:sz="4" w:space="0" w:color="000000"/>
              <w:right w:val="single" w:sz="4" w:space="0" w:color="000000"/>
            </w:tcBorders>
          </w:tcPr>
          <w:p w14:paraId="0464D31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2B03E15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2 173,00</w:t>
            </w:r>
          </w:p>
        </w:tc>
        <w:tc>
          <w:tcPr>
            <w:tcW w:w="722" w:type="dxa"/>
            <w:tcBorders>
              <w:top w:val="single" w:sz="4" w:space="0" w:color="000000"/>
              <w:left w:val="single" w:sz="4" w:space="0" w:color="000000"/>
              <w:bottom w:val="single" w:sz="4" w:space="0" w:color="000000"/>
              <w:right w:val="single" w:sz="4" w:space="0" w:color="000000"/>
            </w:tcBorders>
          </w:tcPr>
          <w:p w14:paraId="4EE7BBD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2B1DF1A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3 950,91</w:t>
            </w:r>
          </w:p>
        </w:tc>
        <w:tc>
          <w:tcPr>
            <w:tcW w:w="1276" w:type="dxa"/>
            <w:tcBorders>
              <w:top w:val="single" w:sz="4" w:space="0" w:color="000000"/>
              <w:left w:val="single" w:sz="4" w:space="0" w:color="000000"/>
              <w:bottom w:val="single" w:sz="4" w:space="0" w:color="000000"/>
              <w:right w:val="single" w:sz="4" w:space="0" w:color="000000"/>
            </w:tcBorders>
          </w:tcPr>
          <w:p w14:paraId="36CCAFF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43 460,00</w:t>
            </w:r>
          </w:p>
        </w:tc>
      </w:tr>
      <w:tr w:rsidR="00F7067E" w:rsidRPr="004837C8" w14:paraId="220D75B5"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1D2666F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44</w:t>
            </w:r>
          </w:p>
        </w:tc>
        <w:tc>
          <w:tcPr>
            <w:tcW w:w="1985" w:type="dxa"/>
            <w:tcBorders>
              <w:top w:val="single" w:sz="4" w:space="0" w:color="000000"/>
              <w:left w:val="single" w:sz="4" w:space="0" w:color="000000"/>
              <w:bottom w:val="single" w:sz="4" w:space="0" w:color="000000"/>
            </w:tcBorders>
          </w:tcPr>
          <w:p w14:paraId="6548D2FE"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C-силикон Speedex актив 60 мл Coltene (Швейцария)4990</w:t>
            </w:r>
          </w:p>
        </w:tc>
        <w:tc>
          <w:tcPr>
            <w:tcW w:w="3268" w:type="dxa"/>
            <w:tcBorders>
              <w:top w:val="single" w:sz="4" w:space="0" w:color="000000"/>
              <w:left w:val="single" w:sz="4" w:space="0" w:color="000000"/>
              <w:bottom w:val="single" w:sz="4" w:space="0" w:color="000000"/>
            </w:tcBorders>
          </w:tcPr>
          <w:p w14:paraId="35D33C21"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 xml:space="preserve">Поливинилсилоксан, силикон эластомер. </w:t>
            </w:r>
          </w:p>
          <w:p w14:paraId="03B6A060"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Универсальный активатор: зеленый</w:t>
            </w:r>
          </w:p>
          <w:p w14:paraId="103322F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color w:val="222222"/>
                <w:sz w:val="18"/>
                <w:szCs w:val="18"/>
              </w:rPr>
              <w:t>60 мл</w:t>
            </w:r>
          </w:p>
        </w:tc>
        <w:tc>
          <w:tcPr>
            <w:tcW w:w="559" w:type="dxa"/>
            <w:tcBorders>
              <w:top w:val="single" w:sz="4" w:space="0" w:color="000000"/>
              <w:left w:val="single" w:sz="4" w:space="0" w:color="000000"/>
              <w:bottom w:val="single" w:sz="4" w:space="0" w:color="000000"/>
            </w:tcBorders>
          </w:tcPr>
          <w:p w14:paraId="14D06DD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70</w:t>
            </w:r>
          </w:p>
        </w:tc>
        <w:tc>
          <w:tcPr>
            <w:tcW w:w="709" w:type="dxa"/>
            <w:tcBorders>
              <w:top w:val="single" w:sz="4" w:space="0" w:color="000000"/>
              <w:left w:val="single" w:sz="4" w:space="0" w:color="000000"/>
              <w:bottom w:val="single" w:sz="4" w:space="0" w:color="000000"/>
              <w:right w:val="single" w:sz="4" w:space="0" w:color="000000"/>
            </w:tcBorders>
          </w:tcPr>
          <w:p w14:paraId="1B1389D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579C76D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1 292,00</w:t>
            </w:r>
          </w:p>
        </w:tc>
        <w:tc>
          <w:tcPr>
            <w:tcW w:w="722" w:type="dxa"/>
            <w:tcBorders>
              <w:top w:val="single" w:sz="4" w:space="0" w:color="000000"/>
              <w:left w:val="single" w:sz="4" w:space="0" w:color="000000"/>
              <w:bottom w:val="single" w:sz="4" w:space="0" w:color="000000"/>
              <w:right w:val="single" w:sz="4" w:space="0" w:color="000000"/>
            </w:tcBorders>
          </w:tcPr>
          <w:p w14:paraId="2887FF9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465AD9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8 221,82</w:t>
            </w:r>
          </w:p>
        </w:tc>
        <w:tc>
          <w:tcPr>
            <w:tcW w:w="1276" w:type="dxa"/>
            <w:tcBorders>
              <w:top w:val="single" w:sz="4" w:space="0" w:color="000000"/>
              <w:left w:val="single" w:sz="4" w:space="0" w:color="000000"/>
              <w:bottom w:val="single" w:sz="4" w:space="0" w:color="000000"/>
              <w:right w:val="single" w:sz="4" w:space="0" w:color="000000"/>
            </w:tcBorders>
          </w:tcPr>
          <w:p w14:paraId="4BC00F0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90 440,00</w:t>
            </w:r>
          </w:p>
        </w:tc>
      </w:tr>
      <w:tr w:rsidR="00F7067E" w:rsidRPr="004837C8" w14:paraId="1168FDCE"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79696563"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45</w:t>
            </w:r>
          </w:p>
        </w:tc>
        <w:tc>
          <w:tcPr>
            <w:tcW w:w="1985" w:type="dxa"/>
            <w:tcBorders>
              <w:top w:val="single" w:sz="4" w:space="0" w:color="000000"/>
              <w:left w:val="single" w:sz="4" w:space="0" w:color="000000"/>
              <w:bottom w:val="single" w:sz="4" w:space="0" w:color="000000"/>
            </w:tcBorders>
          </w:tcPr>
          <w:p w14:paraId="5B636F7D"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C-силикон Speedex коррег 140 мл Coltene (Швейцария)4980</w:t>
            </w:r>
          </w:p>
        </w:tc>
        <w:tc>
          <w:tcPr>
            <w:tcW w:w="3268" w:type="dxa"/>
            <w:tcBorders>
              <w:top w:val="single" w:sz="4" w:space="0" w:color="000000"/>
              <w:left w:val="single" w:sz="4" w:space="0" w:color="000000"/>
              <w:bottom w:val="single" w:sz="4" w:space="0" w:color="000000"/>
            </w:tcBorders>
          </w:tcPr>
          <w:p w14:paraId="10B8F73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Поливинилсилоксановый материал для двойных оттисков. Показания к применению: </w:t>
            </w:r>
          </w:p>
          <w:p w14:paraId="22F1970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Первоначальные слепки в технике putty-wash</w:t>
            </w:r>
          </w:p>
          <w:p w14:paraId="293CE14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Оттискной материал для техники одновременного замешивания</w:t>
            </w:r>
          </w:p>
          <w:p w14:paraId="1F9A6D6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Отискной материал для copperband техники снятия слепков</w:t>
            </w:r>
          </w:p>
          <w:p w14:paraId="0263ECC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lastRenderedPageBreak/>
              <w:t>Слепки для учебных моделей, ортодонтических моделей, матриц, защитной изоляции зубов во время flasking зубных протезов, 140 мл</w:t>
            </w:r>
          </w:p>
        </w:tc>
        <w:tc>
          <w:tcPr>
            <w:tcW w:w="559" w:type="dxa"/>
            <w:tcBorders>
              <w:top w:val="single" w:sz="4" w:space="0" w:color="000000"/>
              <w:left w:val="single" w:sz="4" w:space="0" w:color="000000"/>
              <w:bottom w:val="single" w:sz="4" w:space="0" w:color="000000"/>
            </w:tcBorders>
          </w:tcPr>
          <w:p w14:paraId="4E7E3D8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25</w:t>
            </w:r>
          </w:p>
        </w:tc>
        <w:tc>
          <w:tcPr>
            <w:tcW w:w="709" w:type="dxa"/>
            <w:tcBorders>
              <w:top w:val="single" w:sz="4" w:space="0" w:color="000000"/>
              <w:left w:val="single" w:sz="4" w:space="0" w:color="000000"/>
              <w:bottom w:val="single" w:sz="4" w:space="0" w:color="000000"/>
              <w:right w:val="single" w:sz="4" w:space="0" w:color="000000"/>
            </w:tcBorders>
          </w:tcPr>
          <w:p w14:paraId="5C0BD56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4D062A4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966,00</w:t>
            </w:r>
          </w:p>
        </w:tc>
        <w:tc>
          <w:tcPr>
            <w:tcW w:w="722" w:type="dxa"/>
            <w:tcBorders>
              <w:top w:val="single" w:sz="4" w:space="0" w:color="000000"/>
              <w:left w:val="single" w:sz="4" w:space="0" w:color="000000"/>
              <w:bottom w:val="single" w:sz="4" w:space="0" w:color="000000"/>
              <w:right w:val="single" w:sz="4" w:space="0" w:color="000000"/>
            </w:tcBorders>
          </w:tcPr>
          <w:p w14:paraId="0090D48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4F36777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2 195,45</w:t>
            </w:r>
          </w:p>
        </w:tc>
        <w:tc>
          <w:tcPr>
            <w:tcW w:w="1276" w:type="dxa"/>
            <w:tcBorders>
              <w:top w:val="single" w:sz="4" w:space="0" w:color="000000"/>
              <w:left w:val="single" w:sz="4" w:space="0" w:color="000000"/>
              <w:bottom w:val="single" w:sz="4" w:space="0" w:color="000000"/>
              <w:right w:val="single" w:sz="4" w:space="0" w:color="000000"/>
            </w:tcBorders>
          </w:tcPr>
          <w:p w14:paraId="7791049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24 150,00</w:t>
            </w:r>
          </w:p>
        </w:tc>
      </w:tr>
      <w:tr w:rsidR="00F7067E" w:rsidRPr="004837C8" w14:paraId="43AF2DEB"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3DD741F"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46</w:t>
            </w:r>
          </w:p>
        </w:tc>
        <w:tc>
          <w:tcPr>
            <w:tcW w:w="1985" w:type="dxa"/>
            <w:tcBorders>
              <w:top w:val="single" w:sz="4" w:space="0" w:color="000000"/>
              <w:left w:val="single" w:sz="4" w:space="0" w:color="000000"/>
              <w:bottom w:val="single" w:sz="4" w:space="0" w:color="000000"/>
            </w:tcBorders>
          </w:tcPr>
          <w:p w14:paraId="61BC8A2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Сплав коб хром Starbond CoS для обжига керамики 1кг. Scheftner (Германия )</w:t>
            </w:r>
          </w:p>
        </w:tc>
        <w:tc>
          <w:tcPr>
            <w:tcW w:w="3268" w:type="dxa"/>
            <w:tcBorders>
              <w:top w:val="single" w:sz="4" w:space="0" w:color="000000"/>
              <w:left w:val="single" w:sz="4" w:space="0" w:color="000000"/>
              <w:bottom w:val="single" w:sz="4" w:space="0" w:color="000000"/>
            </w:tcBorders>
          </w:tcPr>
          <w:p w14:paraId="190CB92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Кобальтохромовый сплав для металлокерамики. Биосовместим и высокостоек к коррозии. Не имеет цитотоксичного потенциала и не вызывает раздражения кожного покрова. Эластичность превосходит показатель многих благородных сплавов. Не содержит никель и бериллий. Содержит преобразователь оксида для получения наиболее оптимальной метало керамической связки.</w:t>
            </w:r>
          </w:p>
          <w:p w14:paraId="182910B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Co~59%; Cr~25%; W~9.5%; Mo~3,5%; Si~1%.</w:t>
            </w:r>
          </w:p>
          <w:p w14:paraId="7A72679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WAK -14,0. Тведость по Викерсу~280 HV10</w:t>
            </w:r>
          </w:p>
          <w:p w14:paraId="11FCC70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1 кг</w:t>
            </w:r>
          </w:p>
        </w:tc>
        <w:tc>
          <w:tcPr>
            <w:tcW w:w="559" w:type="dxa"/>
            <w:tcBorders>
              <w:top w:val="single" w:sz="4" w:space="0" w:color="000000"/>
              <w:left w:val="single" w:sz="4" w:space="0" w:color="000000"/>
              <w:bottom w:val="single" w:sz="4" w:space="0" w:color="000000"/>
            </w:tcBorders>
          </w:tcPr>
          <w:p w14:paraId="296D046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14:paraId="564DE217"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04E778E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21 142,00</w:t>
            </w:r>
          </w:p>
        </w:tc>
        <w:tc>
          <w:tcPr>
            <w:tcW w:w="722" w:type="dxa"/>
            <w:tcBorders>
              <w:top w:val="single" w:sz="4" w:space="0" w:color="000000"/>
              <w:left w:val="single" w:sz="4" w:space="0" w:color="000000"/>
              <w:bottom w:val="single" w:sz="4" w:space="0" w:color="000000"/>
              <w:right w:val="single" w:sz="4" w:space="0" w:color="000000"/>
            </w:tcBorders>
          </w:tcPr>
          <w:p w14:paraId="3F16FD8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70081CC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10 571,00</w:t>
            </w:r>
          </w:p>
        </w:tc>
        <w:tc>
          <w:tcPr>
            <w:tcW w:w="1276" w:type="dxa"/>
            <w:tcBorders>
              <w:top w:val="single" w:sz="4" w:space="0" w:color="000000"/>
              <w:left w:val="single" w:sz="4" w:space="0" w:color="000000"/>
              <w:bottom w:val="single" w:sz="4" w:space="0" w:color="000000"/>
              <w:right w:val="single" w:sz="4" w:space="0" w:color="000000"/>
            </w:tcBorders>
          </w:tcPr>
          <w:p w14:paraId="02459D4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63 426,00</w:t>
            </w:r>
          </w:p>
        </w:tc>
      </w:tr>
      <w:tr w:rsidR="00F7067E" w:rsidRPr="004837C8" w14:paraId="08EB527C"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2815FA6"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47</w:t>
            </w:r>
          </w:p>
        </w:tc>
        <w:tc>
          <w:tcPr>
            <w:tcW w:w="1985" w:type="dxa"/>
            <w:tcBorders>
              <w:top w:val="single" w:sz="4" w:space="0" w:color="000000"/>
              <w:left w:val="single" w:sz="4" w:space="0" w:color="000000"/>
              <w:bottom w:val="single" w:sz="4" w:space="0" w:color="000000"/>
            </w:tcBorders>
          </w:tcPr>
          <w:p w14:paraId="283F3487"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Цемент ТемпБонд НЕ/TempBond NE без эвгенола временная фиксация 50 г+15 г Kerr (США)</w:t>
            </w:r>
          </w:p>
        </w:tc>
        <w:tc>
          <w:tcPr>
            <w:tcW w:w="3268" w:type="dxa"/>
            <w:tcBorders>
              <w:top w:val="single" w:sz="4" w:space="0" w:color="000000"/>
              <w:left w:val="single" w:sz="4" w:space="0" w:color="000000"/>
              <w:bottom w:val="single" w:sz="4" w:space="0" w:color="000000"/>
            </w:tcBorders>
          </w:tcPr>
          <w:p w14:paraId="1BCEF4F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Цемент для временной фиксации коронок, не содержащий эвгенол.</w:t>
            </w:r>
          </w:p>
          <w:p w14:paraId="6D994E7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Не препятствует полимеризации постоянных композитных цементов и не вызывает размягчения временных реставраций из самотвердеющих акриловых смол. Особенно рекомендуется для пациентов, страдающих аллергией на эвгенол.</w:t>
            </w:r>
          </w:p>
          <w:p w14:paraId="2D654E0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(50г базы, 15г активатора)</w:t>
            </w:r>
          </w:p>
        </w:tc>
        <w:tc>
          <w:tcPr>
            <w:tcW w:w="559" w:type="dxa"/>
            <w:tcBorders>
              <w:top w:val="single" w:sz="4" w:space="0" w:color="000000"/>
              <w:left w:val="single" w:sz="4" w:space="0" w:color="000000"/>
              <w:bottom w:val="single" w:sz="4" w:space="0" w:color="000000"/>
            </w:tcBorders>
          </w:tcPr>
          <w:p w14:paraId="226E5D8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12</w:t>
            </w:r>
          </w:p>
        </w:tc>
        <w:tc>
          <w:tcPr>
            <w:tcW w:w="709" w:type="dxa"/>
            <w:tcBorders>
              <w:top w:val="single" w:sz="4" w:space="0" w:color="000000"/>
              <w:left w:val="single" w:sz="4" w:space="0" w:color="000000"/>
              <w:bottom w:val="single" w:sz="4" w:space="0" w:color="000000"/>
              <w:right w:val="single" w:sz="4" w:space="0" w:color="000000"/>
            </w:tcBorders>
          </w:tcPr>
          <w:p w14:paraId="7F078DE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5FDB28F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2 124,00</w:t>
            </w:r>
          </w:p>
        </w:tc>
        <w:tc>
          <w:tcPr>
            <w:tcW w:w="722" w:type="dxa"/>
            <w:tcBorders>
              <w:top w:val="single" w:sz="4" w:space="0" w:color="000000"/>
              <w:left w:val="single" w:sz="4" w:space="0" w:color="000000"/>
              <w:bottom w:val="single" w:sz="4" w:space="0" w:color="000000"/>
              <w:right w:val="single" w:sz="4" w:space="0" w:color="000000"/>
            </w:tcBorders>
          </w:tcPr>
          <w:p w14:paraId="75C03E8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6B2CED2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2 317,09</w:t>
            </w:r>
          </w:p>
        </w:tc>
        <w:tc>
          <w:tcPr>
            <w:tcW w:w="1276" w:type="dxa"/>
            <w:tcBorders>
              <w:top w:val="single" w:sz="4" w:space="0" w:color="000000"/>
              <w:left w:val="single" w:sz="4" w:space="0" w:color="000000"/>
              <w:bottom w:val="single" w:sz="4" w:space="0" w:color="000000"/>
              <w:right w:val="single" w:sz="4" w:space="0" w:color="000000"/>
            </w:tcBorders>
          </w:tcPr>
          <w:p w14:paraId="3593FA0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25 488,00</w:t>
            </w:r>
          </w:p>
        </w:tc>
      </w:tr>
      <w:tr w:rsidR="00F7067E" w:rsidRPr="004837C8" w14:paraId="7B332C30"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6C80928"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48</w:t>
            </w:r>
          </w:p>
        </w:tc>
        <w:tc>
          <w:tcPr>
            <w:tcW w:w="1985" w:type="dxa"/>
            <w:tcBorders>
              <w:top w:val="single" w:sz="4" w:space="0" w:color="000000"/>
              <w:left w:val="single" w:sz="4" w:space="0" w:color="000000"/>
              <w:bottom w:val="single" w:sz="4" w:space="0" w:color="000000"/>
            </w:tcBorders>
          </w:tcPr>
          <w:p w14:paraId="03142085"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Таблетки для полоскания антисептические вкус в асс 1000шт Эстэйд-Сервисгрупп (Россия)</w:t>
            </w:r>
          </w:p>
        </w:tc>
        <w:tc>
          <w:tcPr>
            <w:tcW w:w="3268" w:type="dxa"/>
            <w:tcBorders>
              <w:top w:val="single" w:sz="4" w:space="0" w:color="000000"/>
              <w:left w:val="single" w:sz="4" w:space="0" w:color="000000"/>
              <w:bottom w:val="single" w:sz="4" w:space="0" w:color="000000"/>
            </w:tcBorders>
          </w:tcPr>
          <w:p w14:paraId="363051C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Назначение: очищение полости рта во время стоматологического лечения.</w:t>
            </w:r>
          </w:p>
          <w:p w14:paraId="76BD1ED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Характеристики:</w:t>
            </w:r>
          </w:p>
          <w:p w14:paraId="505645F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быстрорастворимые</w:t>
            </w:r>
          </w:p>
          <w:p w14:paraId="18C7502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антисептические</w:t>
            </w:r>
          </w:p>
          <w:p w14:paraId="3159C05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Упаковка:</w:t>
            </w:r>
          </w:p>
          <w:p w14:paraId="5B34352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Банка 1000 шт</w:t>
            </w:r>
          </w:p>
        </w:tc>
        <w:tc>
          <w:tcPr>
            <w:tcW w:w="559" w:type="dxa"/>
            <w:tcBorders>
              <w:top w:val="single" w:sz="4" w:space="0" w:color="000000"/>
              <w:left w:val="single" w:sz="4" w:space="0" w:color="000000"/>
              <w:bottom w:val="single" w:sz="4" w:space="0" w:color="000000"/>
            </w:tcBorders>
          </w:tcPr>
          <w:p w14:paraId="7CE7DC7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tcPr>
          <w:p w14:paraId="66012C5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560E526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960,00</w:t>
            </w:r>
          </w:p>
        </w:tc>
        <w:tc>
          <w:tcPr>
            <w:tcW w:w="722" w:type="dxa"/>
            <w:tcBorders>
              <w:top w:val="single" w:sz="4" w:space="0" w:color="000000"/>
              <w:left w:val="single" w:sz="4" w:space="0" w:color="000000"/>
              <w:bottom w:val="single" w:sz="4" w:space="0" w:color="000000"/>
              <w:right w:val="single" w:sz="4" w:space="0" w:color="000000"/>
            </w:tcBorders>
          </w:tcPr>
          <w:p w14:paraId="7E7D1D7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20E0B12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800,00</w:t>
            </w:r>
          </w:p>
        </w:tc>
        <w:tc>
          <w:tcPr>
            <w:tcW w:w="1276" w:type="dxa"/>
            <w:tcBorders>
              <w:top w:val="single" w:sz="4" w:space="0" w:color="000000"/>
              <w:left w:val="single" w:sz="4" w:space="0" w:color="000000"/>
              <w:bottom w:val="single" w:sz="4" w:space="0" w:color="000000"/>
              <w:right w:val="single" w:sz="4" w:space="0" w:color="000000"/>
            </w:tcBorders>
          </w:tcPr>
          <w:p w14:paraId="66F90B4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4 800,00</w:t>
            </w:r>
          </w:p>
        </w:tc>
      </w:tr>
      <w:tr w:rsidR="00F7067E" w:rsidRPr="004837C8" w14:paraId="594B104B"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75331583"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49</w:t>
            </w:r>
          </w:p>
        </w:tc>
        <w:tc>
          <w:tcPr>
            <w:tcW w:w="1985" w:type="dxa"/>
            <w:tcBorders>
              <w:top w:val="single" w:sz="4" w:space="0" w:color="000000"/>
              <w:left w:val="single" w:sz="4" w:space="0" w:color="000000"/>
              <w:bottom w:val="single" w:sz="4" w:space="0" w:color="000000"/>
            </w:tcBorders>
          </w:tcPr>
          <w:p w14:paraId="43CD27F8"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Цемент Экстра Цем/ExtraCem стеклоиономер пост. фиксац 35г+17мл President Dental (Германия) PDR.100.02.02</w:t>
            </w:r>
          </w:p>
        </w:tc>
        <w:tc>
          <w:tcPr>
            <w:tcW w:w="3268" w:type="dxa"/>
            <w:tcBorders>
              <w:top w:val="single" w:sz="4" w:space="0" w:color="000000"/>
              <w:left w:val="single" w:sz="4" w:space="0" w:color="000000"/>
              <w:bottom w:val="single" w:sz="4" w:space="0" w:color="000000"/>
            </w:tcBorders>
          </w:tcPr>
          <w:p w14:paraId="308325C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Стеклоиономерный цемент химического отверждения для постоянного цементирования</w:t>
            </w:r>
          </w:p>
          <w:p w14:paraId="324DA84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Свойства:</w:t>
            </w:r>
          </w:p>
          <w:p w14:paraId="683D62D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Совместим с пульпой и мягкими тканями, риск послеоперационной гиперчувствительности минимален</w:t>
            </w:r>
          </w:p>
          <w:p w14:paraId="1606A58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Прекрасная адгезия, надежное краевое прилегание</w:t>
            </w:r>
          </w:p>
          <w:p w14:paraId="180925C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Пролонгированное рабочее время, оптимальная консистенция замешанного материала, простота в работе</w:t>
            </w:r>
          </w:p>
          <w:p w14:paraId="31FC09A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Маленький размер частиц</w:t>
            </w:r>
          </w:p>
          <w:p w14:paraId="2D0C3AB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Удобная припасовка конструкции</w:t>
            </w:r>
          </w:p>
          <w:p w14:paraId="49365F6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Быстрое отверждение</w:t>
            </w:r>
          </w:p>
          <w:p w14:paraId="45F66D6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Выраженная рентгеноконтрастность</w:t>
            </w:r>
          </w:p>
          <w:p w14:paraId="19CFB56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Пролонгированное фторовыделение</w:t>
            </w:r>
          </w:p>
          <w:p w14:paraId="506DFD1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Показания </w:t>
            </w:r>
          </w:p>
          <w:p w14:paraId="2694283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1. Фиксация вкладок, коронок, мостовидных протезов и ортодонтических</w:t>
            </w:r>
          </w:p>
          <w:p w14:paraId="1CD68D6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аппаратов.</w:t>
            </w:r>
          </w:p>
          <w:p w14:paraId="6DFCA68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2. Используется в качестве базы или подкладочного материала под</w:t>
            </w:r>
          </w:p>
          <w:p w14:paraId="108E572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реставрации.</w:t>
            </w:r>
          </w:p>
          <w:p w14:paraId="3FB2243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 35 г порошка, 17 мл жидкости</w:t>
            </w:r>
          </w:p>
        </w:tc>
        <w:tc>
          <w:tcPr>
            <w:tcW w:w="559" w:type="dxa"/>
            <w:tcBorders>
              <w:top w:val="single" w:sz="4" w:space="0" w:color="000000"/>
              <w:left w:val="single" w:sz="4" w:space="0" w:color="000000"/>
              <w:bottom w:val="single" w:sz="4" w:space="0" w:color="000000"/>
            </w:tcBorders>
          </w:tcPr>
          <w:p w14:paraId="30255DC1"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60</w:t>
            </w:r>
          </w:p>
        </w:tc>
        <w:tc>
          <w:tcPr>
            <w:tcW w:w="709" w:type="dxa"/>
            <w:tcBorders>
              <w:top w:val="single" w:sz="4" w:space="0" w:color="000000"/>
              <w:left w:val="single" w:sz="4" w:space="0" w:color="000000"/>
              <w:bottom w:val="single" w:sz="4" w:space="0" w:color="000000"/>
              <w:right w:val="single" w:sz="4" w:space="0" w:color="000000"/>
            </w:tcBorders>
          </w:tcPr>
          <w:p w14:paraId="248A78E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6F4DDE5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3 762,00</w:t>
            </w:r>
          </w:p>
        </w:tc>
        <w:tc>
          <w:tcPr>
            <w:tcW w:w="722" w:type="dxa"/>
            <w:tcBorders>
              <w:top w:val="single" w:sz="4" w:space="0" w:color="000000"/>
              <w:left w:val="single" w:sz="4" w:space="0" w:color="000000"/>
              <w:bottom w:val="single" w:sz="4" w:space="0" w:color="000000"/>
              <w:right w:val="single" w:sz="4" w:space="0" w:color="000000"/>
            </w:tcBorders>
          </w:tcPr>
          <w:p w14:paraId="1957529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46088AD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20 520,00</w:t>
            </w:r>
          </w:p>
        </w:tc>
        <w:tc>
          <w:tcPr>
            <w:tcW w:w="1276" w:type="dxa"/>
            <w:tcBorders>
              <w:top w:val="single" w:sz="4" w:space="0" w:color="000000"/>
              <w:left w:val="single" w:sz="4" w:space="0" w:color="000000"/>
              <w:bottom w:val="single" w:sz="4" w:space="0" w:color="000000"/>
              <w:right w:val="single" w:sz="4" w:space="0" w:color="000000"/>
            </w:tcBorders>
          </w:tcPr>
          <w:p w14:paraId="50C2B94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225 720,00</w:t>
            </w:r>
          </w:p>
        </w:tc>
      </w:tr>
      <w:tr w:rsidR="00F7067E" w:rsidRPr="004837C8" w14:paraId="1A3BF38E"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FBCE0DE"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50</w:t>
            </w:r>
          </w:p>
        </w:tc>
        <w:tc>
          <w:tcPr>
            <w:tcW w:w="1985" w:type="dxa"/>
            <w:tcBorders>
              <w:top w:val="single" w:sz="4" w:space="0" w:color="000000"/>
              <w:left w:val="single" w:sz="4" w:space="0" w:color="000000"/>
              <w:bottom w:val="single" w:sz="4" w:space="0" w:color="000000"/>
            </w:tcBorders>
          </w:tcPr>
          <w:p w14:paraId="7C0B7365"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Цемент Endomethazon N цинкоксидэвгенольный 14г+10мл. Septodont (Франция)</w:t>
            </w:r>
          </w:p>
        </w:tc>
        <w:tc>
          <w:tcPr>
            <w:tcW w:w="3268" w:type="dxa"/>
            <w:tcBorders>
              <w:top w:val="single" w:sz="4" w:space="0" w:color="000000"/>
              <w:left w:val="single" w:sz="4" w:space="0" w:color="000000"/>
              <w:bottom w:val="single" w:sz="4" w:space="0" w:color="000000"/>
            </w:tcBorders>
          </w:tcPr>
          <w:p w14:paraId="5E56E639" w14:textId="77777777" w:rsidR="00F7067E" w:rsidRPr="00F7067E" w:rsidRDefault="00F7067E" w:rsidP="00D51894">
            <w:pPr>
              <w:pStyle w:val="msonormalmrcssattr"/>
              <w:shd w:val="clear" w:color="auto" w:fill="FFFFFF"/>
              <w:spacing w:before="0" w:beforeAutospacing="0" w:after="0" w:afterAutospacing="0"/>
              <w:rPr>
                <w:color w:val="2C2D2E"/>
                <w:sz w:val="18"/>
                <w:szCs w:val="18"/>
              </w:rPr>
            </w:pPr>
            <w:r w:rsidRPr="00F7067E">
              <w:rPr>
                <w:color w:val="2C2D2E"/>
                <w:sz w:val="18"/>
                <w:szCs w:val="18"/>
              </w:rPr>
              <w:t xml:space="preserve">Цемент цинкооксидэвгенольный, неокрашивающий зуб, для заполнения корневых каналов. Применяется для окончательного пломбирования корневых каналов с использованием гуттаперчевых штифтов. Содержит </w:t>
            </w:r>
            <w:r w:rsidRPr="00F7067E">
              <w:rPr>
                <w:color w:val="2C2D2E"/>
                <w:sz w:val="18"/>
                <w:szCs w:val="18"/>
              </w:rPr>
              <w:lastRenderedPageBreak/>
              <w:t xml:space="preserve">ацетат гидрокортизона и дийодтимол. Уникальный силер, обладающий противовоспалительными свойствами. </w:t>
            </w:r>
          </w:p>
          <w:p w14:paraId="46CAEE5A"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sz w:val="18"/>
                <w:szCs w:val="18"/>
                <w:shd w:val="clear" w:color="auto" w:fill="FFFFFF"/>
              </w:rPr>
              <w:t>Состав:</w:t>
            </w:r>
          </w:p>
          <w:p w14:paraId="7226BDC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shd w:val="clear" w:color="auto" w:fill="FFFFFF"/>
              </w:rPr>
              <w:t xml:space="preserve">Порошок: </w:t>
            </w:r>
            <w:r w:rsidRPr="00F7067E">
              <w:rPr>
                <w:rFonts w:ascii="Times New Roman" w:hAnsi="Times New Roman" w:cs="Times New Roman"/>
                <w:sz w:val="18"/>
                <w:szCs w:val="18"/>
                <w:shd w:val="clear" w:color="auto" w:fill="FFFFFF"/>
              </w:rPr>
              <w:br/>
            </w:r>
            <w:r w:rsidRPr="00F7067E">
              <w:rPr>
                <w:rFonts w:ascii="Times New Roman" w:hAnsi="Times New Roman" w:cs="Times New Roman"/>
                <w:color w:val="2C2D2E"/>
                <w:sz w:val="18"/>
                <w:szCs w:val="18"/>
              </w:rPr>
              <w:t>ацетат гидрокортизана 1%, дийодтимол, сульфат бария, оксид цинка, стеарат магния</w:t>
            </w:r>
            <w:r w:rsidRPr="00F7067E">
              <w:rPr>
                <w:rFonts w:ascii="Times New Roman" w:hAnsi="Times New Roman" w:cs="Times New Roman"/>
                <w:sz w:val="18"/>
                <w:szCs w:val="18"/>
              </w:rPr>
              <w:t>, количество достаточное для 100г</w:t>
            </w:r>
          </w:p>
          <w:p w14:paraId="534B2EE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Жидкость</w:t>
            </w:r>
          </w:p>
          <w:p w14:paraId="0653CD0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  Эвгенол 91,0мл</w:t>
            </w:r>
          </w:p>
          <w:p w14:paraId="57EE6A3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  Масло перечной мяты 4,5 мл</w:t>
            </w:r>
          </w:p>
          <w:p w14:paraId="706D17B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  Анисовое масло 4,5 мл </w:t>
            </w:r>
          </w:p>
          <w:p w14:paraId="2434BF79" w14:textId="77777777" w:rsidR="00F7067E" w:rsidRPr="00F7067E" w:rsidRDefault="00F7067E" w:rsidP="00D51894">
            <w:pPr>
              <w:pStyle w:val="msonormalmrcssattr"/>
              <w:shd w:val="clear" w:color="auto" w:fill="FFFFFF"/>
              <w:spacing w:before="0" w:beforeAutospacing="0" w:after="0" w:afterAutospacing="0"/>
              <w:rPr>
                <w:color w:val="2C2D2E"/>
                <w:sz w:val="18"/>
                <w:szCs w:val="18"/>
              </w:rPr>
            </w:pPr>
            <w:r w:rsidRPr="00F7067E">
              <w:rPr>
                <w:color w:val="2C2D2E"/>
                <w:sz w:val="18"/>
                <w:szCs w:val="18"/>
              </w:rPr>
              <w:t>Форма выпуска:</w:t>
            </w:r>
          </w:p>
          <w:p w14:paraId="16A24AB8" w14:textId="77777777" w:rsidR="00F7067E" w:rsidRPr="00F7067E" w:rsidRDefault="00F7067E" w:rsidP="00D51894">
            <w:pPr>
              <w:pStyle w:val="msonormalmrcssattr"/>
              <w:shd w:val="clear" w:color="auto" w:fill="FFFFFF"/>
              <w:spacing w:before="0" w:beforeAutospacing="0" w:after="0" w:afterAutospacing="0"/>
              <w:rPr>
                <w:color w:val="2C2D2E"/>
                <w:sz w:val="18"/>
                <w:szCs w:val="18"/>
              </w:rPr>
            </w:pPr>
            <w:r w:rsidRPr="00F7067E">
              <w:rPr>
                <w:color w:val="2C2D2E"/>
                <w:sz w:val="18"/>
                <w:szCs w:val="18"/>
              </w:rPr>
              <w:t>Порошок: банка 14 г., мерная ложечка</w:t>
            </w:r>
          </w:p>
          <w:p w14:paraId="6B192C7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color w:val="2C2D2E"/>
                <w:sz w:val="18"/>
                <w:szCs w:val="18"/>
              </w:rPr>
              <w:t>Жидкость: флакон 10 мл </w:t>
            </w:r>
          </w:p>
        </w:tc>
        <w:tc>
          <w:tcPr>
            <w:tcW w:w="559" w:type="dxa"/>
            <w:tcBorders>
              <w:top w:val="single" w:sz="4" w:space="0" w:color="000000"/>
              <w:left w:val="single" w:sz="4" w:space="0" w:color="000000"/>
              <w:bottom w:val="single" w:sz="4" w:space="0" w:color="000000"/>
            </w:tcBorders>
          </w:tcPr>
          <w:p w14:paraId="3FCABC5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10</w:t>
            </w:r>
          </w:p>
        </w:tc>
        <w:tc>
          <w:tcPr>
            <w:tcW w:w="709" w:type="dxa"/>
            <w:tcBorders>
              <w:top w:val="single" w:sz="4" w:space="0" w:color="000000"/>
              <w:left w:val="single" w:sz="4" w:space="0" w:color="000000"/>
              <w:bottom w:val="single" w:sz="4" w:space="0" w:color="000000"/>
              <w:right w:val="single" w:sz="4" w:space="0" w:color="000000"/>
            </w:tcBorders>
          </w:tcPr>
          <w:p w14:paraId="5FA87F51"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5E29303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8 400,00</w:t>
            </w:r>
          </w:p>
        </w:tc>
        <w:tc>
          <w:tcPr>
            <w:tcW w:w="722" w:type="dxa"/>
            <w:tcBorders>
              <w:top w:val="single" w:sz="4" w:space="0" w:color="000000"/>
              <w:left w:val="single" w:sz="4" w:space="0" w:color="000000"/>
              <w:bottom w:val="single" w:sz="4" w:space="0" w:color="000000"/>
              <w:right w:val="single" w:sz="4" w:space="0" w:color="000000"/>
            </w:tcBorders>
          </w:tcPr>
          <w:p w14:paraId="6D2BE6D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484330F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7 636,36</w:t>
            </w:r>
          </w:p>
        </w:tc>
        <w:tc>
          <w:tcPr>
            <w:tcW w:w="1276" w:type="dxa"/>
            <w:tcBorders>
              <w:top w:val="single" w:sz="4" w:space="0" w:color="000000"/>
              <w:left w:val="single" w:sz="4" w:space="0" w:color="000000"/>
              <w:bottom w:val="single" w:sz="4" w:space="0" w:color="000000"/>
              <w:right w:val="single" w:sz="4" w:space="0" w:color="000000"/>
            </w:tcBorders>
          </w:tcPr>
          <w:p w14:paraId="54BAB84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84 000,00</w:t>
            </w:r>
          </w:p>
        </w:tc>
      </w:tr>
      <w:tr w:rsidR="00F7067E" w:rsidRPr="004837C8" w14:paraId="33FCF414" w14:textId="77777777" w:rsidTr="00F7067E">
        <w:trPr>
          <w:gridAfter w:val="1"/>
          <w:wAfter w:w="27" w:type="dxa"/>
          <w:trHeight w:val="415"/>
        </w:trPr>
        <w:tc>
          <w:tcPr>
            <w:tcW w:w="567" w:type="dxa"/>
            <w:tcBorders>
              <w:top w:val="single" w:sz="4" w:space="0" w:color="000000"/>
              <w:left w:val="single" w:sz="4" w:space="0" w:color="000000"/>
              <w:bottom w:val="single" w:sz="4" w:space="0" w:color="000000"/>
            </w:tcBorders>
          </w:tcPr>
          <w:p w14:paraId="08FB42D1"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51</w:t>
            </w:r>
          </w:p>
        </w:tc>
        <w:tc>
          <w:tcPr>
            <w:tcW w:w="1985" w:type="dxa"/>
            <w:tcBorders>
              <w:top w:val="single" w:sz="4" w:space="0" w:color="000000"/>
              <w:left w:val="single" w:sz="4" w:space="0" w:color="000000"/>
              <w:bottom w:val="single" w:sz="4" w:space="0" w:color="000000"/>
            </w:tcBorders>
          </w:tcPr>
          <w:p w14:paraId="2A3EF031"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Композит Дентлайт Флоу  1 шпр 2 г ВладМива (Россия)</w:t>
            </w:r>
          </w:p>
        </w:tc>
        <w:tc>
          <w:tcPr>
            <w:tcW w:w="3268" w:type="dxa"/>
            <w:tcBorders>
              <w:top w:val="single" w:sz="4" w:space="0" w:color="000000"/>
              <w:left w:val="single" w:sz="4" w:space="0" w:color="000000"/>
              <w:bottom w:val="single" w:sz="4" w:space="0" w:color="000000"/>
            </w:tcBorders>
          </w:tcPr>
          <w:p w14:paraId="4B915E5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Материал жидкотекучий, реставрационный, светоотверждаемый, рентгенконтрастный нанокомпозит низкой вязкости.</w:t>
            </w:r>
          </w:p>
          <w:p w14:paraId="22DD27F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 качестве наполнителя используется комбинация трифторида иттербия с частицами размером от 0,1 до 5,0 микрон, неслипающегося/неагрегирующего наполнителя из поверхностно-модифицированного диоксида кремния с частицами 20 нм, неслипающегося/неагрегирующего наполнителя из поверхностно-модифицированного диоксида  кремния с частицами 75 нм и поверхностно-модифицированного агрегирующего наполнителя из циркониево-кремниевых кластеров (состоящего из кремниевых частиц размером 20 нм и циркониевых частиц размером от 4 до 11 нм). Средний размер кластерных частиц конгломерата составляет от 0,6 до 10 микрон. Доля неорганического наполнителя составляет 65% по весу (46% по объему).</w:t>
            </w:r>
          </w:p>
          <w:p w14:paraId="19521774"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Реставрация дефектов III и V классов. 2г</w:t>
            </w:r>
          </w:p>
        </w:tc>
        <w:tc>
          <w:tcPr>
            <w:tcW w:w="559" w:type="dxa"/>
            <w:tcBorders>
              <w:top w:val="single" w:sz="4" w:space="0" w:color="000000"/>
              <w:left w:val="single" w:sz="4" w:space="0" w:color="000000"/>
              <w:bottom w:val="single" w:sz="4" w:space="0" w:color="000000"/>
            </w:tcBorders>
          </w:tcPr>
          <w:p w14:paraId="7D5A7AE1"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45</w:t>
            </w:r>
          </w:p>
        </w:tc>
        <w:tc>
          <w:tcPr>
            <w:tcW w:w="709" w:type="dxa"/>
            <w:tcBorders>
              <w:top w:val="single" w:sz="4" w:space="0" w:color="000000"/>
              <w:left w:val="single" w:sz="4" w:space="0" w:color="000000"/>
              <w:bottom w:val="single" w:sz="4" w:space="0" w:color="000000"/>
              <w:right w:val="single" w:sz="4" w:space="0" w:color="000000"/>
            </w:tcBorders>
          </w:tcPr>
          <w:p w14:paraId="1328FD5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268C4A0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324,00</w:t>
            </w:r>
          </w:p>
        </w:tc>
        <w:tc>
          <w:tcPr>
            <w:tcW w:w="722" w:type="dxa"/>
            <w:tcBorders>
              <w:top w:val="single" w:sz="4" w:space="0" w:color="000000"/>
              <w:left w:val="single" w:sz="4" w:space="0" w:color="000000"/>
              <w:bottom w:val="single" w:sz="4" w:space="0" w:color="000000"/>
              <w:right w:val="single" w:sz="4" w:space="0" w:color="000000"/>
            </w:tcBorders>
          </w:tcPr>
          <w:p w14:paraId="6F00AA5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7937D2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1 325,45</w:t>
            </w:r>
          </w:p>
        </w:tc>
        <w:tc>
          <w:tcPr>
            <w:tcW w:w="1276" w:type="dxa"/>
            <w:tcBorders>
              <w:top w:val="single" w:sz="4" w:space="0" w:color="000000"/>
              <w:left w:val="single" w:sz="4" w:space="0" w:color="000000"/>
              <w:bottom w:val="single" w:sz="4" w:space="0" w:color="000000"/>
              <w:right w:val="single" w:sz="4" w:space="0" w:color="000000"/>
            </w:tcBorders>
          </w:tcPr>
          <w:p w14:paraId="40345DB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14 580,00</w:t>
            </w:r>
          </w:p>
        </w:tc>
      </w:tr>
      <w:tr w:rsidR="00F7067E" w:rsidRPr="004837C8" w14:paraId="1F7E203C" w14:textId="77777777" w:rsidTr="00F7067E">
        <w:trPr>
          <w:gridAfter w:val="1"/>
          <w:wAfter w:w="27" w:type="dxa"/>
          <w:trHeight w:val="2088"/>
        </w:trPr>
        <w:tc>
          <w:tcPr>
            <w:tcW w:w="567" w:type="dxa"/>
            <w:tcBorders>
              <w:top w:val="single" w:sz="4" w:space="0" w:color="000000"/>
              <w:left w:val="single" w:sz="4" w:space="0" w:color="000000"/>
              <w:bottom w:val="single" w:sz="4" w:space="0" w:color="000000"/>
            </w:tcBorders>
          </w:tcPr>
          <w:p w14:paraId="0A2C63A2"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52</w:t>
            </w:r>
          </w:p>
        </w:tc>
        <w:tc>
          <w:tcPr>
            <w:tcW w:w="1985" w:type="dxa"/>
            <w:tcBorders>
              <w:top w:val="single" w:sz="4" w:space="0" w:color="000000"/>
              <w:left w:val="single" w:sz="4" w:space="0" w:color="000000"/>
              <w:bottom w:val="single" w:sz="4" w:space="0" w:color="000000"/>
            </w:tcBorders>
          </w:tcPr>
          <w:p w14:paraId="63F6F273"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Эндофил Набор с дексаметазоном для пломбирования каналов 15гр+15мл. PD Продюи Дентер СА (Швейцария)</w:t>
            </w:r>
          </w:p>
        </w:tc>
        <w:tc>
          <w:tcPr>
            <w:tcW w:w="3268" w:type="dxa"/>
            <w:tcBorders>
              <w:top w:val="single" w:sz="4" w:space="0" w:color="000000"/>
              <w:left w:val="single" w:sz="4" w:space="0" w:color="000000"/>
              <w:bottom w:val="single" w:sz="4" w:space="0" w:color="000000"/>
            </w:tcBorders>
          </w:tcPr>
          <w:p w14:paraId="13C0134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Являтся рентгеноконтрастным составом для окончательного пломбирования корневых каналов, форма выпуска: порошок 15г + жидкость 15мл.</w:t>
            </w:r>
          </w:p>
          <w:p w14:paraId="4AAF403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 состав входит:</w:t>
            </w:r>
          </w:p>
          <w:p w14:paraId="403E454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Порошок: дексаметазона ацетат (0,01%),</w:t>
            </w:r>
          </w:p>
          <w:p w14:paraId="2FF4BED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гидрокортизона ацетат (1,0%),</w:t>
            </w:r>
          </w:p>
          <w:p w14:paraId="5B48FB5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полиоксиметилен (2,2%), иодид тимола (22,5%),</w:t>
            </w:r>
          </w:p>
          <w:p w14:paraId="19E01BC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наполнитель (до 100%).</w:t>
            </w:r>
          </w:p>
          <w:p w14:paraId="4596072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Жидкость: эвгенол</w:t>
            </w:r>
          </w:p>
        </w:tc>
        <w:tc>
          <w:tcPr>
            <w:tcW w:w="559" w:type="dxa"/>
            <w:tcBorders>
              <w:top w:val="single" w:sz="4" w:space="0" w:color="000000"/>
              <w:left w:val="single" w:sz="4" w:space="0" w:color="000000"/>
              <w:bottom w:val="single" w:sz="4" w:space="0" w:color="000000"/>
            </w:tcBorders>
          </w:tcPr>
          <w:p w14:paraId="279CE13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14:paraId="487905D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65E1396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5 238,00</w:t>
            </w:r>
          </w:p>
        </w:tc>
        <w:tc>
          <w:tcPr>
            <w:tcW w:w="722" w:type="dxa"/>
            <w:tcBorders>
              <w:top w:val="single" w:sz="4" w:space="0" w:color="000000"/>
              <w:left w:val="single" w:sz="4" w:space="0" w:color="000000"/>
              <w:bottom w:val="single" w:sz="4" w:space="0" w:color="000000"/>
              <w:right w:val="single" w:sz="4" w:space="0" w:color="000000"/>
            </w:tcBorders>
          </w:tcPr>
          <w:p w14:paraId="0C63344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54D8584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1 428,55</w:t>
            </w:r>
          </w:p>
        </w:tc>
        <w:tc>
          <w:tcPr>
            <w:tcW w:w="1276" w:type="dxa"/>
            <w:tcBorders>
              <w:top w:val="single" w:sz="4" w:space="0" w:color="000000"/>
              <w:left w:val="single" w:sz="4" w:space="0" w:color="000000"/>
              <w:bottom w:val="single" w:sz="4" w:space="0" w:color="000000"/>
              <w:right w:val="single" w:sz="4" w:space="0" w:color="000000"/>
            </w:tcBorders>
          </w:tcPr>
          <w:p w14:paraId="0AC0BF7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15 714,00</w:t>
            </w:r>
          </w:p>
        </w:tc>
      </w:tr>
      <w:tr w:rsidR="00F7067E" w:rsidRPr="004837C8" w14:paraId="27E743EB"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4A755C5"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53</w:t>
            </w:r>
          </w:p>
        </w:tc>
        <w:tc>
          <w:tcPr>
            <w:tcW w:w="1985" w:type="dxa"/>
            <w:tcBorders>
              <w:top w:val="single" w:sz="4" w:space="0" w:color="000000"/>
              <w:left w:val="single" w:sz="4" w:space="0" w:color="000000"/>
              <w:bottom w:val="single" w:sz="4" w:space="0" w:color="000000"/>
            </w:tcBorders>
          </w:tcPr>
          <w:p w14:paraId="62923457"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Композит Эстелайт Sigma Quick набор 9 шпр ( 6*3,8г/3*1,8г) Tokuyama Dental (Япония)</w:t>
            </w:r>
          </w:p>
        </w:tc>
        <w:tc>
          <w:tcPr>
            <w:tcW w:w="3268" w:type="dxa"/>
            <w:tcBorders>
              <w:top w:val="single" w:sz="4" w:space="0" w:color="000000"/>
              <w:left w:val="single" w:sz="4" w:space="0" w:color="000000"/>
              <w:bottom w:val="single" w:sz="4" w:space="0" w:color="000000"/>
            </w:tcBorders>
          </w:tcPr>
          <w:p w14:paraId="1DEEDC4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Системный (стартовый) набор из 9 шприцов светоотверждаемых, субмикрофильных, рентгеноконтрастных пломбировочных материалов. </w:t>
            </w:r>
          </w:p>
          <w:p w14:paraId="6F854E2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Комплектация набора - пластичный светоотверждаемый композитный материал для прямых реставраций, следующих оттенков (по шкале Vita): </w:t>
            </w:r>
          </w:p>
          <w:p w14:paraId="68134CF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Эмалевые 4 оттенка - по 3,8 г каждый; </w:t>
            </w:r>
          </w:p>
          <w:p w14:paraId="477D494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Опалесцентный 1 шт – 3,8 г; </w:t>
            </w:r>
          </w:p>
          <w:p w14:paraId="2C70C13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Опаковый 1шт – 3,8 г.</w:t>
            </w:r>
          </w:p>
          <w:p w14:paraId="7CB1636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lastRenderedPageBreak/>
              <w:t>Текучий (жидкий) фотополимерный материал повышенной текучести с субмикронным наполнителем 3 шприца по 1,8 г</w:t>
            </w:r>
          </w:p>
          <w:p w14:paraId="3C401D8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Бонд – флакон 5 мл.</w:t>
            </w:r>
          </w:p>
          <w:p w14:paraId="02B957C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Аксессуары:</w:t>
            </w:r>
          </w:p>
          <w:p w14:paraId="1B6831D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Палета (1 шт.) и аппликаторы для нанесения адгезива (бонда) - (50 шт.)</w:t>
            </w:r>
          </w:p>
          <w:p w14:paraId="074C33A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Шприцевые наконечники для текучего композита– (27 шт.)</w:t>
            </w:r>
          </w:p>
          <w:p w14:paraId="1166BA3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Палитра оттенков (расцветка) композитов по системе Vita (Вита)</w:t>
            </w:r>
          </w:p>
        </w:tc>
        <w:tc>
          <w:tcPr>
            <w:tcW w:w="559" w:type="dxa"/>
            <w:tcBorders>
              <w:top w:val="single" w:sz="4" w:space="0" w:color="000000"/>
              <w:left w:val="single" w:sz="4" w:space="0" w:color="000000"/>
              <w:bottom w:val="single" w:sz="4" w:space="0" w:color="000000"/>
            </w:tcBorders>
          </w:tcPr>
          <w:p w14:paraId="2D03292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45</w:t>
            </w:r>
          </w:p>
        </w:tc>
        <w:tc>
          <w:tcPr>
            <w:tcW w:w="709" w:type="dxa"/>
            <w:tcBorders>
              <w:top w:val="single" w:sz="4" w:space="0" w:color="000000"/>
              <w:left w:val="single" w:sz="4" w:space="0" w:color="000000"/>
              <w:bottom w:val="single" w:sz="4" w:space="0" w:color="000000"/>
              <w:right w:val="single" w:sz="4" w:space="0" w:color="000000"/>
            </w:tcBorders>
          </w:tcPr>
          <w:p w14:paraId="6D4D733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4F4AB0F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33 313,00</w:t>
            </w:r>
          </w:p>
        </w:tc>
        <w:tc>
          <w:tcPr>
            <w:tcW w:w="722" w:type="dxa"/>
            <w:tcBorders>
              <w:top w:val="single" w:sz="4" w:space="0" w:color="000000"/>
              <w:left w:val="single" w:sz="4" w:space="0" w:color="000000"/>
              <w:bottom w:val="single" w:sz="4" w:space="0" w:color="000000"/>
              <w:right w:val="single" w:sz="4" w:space="0" w:color="000000"/>
            </w:tcBorders>
          </w:tcPr>
          <w:p w14:paraId="7F74E53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4289C91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eastAsia="zh-CN"/>
              </w:rPr>
            </w:pPr>
            <w:r w:rsidRPr="00F7067E">
              <w:rPr>
                <w:rFonts w:ascii="Times New Roman" w:hAnsi="Times New Roman" w:cs="Times New Roman"/>
                <w:sz w:val="18"/>
                <w:szCs w:val="18"/>
              </w:rPr>
              <w:t>136 280,45</w:t>
            </w:r>
          </w:p>
        </w:tc>
        <w:tc>
          <w:tcPr>
            <w:tcW w:w="1276" w:type="dxa"/>
            <w:tcBorders>
              <w:top w:val="single" w:sz="4" w:space="0" w:color="000000"/>
              <w:left w:val="single" w:sz="4" w:space="0" w:color="000000"/>
              <w:bottom w:val="single" w:sz="4" w:space="0" w:color="000000"/>
              <w:right w:val="single" w:sz="4" w:space="0" w:color="000000"/>
            </w:tcBorders>
          </w:tcPr>
          <w:p w14:paraId="3AF36E9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eastAsia="zh-CN"/>
              </w:rPr>
            </w:pPr>
            <w:r w:rsidRPr="00F7067E">
              <w:rPr>
                <w:rFonts w:ascii="Times New Roman" w:hAnsi="Times New Roman" w:cs="Times New Roman"/>
                <w:sz w:val="18"/>
                <w:szCs w:val="18"/>
              </w:rPr>
              <w:t>1 499 085,00</w:t>
            </w:r>
          </w:p>
        </w:tc>
      </w:tr>
      <w:tr w:rsidR="00F7067E" w:rsidRPr="004837C8" w14:paraId="5AB94453"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E2561C4"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54</w:t>
            </w:r>
          </w:p>
        </w:tc>
        <w:tc>
          <w:tcPr>
            <w:tcW w:w="1985" w:type="dxa"/>
            <w:tcBorders>
              <w:top w:val="single" w:sz="4" w:space="0" w:color="000000"/>
              <w:left w:val="single" w:sz="4" w:space="0" w:color="000000"/>
              <w:bottom w:val="single" w:sz="4" w:space="0" w:color="000000"/>
            </w:tcBorders>
          </w:tcPr>
          <w:p w14:paraId="2B247C6A"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Нить шовная рассас Лактисорб (ЕВРОКРИЛ) 4/0 L75см игла 1/2 20мм колющ 12шт МЗКРС (Россия)</w:t>
            </w:r>
          </w:p>
        </w:tc>
        <w:tc>
          <w:tcPr>
            <w:tcW w:w="3268" w:type="dxa"/>
            <w:tcBorders>
              <w:top w:val="single" w:sz="4" w:space="0" w:color="000000"/>
              <w:left w:val="single" w:sz="4" w:space="0" w:color="000000"/>
              <w:bottom w:val="single" w:sz="4" w:space="0" w:color="000000"/>
            </w:tcBorders>
          </w:tcPr>
          <w:p w14:paraId="31C5AAA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Рассасывающийся стерильный хирургический шовный материал ПГА. Нить полифиламентная комплексная (плетеная с покрытием) из полиглактина 910 (гликолид 90%, лактид 10%), покрытие из сополимера гликолида (30%), лактида(70%) и стеарата кальция (0,99%)). Рассасывание материала происходит посредством гидролиза. Срок рассасывания средний. Полностью материал рассасывается между 56-80 сутками. Для лучшей идентификации нить окрашена в фиолетовый цвет. Игла атравматическая из нержавеющей стали, колющая, 1/2 окружности. Высокое качество полировки и специальное соединение нити снижает вероятность травмирования сшиваемых тканей.</w:t>
            </w:r>
          </w:p>
          <w:p w14:paraId="07318339" w14:textId="77777777" w:rsidR="00F7067E" w:rsidRPr="00F7067E" w:rsidRDefault="00F7067E" w:rsidP="00D51894">
            <w:pPr>
              <w:spacing w:after="0" w:line="240" w:lineRule="auto"/>
              <w:rPr>
                <w:rFonts w:ascii="Times New Roman" w:hAnsi="Times New Roman" w:cs="Times New Roman"/>
                <w:kern w:val="2"/>
                <w:sz w:val="18"/>
                <w:szCs w:val="18"/>
                <w:shd w:val="clear" w:color="auto" w:fill="FFFFFF"/>
              </w:rPr>
            </w:pPr>
            <w:r w:rsidRPr="00F7067E">
              <w:rPr>
                <w:rFonts w:ascii="Times New Roman" w:hAnsi="Times New Roman" w:cs="Times New Roman"/>
                <w:sz w:val="18"/>
                <w:szCs w:val="18"/>
              </w:rPr>
              <w:t>Упаковка:12шт</w:t>
            </w:r>
          </w:p>
        </w:tc>
        <w:tc>
          <w:tcPr>
            <w:tcW w:w="559" w:type="dxa"/>
            <w:tcBorders>
              <w:top w:val="single" w:sz="4" w:space="0" w:color="000000"/>
              <w:left w:val="single" w:sz="4" w:space="0" w:color="000000"/>
              <w:bottom w:val="single" w:sz="4" w:space="0" w:color="000000"/>
            </w:tcBorders>
          </w:tcPr>
          <w:p w14:paraId="1183C30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10</w:t>
            </w:r>
          </w:p>
        </w:tc>
        <w:tc>
          <w:tcPr>
            <w:tcW w:w="709" w:type="dxa"/>
            <w:tcBorders>
              <w:top w:val="single" w:sz="4" w:space="0" w:color="000000"/>
              <w:left w:val="single" w:sz="4" w:space="0" w:color="000000"/>
              <w:bottom w:val="single" w:sz="4" w:space="0" w:color="000000"/>
              <w:right w:val="single" w:sz="4" w:space="0" w:color="000000"/>
            </w:tcBorders>
          </w:tcPr>
          <w:p w14:paraId="06DE9D0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253B883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3 000,00</w:t>
            </w:r>
          </w:p>
        </w:tc>
        <w:tc>
          <w:tcPr>
            <w:tcW w:w="722" w:type="dxa"/>
            <w:tcBorders>
              <w:top w:val="single" w:sz="4" w:space="0" w:color="000000"/>
              <w:left w:val="single" w:sz="4" w:space="0" w:color="000000"/>
              <w:bottom w:val="single" w:sz="4" w:space="0" w:color="000000"/>
              <w:right w:val="single" w:sz="4" w:space="0" w:color="000000"/>
            </w:tcBorders>
          </w:tcPr>
          <w:p w14:paraId="77E64C7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590FABC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5 000,00</w:t>
            </w:r>
          </w:p>
        </w:tc>
        <w:tc>
          <w:tcPr>
            <w:tcW w:w="1276" w:type="dxa"/>
            <w:tcBorders>
              <w:top w:val="single" w:sz="4" w:space="0" w:color="000000"/>
              <w:left w:val="single" w:sz="4" w:space="0" w:color="000000"/>
              <w:bottom w:val="single" w:sz="4" w:space="0" w:color="000000"/>
              <w:right w:val="single" w:sz="4" w:space="0" w:color="000000"/>
            </w:tcBorders>
          </w:tcPr>
          <w:p w14:paraId="493D963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30 000,00</w:t>
            </w:r>
          </w:p>
        </w:tc>
      </w:tr>
      <w:tr w:rsidR="00F7067E" w:rsidRPr="004837C8" w14:paraId="44BCA98B"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107F1DC4"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55</w:t>
            </w:r>
          </w:p>
        </w:tc>
        <w:tc>
          <w:tcPr>
            <w:tcW w:w="1985" w:type="dxa"/>
            <w:tcBorders>
              <w:top w:val="single" w:sz="4" w:space="0" w:color="000000"/>
              <w:left w:val="single" w:sz="4" w:space="0" w:color="000000"/>
              <w:bottom w:val="single" w:sz="4" w:space="0" w:color="000000"/>
            </w:tcBorders>
          </w:tcPr>
          <w:p w14:paraId="77A5941C"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Импланты стоматологические с принадлежностями: слепочные трансферы MIS Implants (Израиль)</w:t>
            </w:r>
          </w:p>
        </w:tc>
        <w:tc>
          <w:tcPr>
            <w:tcW w:w="3268" w:type="dxa"/>
            <w:tcBorders>
              <w:top w:val="single" w:sz="4" w:space="0" w:color="000000"/>
              <w:left w:val="single" w:sz="4" w:space="0" w:color="000000"/>
              <w:bottom w:val="single" w:sz="4" w:space="0" w:color="000000"/>
            </w:tcBorders>
          </w:tcPr>
          <w:p w14:paraId="262FE0F2" w14:textId="77777777" w:rsidR="00F7067E" w:rsidRPr="00F7067E" w:rsidRDefault="00F7067E" w:rsidP="00F7067E">
            <w:pPr>
              <w:numPr>
                <w:ilvl w:val="0"/>
                <w:numId w:val="13"/>
              </w:numPr>
              <w:shd w:val="clear" w:color="auto" w:fill="FFFFFF"/>
              <w:tabs>
                <w:tab w:val="clear" w:pos="0"/>
              </w:tabs>
              <w:spacing w:after="0" w:line="240" w:lineRule="auto"/>
              <w:textAlignment w:val="baseline"/>
              <w:outlineLvl w:val="1"/>
              <w:rPr>
                <w:rFonts w:ascii="Times New Roman" w:hAnsi="Times New Roman" w:cs="Times New Roman"/>
                <w:sz w:val="18"/>
                <w:szCs w:val="18"/>
              </w:rPr>
            </w:pPr>
            <w:r w:rsidRPr="00F7067E">
              <w:rPr>
                <w:rFonts w:ascii="Times New Roman" w:hAnsi="Times New Roman" w:cs="Times New Roman"/>
                <w:sz w:val="18"/>
                <w:szCs w:val="18"/>
              </w:rPr>
              <w:t xml:space="preserve">Слепочные трансферы для имплантатов с коническим соединением С1 на выбор заказчика. </w:t>
            </w:r>
          </w:p>
          <w:p w14:paraId="15D5779D" w14:textId="77777777" w:rsidR="00F7067E" w:rsidRPr="00F7067E" w:rsidRDefault="00F7067E" w:rsidP="00D51894">
            <w:pPr>
              <w:pStyle w:val="af6"/>
              <w:rPr>
                <w:sz w:val="18"/>
                <w:szCs w:val="18"/>
              </w:rPr>
            </w:pPr>
            <w:r w:rsidRPr="00F7067E">
              <w:rPr>
                <w:sz w:val="18"/>
                <w:szCs w:val="18"/>
              </w:rPr>
              <w:t>Слепочные трансферы для закрытой ложка (шестигран) -4шт</w:t>
            </w:r>
            <w:r w:rsidRPr="00F7067E">
              <w:rPr>
                <w:sz w:val="18"/>
                <w:szCs w:val="18"/>
              </w:rPr>
              <w:br/>
              <w:t>Слепочные трансферы для закрытой ложка (конус) -4шт</w:t>
            </w:r>
            <w:r w:rsidRPr="00F7067E">
              <w:rPr>
                <w:sz w:val="18"/>
                <w:szCs w:val="18"/>
              </w:rPr>
              <w:br/>
              <w:t>Слепочные трансферы для открытой ложки (узкая платформа) -4шт</w:t>
            </w:r>
            <w:r w:rsidRPr="00F7067E">
              <w:rPr>
                <w:sz w:val="18"/>
                <w:szCs w:val="18"/>
              </w:rPr>
              <w:br/>
              <w:t>Слепочные трансферы для открытой ложки (широкая платформа) -4шт</w:t>
            </w:r>
          </w:p>
        </w:tc>
        <w:tc>
          <w:tcPr>
            <w:tcW w:w="559" w:type="dxa"/>
            <w:tcBorders>
              <w:top w:val="single" w:sz="4" w:space="0" w:color="000000"/>
              <w:left w:val="single" w:sz="4" w:space="0" w:color="000000"/>
              <w:bottom w:val="single" w:sz="4" w:space="0" w:color="000000"/>
            </w:tcBorders>
          </w:tcPr>
          <w:p w14:paraId="395A716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16</w:t>
            </w:r>
          </w:p>
        </w:tc>
        <w:tc>
          <w:tcPr>
            <w:tcW w:w="709" w:type="dxa"/>
            <w:tcBorders>
              <w:top w:val="single" w:sz="4" w:space="0" w:color="000000"/>
              <w:left w:val="single" w:sz="4" w:space="0" w:color="000000"/>
              <w:bottom w:val="single" w:sz="4" w:space="0" w:color="000000"/>
              <w:right w:val="single" w:sz="4" w:space="0" w:color="000000"/>
            </w:tcBorders>
          </w:tcPr>
          <w:p w14:paraId="5DBCDB6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3138C7B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4 241,00</w:t>
            </w:r>
          </w:p>
        </w:tc>
        <w:tc>
          <w:tcPr>
            <w:tcW w:w="722" w:type="dxa"/>
            <w:tcBorders>
              <w:top w:val="single" w:sz="4" w:space="0" w:color="000000"/>
              <w:left w:val="single" w:sz="4" w:space="0" w:color="000000"/>
              <w:bottom w:val="single" w:sz="4" w:space="0" w:color="000000"/>
              <w:right w:val="single" w:sz="4" w:space="0" w:color="000000"/>
            </w:tcBorders>
          </w:tcPr>
          <w:p w14:paraId="6A53A40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25C7AE5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7878936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67 856,00</w:t>
            </w:r>
          </w:p>
        </w:tc>
      </w:tr>
      <w:tr w:rsidR="00F7067E" w:rsidRPr="004837C8" w14:paraId="7FC33145"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14C11789"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56</w:t>
            </w:r>
          </w:p>
        </w:tc>
        <w:tc>
          <w:tcPr>
            <w:tcW w:w="1985" w:type="dxa"/>
            <w:tcBorders>
              <w:top w:val="single" w:sz="4" w:space="0" w:color="000000"/>
              <w:left w:val="single" w:sz="4" w:space="0" w:color="000000"/>
              <w:bottom w:val="single" w:sz="4" w:space="0" w:color="000000"/>
            </w:tcBorders>
          </w:tcPr>
          <w:p w14:paraId="4EB094AC"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Бумага артикуляционная Hanel Бокс пласт красный 200 мкм 300 л Coltene (Швейцария)480392</w:t>
            </w:r>
          </w:p>
        </w:tc>
        <w:tc>
          <w:tcPr>
            <w:tcW w:w="3268" w:type="dxa"/>
            <w:tcBorders>
              <w:top w:val="single" w:sz="4" w:space="0" w:color="000000"/>
              <w:left w:val="single" w:sz="4" w:space="0" w:color="000000"/>
              <w:bottom w:val="single" w:sz="4" w:space="0" w:color="000000"/>
            </w:tcBorders>
          </w:tcPr>
          <w:p w14:paraId="67446346" w14:textId="77777777" w:rsidR="00F7067E" w:rsidRPr="00F7067E" w:rsidRDefault="00F7067E" w:rsidP="00D51894">
            <w:pPr>
              <w:pStyle w:val="af6"/>
              <w:rPr>
                <w:sz w:val="18"/>
                <w:szCs w:val="18"/>
              </w:rPr>
            </w:pPr>
            <w:r w:rsidRPr="00F7067E">
              <w:rPr>
                <w:sz w:val="18"/>
                <w:szCs w:val="18"/>
              </w:rPr>
              <w:t>Артикуляционная бумага прямая толщиной 200 мкм, с нарастающей интенсивностью цвета является единственным видом бумаги, позволяющим представить жевательную силу различной интенсивности в виде цветных отображений с оттенками, зависящими от величины нагрузки. После первичной обработки завышенных контактов следует в дальнейшем использовать более тонкие проверочные средства</w:t>
            </w:r>
          </w:p>
          <w:p w14:paraId="45A157A2" w14:textId="77777777" w:rsidR="00F7067E" w:rsidRPr="00F7067E" w:rsidRDefault="00F7067E" w:rsidP="00D51894">
            <w:pPr>
              <w:pStyle w:val="af6"/>
              <w:rPr>
                <w:sz w:val="18"/>
                <w:szCs w:val="18"/>
              </w:rPr>
            </w:pPr>
            <w:r w:rsidRPr="00F7067E">
              <w:rPr>
                <w:sz w:val="18"/>
                <w:szCs w:val="18"/>
              </w:rPr>
              <w:t>В считанные секунды получается точный профиль распределения жевательного давления.</w:t>
            </w:r>
          </w:p>
          <w:p w14:paraId="59ABCE92" w14:textId="77777777" w:rsidR="00F7067E" w:rsidRPr="00F7067E" w:rsidRDefault="00F7067E" w:rsidP="00D51894">
            <w:pPr>
              <w:pStyle w:val="af6"/>
              <w:rPr>
                <w:sz w:val="18"/>
                <w:szCs w:val="18"/>
              </w:rPr>
            </w:pPr>
            <w:r w:rsidRPr="00F7067E">
              <w:rPr>
                <w:sz w:val="18"/>
                <w:szCs w:val="18"/>
              </w:rPr>
              <w:t>Преждевременные контакты становятся моментально чётко видимыми и могут быть целенаправленно сошлифованы.</w:t>
            </w:r>
          </w:p>
          <w:p w14:paraId="2F20A662" w14:textId="77777777" w:rsidR="00F7067E" w:rsidRPr="00F7067E" w:rsidRDefault="00F7067E" w:rsidP="00D51894">
            <w:pPr>
              <w:pStyle w:val="af6"/>
              <w:rPr>
                <w:sz w:val="18"/>
                <w:szCs w:val="18"/>
              </w:rPr>
            </w:pPr>
            <w:r w:rsidRPr="00F7067E">
              <w:rPr>
                <w:sz w:val="18"/>
                <w:szCs w:val="18"/>
              </w:rPr>
              <w:t>Только артикуляционная бумага толщиной 200 мкм с нарастающей интенсивностью цвета способна так надёжно регистрировать имеющиеся завышения на контактных пунктах</w:t>
            </w:r>
          </w:p>
          <w:p w14:paraId="129BD44C" w14:textId="77777777" w:rsidR="00F7067E" w:rsidRPr="00F7067E" w:rsidRDefault="00F7067E" w:rsidP="00D51894">
            <w:pPr>
              <w:pStyle w:val="af6"/>
              <w:rPr>
                <w:sz w:val="18"/>
                <w:szCs w:val="18"/>
              </w:rPr>
            </w:pPr>
            <w:r w:rsidRPr="00F7067E">
              <w:rPr>
                <w:sz w:val="18"/>
                <w:szCs w:val="18"/>
              </w:rPr>
              <w:t>Упаковка (300 листов)</w:t>
            </w:r>
          </w:p>
        </w:tc>
        <w:tc>
          <w:tcPr>
            <w:tcW w:w="559" w:type="dxa"/>
            <w:tcBorders>
              <w:top w:val="single" w:sz="4" w:space="0" w:color="000000"/>
              <w:left w:val="single" w:sz="4" w:space="0" w:color="000000"/>
              <w:bottom w:val="single" w:sz="4" w:space="0" w:color="000000"/>
            </w:tcBorders>
          </w:tcPr>
          <w:p w14:paraId="7F2C2127"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10</w:t>
            </w:r>
          </w:p>
        </w:tc>
        <w:tc>
          <w:tcPr>
            <w:tcW w:w="709" w:type="dxa"/>
            <w:tcBorders>
              <w:top w:val="single" w:sz="4" w:space="0" w:color="000000"/>
              <w:left w:val="single" w:sz="4" w:space="0" w:color="000000"/>
              <w:bottom w:val="single" w:sz="4" w:space="0" w:color="000000"/>
              <w:right w:val="single" w:sz="4" w:space="0" w:color="000000"/>
            </w:tcBorders>
          </w:tcPr>
          <w:p w14:paraId="5B00C23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4726905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1 675,00</w:t>
            </w:r>
          </w:p>
        </w:tc>
        <w:tc>
          <w:tcPr>
            <w:tcW w:w="722" w:type="dxa"/>
            <w:tcBorders>
              <w:top w:val="single" w:sz="4" w:space="0" w:color="000000"/>
              <w:left w:val="single" w:sz="4" w:space="0" w:color="000000"/>
              <w:bottom w:val="single" w:sz="4" w:space="0" w:color="000000"/>
              <w:right w:val="single" w:sz="4" w:space="0" w:color="000000"/>
            </w:tcBorders>
          </w:tcPr>
          <w:p w14:paraId="2D7D335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3726D47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1 522,73</w:t>
            </w:r>
          </w:p>
        </w:tc>
        <w:tc>
          <w:tcPr>
            <w:tcW w:w="1276" w:type="dxa"/>
            <w:tcBorders>
              <w:top w:val="single" w:sz="4" w:space="0" w:color="000000"/>
              <w:left w:val="single" w:sz="4" w:space="0" w:color="000000"/>
              <w:bottom w:val="single" w:sz="4" w:space="0" w:color="000000"/>
              <w:right w:val="single" w:sz="4" w:space="0" w:color="000000"/>
            </w:tcBorders>
          </w:tcPr>
          <w:p w14:paraId="67B0ABF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16 750,00</w:t>
            </w:r>
          </w:p>
        </w:tc>
      </w:tr>
      <w:tr w:rsidR="00F7067E" w:rsidRPr="004837C8" w14:paraId="3A0DAD42"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7E4629E3"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lastRenderedPageBreak/>
              <w:t>57</w:t>
            </w:r>
          </w:p>
        </w:tc>
        <w:tc>
          <w:tcPr>
            <w:tcW w:w="1985" w:type="dxa"/>
            <w:tcBorders>
              <w:top w:val="single" w:sz="4" w:space="0" w:color="000000"/>
              <w:left w:val="single" w:sz="4" w:space="0" w:color="000000"/>
              <w:bottom w:val="single" w:sz="4" w:space="0" w:color="000000"/>
            </w:tcBorders>
          </w:tcPr>
          <w:p w14:paraId="64C1D330"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color w:val="373737"/>
                <w:sz w:val="18"/>
                <w:szCs w:val="18"/>
                <w:shd w:val="clear" w:color="auto" w:fill="FFFFFF"/>
              </w:rPr>
              <w:t xml:space="preserve">Мани диа-бор Mani Dia-Burs </w:t>
            </w:r>
            <w:r w:rsidRPr="00F7067E">
              <w:rPr>
                <w:rFonts w:ascii="Times New Roman" w:hAnsi="Times New Roman" w:cs="Times New Roman"/>
                <w:sz w:val="18"/>
                <w:szCs w:val="18"/>
              </w:rPr>
              <w:t>1шт MANI (Япония)NI</w:t>
            </w:r>
          </w:p>
        </w:tc>
        <w:tc>
          <w:tcPr>
            <w:tcW w:w="3268" w:type="dxa"/>
            <w:tcBorders>
              <w:top w:val="single" w:sz="4" w:space="0" w:color="000000"/>
              <w:left w:val="single" w:sz="4" w:space="0" w:color="000000"/>
              <w:bottom w:val="single" w:sz="4" w:space="0" w:color="000000"/>
            </w:tcBorders>
          </w:tcPr>
          <w:p w14:paraId="7ACFBDAA" w14:textId="77777777" w:rsidR="00F7067E" w:rsidRPr="00F7067E" w:rsidRDefault="00F7067E" w:rsidP="00D51894">
            <w:pPr>
              <w:pStyle w:val="af6"/>
              <w:rPr>
                <w:sz w:val="18"/>
                <w:szCs w:val="18"/>
              </w:rPr>
            </w:pPr>
            <w:r w:rsidRPr="00F7067E">
              <w:rPr>
                <w:sz w:val="18"/>
                <w:szCs w:val="18"/>
              </w:rPr>
              <w:t>Машинный режущий стоматологический инструмент для турбинного наконечника с рабочей частью различной геометрической формы с алмазным покрытием. Хвостовики изготовлены из высоколегированной стали повышенной прочности и коррозионной стойкости, что позволяет выдерживать все виды стерилизации.</w:t>
            </w:r>
          </w:p>
          <w:p w14:paraId="0EAC0BD0" w14:textId="77777777" w:rsidR="00F7067E" w:rsidRPr="00F7067E" w:rsidRDefault="00F7067E" w:rsidP="00D51894">
            <w:pPr>
              <w:pStyle w:val="af6"/>
              <w:rPr>
                <w:sz w:val="18"/>
                <w:szCs w:val="18"/>
              </w:rPr>
            </w:pPr>
            <w:r w:rsidRPr="00F7067E">
              <w:rPr>
                <w:sz w:val="18"/>
                <w:szCs w:val="18"/>
              </w:rPr>
              <w:t>Тип хвостовика 315,  длина 21мм</w:t>
            </w:r>
          </w:p>
          <w:p w14:paraId="794DD126" w14:textId="77777777" w:rsidR="00F7067E" w:rsidRPr="00F7067E" w:rsidRDefault="00F7067E" w:rsidP="00D51894">
            <w:pPr>
              <w:pStyle w:val="af6"/>
              <w:rPr>
                <w:sz w:val="18"/>
                <w:szCs w:val="18"/>
              </w:rPr>
            </w:pPr>
            <w:r w:rsidRPr="00F7067E">
              <w:rPr>
                <w:sz w:val="18"/>
                <w:szCs w:val="18"/>
              </w:rPr>
              <w:t>Тип хвостовика 316,  длина 23,5мм</w:t>
            </w:r>
          </w:p>
          <w:p w14:paraId="395D8D8D" w14:textId="77777777" w:rsidR="00F7067E" w:rsidRPr="00F7067E" w:rsidRDefault="00F7067E" w:rsidP="00D51894">
            <w:pPr>
              <w:pStyle w:val="af6"/>
              <w:rPr>
                <w:sz w:val="18"/>
                <w:szCs w:val="18"/>
              </w:rPr>
            </w:pPr>
            <w:r w:rsidRPr="00F7067E">
              <w:rPr>
                <w:sz w:val="18"/>
                <w:szCs w:val="18"/>
              </w:rPr>
              <w:t xml:space="preserve">Диаметр хвостовика  1,60мм. </w:t>
            </w:r>
          </w:p>
          <w:p w14:paraId="550C1FAE" w14:textId="77777777" w:rsidR="00F7067E" w:rsidRPr="00F7067E" w:rsidRDefault="00F7067E" w:rsidP="00D51894">
            <w:pPr>
              <w:pStyle w:val="af6"/>
              <w:rPr>
                <w:sz w:val="18"/>
                <w:szCs w:val="18"/>
              </w:rPr>
            </w:pPr>
            <w:r w:rsidRPr="00F7067E">
              <w:rPr>
                <w:sz w:val="18"/>
                <w:szCs w:val="18"/>
              </w:rPr>
              <w:t xml:space="preserve">Форма выпуска: упаковка – бумажно-пленочный блистер по 1шт с делениями в виде перфораций между каждым бором. </w:t>
            </w:r>
          </w:p>
          <w:p w14:paraId="4D283EA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бора: зернистость стандартная (106-125 мкм)</w:t>
            </w:r>
          </w:p>
        </w:tc>
        <w:tc>
          <w:tcPr>
            <w:tcW w:w="559" w:type="dxa"/>
            <w:tcBorders>
              <w:top w:val="single" w:sz="4" w:space="0" w:color="000000"/>
              <w:left w:val="single" w:sz="4" w:space="0" w:color="000000"/>
              <w:bottom w:val="single" w:sz="4" w:space="0" w:color="000000"/>
            </w:tcBorders>
          </w:tcPr>
          <w:p w14:paraId="1BF8BB2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300</w:t>
            </w:r>
          </w:p>
        </w:tc>
        <w:tc>
          <w:tcPr>
            <w:tcW w:w="709" w:type="dxa"/>
            <w:tcBorders>
              <w:top w:val="single" w:sz="4" w:space="0" w:color="000000"/>
              <w:left w:val="single" w:sz="4" w:space="0" w:color="000000"/>
              <w:bottom w:val="single" w:sz="4" w:space="0" w:color="000000"/>
              <w:right w:val="single" w:sz="4" w:space="0" w:color="000000"/>
            </w:tcBorders>
          </w:tcPr>
          <w:p w14:paraId="303188C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77586B6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253,00</w:t>
            </w:r>
          </w:p>
        </w:tc>
        <w:tc>
          <w:tcPr>
            <w:tcW w:w="722" w:type="dxa"/>
            <w:tcBorders>
              <w:top w:val="single" w:sz="4" w:space="0" w:color="000000"/>
              <w:left w:val="single" w:sz="4" w:space="0" w:color="000000"/>
              <w:bottom w:val="single" w:sz="4" w:space="0" w:color="000000"/>
              <w:right w:val="single" w:sz="4" w:space="0" w:color="000000"/>
            </w:tcBorders>
          </w:tcPr>
          <w:p w14:paraId="161CD14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6A94F3F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6F5F675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75 900,00</w:t>
            </w:r>
          </w:p>
        </w:tc>
      </w:tr>
      <w:tr w:rsidR="00F7067E" w:rsidRPr="004837C8" w14:paraId="076C2833"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9BC9FA8"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58</w:t>
            </w:r>
          </w:p>
        </w:tc>
        <w:tc>
          <w:tcPr>
            <w:tcW w:w="1985" w:type="dxa"/>
            <w:tcBorders>
              <w:top w:val="single" w:sz="4" w:space="0" w:color="000000"/>
              <w:left w:val="single" w:sz="4" w:space="0" w:color="000000"/>
              <w:bottom w:val="single" w:sz="4" w:space="0" w:color="000000"/>
            </w:tcBorders>
          </w:tcPr>
          <w:p w14:paraId="1445D257"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Бор ТВС турб C34L012FG для разрез коронок, 1шт ökoDENT (Германия)</w:t>
            </w:r>
          </w:p>
        </w:tc>
        <w:tc>
          <w:tcPr>
            <w:tcW w:w="3268" w:type="dxa"/>
            <w:tcBorders>
              <w:top w:val="single" w:sz="4" w:space="0" w:color="000000"/>
              <w:left w:val="single" w:sz="4" w:space="0" w:color="000000"/>
              <w:bottom w:val="single" w:sz="4" w:space="0" w:color="000000"/>
            </w:tcBorders>
          </w:tcPr>
          <w:p w14:paraId="55A3131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Шестилезвийный, прямосторонний, имеющий поперечные зубчатые насечки, твердосплавный бор куполовидной формы, выполненный из карбида вольфрама для разрезания, распиливания и снятия старых стоматологических коронок и мостовидных протезов. Форма выпуска: упаковка – бумажно-пленочный блистер по 1 шт</w:t>
            </w:r>
          </w:p>
        </w:tc>
        <w:tc>
          <w:tcPr>
            <w:tcW w:w="559" w:type="dxa"/>
            <w:tcBorders>
              <w:top w:val="single" w:sz="4" w:space="0" w:color="000000"/>
              <w:left w:val="single" w:sz="4" w:space="0" w:color="000000"/>
              <w:bottom w:val="single" w:sz="4" w:space="0" w:color="000000"/>
            </w:tcBorders>
          </w:tcPr>
          <w:p w14:paraId="6C1F6D9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300</w:t>
            </w:r>
          </w:p>
        </w:tc>
        <w:tc>
          <w:tcPr>
            <w:tcW w:w="709" w:type="dxa"/>
            <w:tcBorders>
              <w:top w:val="single" w:sz="4" w:space="0" w:color="000000"/>
              <w:left w:val="single" w:sz="4" w:space="0" w:color="000000"/>
              <w:bottom w:val="single" w:sz="4" w:space="0" w:color="000000"/>
              <w:right w:val="single" w:sz="4" w:space="0" w:color="000000"/>
            </w:tcBorders>
          </w:tcPr>
          <w:p w14:paraId="0CBCCBD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41E5E78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277,00</w:t>
            </w:r>
          </w:p>
        </w:tc>
        <w:tc>
          <w:tcPr>
            <w:tcW w:w="722" w:type="dxa"/>
            <w:tcBorders>
              <w:top w:val="single" w:sz="4" w:space="0" w:color="000000"/>
              <w:left w:val="single" w:sz="4" w:space="0" w:color="000000"/>
              <w:bottom w:val="single" w:sz="4" w:space="0" w:color="000000"/>
              <w:right w:val="single" w:sz="4" w:space="0" w:color="000000"/>
            </w:tcBorders>
          </w:tcPr>
          <w:p w14:paraId="2BF004C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31F32A5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58AD323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83 100,00</w:t>
            </w:r>
          </w:p>
        </w:tc>
      </w:tr>
      <w:tr w:rsidR="00F7067E" w:rsidRPr="004837C8" w14:paraId="6DECF0D6"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B4ED330"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59</w:t>
            </w:r>
          </w:p>
        </w:tc>
        <w:tc>
          <w:tcPr>
            <w:tcW w:w="1985" w:type="dxa"/>
            <w:tcBorders>
              <w:top w:val="single" w:sz="4" w:space="0" w:color="000000"/>
              <w:left w:val="single" w:sz="4" w:space="0" w:color="000000"/>
              <w:bottom w:val="single" w:sz="4" w:space="0" w:color="000000"/>
            </w:tcBorders>
          </w:tcPr>
          <w:p w14:paraId="7A08CE2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Штифты гуттаперчевые Healtex 120шт DiaDent (Корея)</w:t>
            </w:r>
          </w:p>
          <w:p w14:paraId="3ED96F5B" w14:textId="77777777" w:rsidR="00F7067E" w:rsidRPr="00F7067E" w:rsidRDefault="00F7067E" w:rsidP="00D51894">
            <w:pPr>
              <w:rPr>
                <w:rFonts w:ascii="Times New Roman" w:hAnsi="Times New Roman" w:cs="Times New Roman"/>
                <w:sz w:val="18"/>
                <w:szCs w:val="18"/>
              </w:rPr>
            </w:pPr>
          </w:p>
        </w:tc>
        <w:tc>
          <w:tcPr>
            <w:tcW w:w="3268" w:type="dxa"/>
            <w:tcBorders>
              <w:top w:val="single" w:sz="4" w:space="0" w:color="000000"/>
              <w:left w:val="single" w:sz="4" w:space="0" w:color="000000"/>
              <w:bottom w:val="single" w:sz="4" w:space="0" w:color="000000"/>
            </w:tcBorders>
          </w:tcPr>
          <w:p w14:paraId="3691D11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Гуттаперчевые конусные штифты предназначены для пломбирования корневых каналов. Плотные штифты сделаны из гомогенной, биосовместимой, натуральной гуттаперчи, имеют отличную пластичность для латеральной, вертикальной и горячей конденсации, обладают  высокой стабильностью и гладкой поверхностью для легкого введения в канал, обладают цветокодированием по системе ISO, высокой рентгеноконтрастностью, высокой точностью размеров. Конусность 0,2 №№; 10,15; 20; 25;. Упак. 120 шт</w:t>
            </w:r>
          </w:p>
        </w:tc>
        <w:tc>
          <w:tcPr>
            <w:tcW w:w="559" w:type="dxa"/>
            <w:tcBorders>
              <w:top w:val="single" w:sz="4" w:space="0" w:color="000000"/>
              <w:left w:val="single" w:sz="4" w:space="0" w:color="000000"/>
              <w:bottom w:val="single" w:sz="4" w:space="0" w:color="000000"/>
            </w:tcBorders>
          </w:tcPr>
          <w:p w14:paraId="130F7A2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90</w:t>
            </w:r>
          </w:p>
          <w:p w14:paraId="53CE34B6" w14:textId="77777777" w:rsidR="00F7067E" w:rsidRPr="00F7067E" w:rsidRDefault="00F7067E" w:rsidP="00D51894">
            <w:pPr>
              <w:spacing w:after="0" w:line="240" w:lineRule="auto"/>
              <w:jc w:val="center"/>
              <w:rPr>
                <w:rFonts w:ascii="Times New Roman" w:hAnsi="Times New Roman" w:cs="Times New Roman"/>
                <w:sz w:val="18"/>
                <w:szCs w:val="18"/>
              </w:rPr>
            </w:pPr>
          </w:p>
        </w:tc>
        <w:tc>
          <w:tcPr>
            <w:tcW w:w="709" w:type="dxa"/>
            <w:tcBorders>
              <w:top w:val="single" w:sz="4" w:space="0" w:color="000000"/>
              <w:left w:val="single" w:sz="4" w:space="0" w:color="000000"/>
              <w:bottom w:val="single" w:sz="4" w:space="0" w:color="000000"/>
              <w:right w:val="single" w:sz="4" w:space="0" w:color="000000"/>
            </w:tcBorders>
          </w:tcPr>
          <w:p w14:paraId="28C8FE57"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41D2096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318,00</w:t>
            </w:r>
          </w:p>
        </w:tc>
        <w:tc>
          <w:tcPr>
            <w:tcW w:w="722" w:type="dxa"/>
            <w:tcBorders>
              <w:top w:val="single" w:sz="4" w:space="0" w:color="000000"/>
              <w:left w:val="single" w:sz="4" w:space="0" w:color="000000"/>
              <w:bottom w:val="single" w:sz="4" w:space="0" w:color="000000"/>
              <w:right w:val="single" w:sz="4" w:space="0" w:color="000000"/>
            </w:tcBorders>
          </w:tcPr>
          <w:p w14:paraId="31BE837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74C5382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2 601,82</w:t>
            </w:r>
          </w:p>
        </w:tc>
        <w:tc>
          <w:tcPr>
            <w:tcW w:w="1276" w:type="dxa"/>
            <w:tcBorders>
              <w:top w:val="single" w:sz="4" w:space="0" w:color="000000"/>
              <w:left w:val="single" w:sz="4" w:space="0" w:color="000000"/>
              <w:bottom w:val="single" w:sz="4" w:space="0" w:color="000000"/>
              <w:right w:val="single" w:sz="4" w:space="0" w:color="000000"/>
            </w:tcBorders>
          </w:tcPr>
          <w:p w14:paraId="4D09040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28 620,00</w:t>
            </w:r>
          </w:p>
        </w:tc>
      </w:tr>
      <w:tr w:rsidR="00F7067E" w:rsidRPr="004837C8" w14:paraId="6B072E91" w14:textId="77777777" w:rsidTr="00F7067E">
        <w:trPr>
          <w:gridAfter w:val="1"/>
          <w:wAfter w:w="27" w:type="dxa"/>
          <w:trHeight w:val="1779"/>
        </w:trPr>
        <w:tc>
          <w:tcPr>
            <w:tcW w:w="567" w:type="dxa"/>
            <w:tcBorders>
              <w:top w:val="single" w:sz="4" w:space="0" w:color="000000"/>
              <w:left w:val="single" w:sz="4" w:space="0" w:color="000000"/>
              <w:bottom w:val="single" w:sz="4" w:space="0" w:color="000000"/>
            </w:tcBorders>
          </w:tcPr>
          <w:p w14:paraId="35E02F9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60</w:t>
            </w:r>
          </w:p>
        </w:tc>
        <w:tc>
          <w:tcPr>
            <w:tcW w:w="1985" w:type="dxa"/>
            <w:tcBorders>
              <w:top w:val="single" w:sz="4" w:space="0" w:color="000000"/>
              <w:left w:val="single" w:sz="4" w:space="0" w:color="000000"/>
              <w:bottom w:val="single" w:sz="4" w:space="0" w:color="000000"/>
            </w:tcBorders>
          </w:tcPr>
          <w:p w14:paraId="748E726B"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Штифты гуттаперчевые конус 04 Healtex 60шт DiaDent (Корея)</w:t>
            </w:r>
          </w:p>
          <w:p w14:paraId="17C8666A" w14:textId="77777777" w:rsidR="00F7067E" w:rsidRPr="00F7067E" w:rsidRDefault="00F7067E" w:rsidP="00D51894">
            <w:pPr>
              <w:rPr>
                <w:rFonts w:ascii="Times New Roman" w:hAnsi="Times New Roman" w:cs="Times New Roman"/>
                <w:sz w:val="18"/>
                <w:szCs w:val="18"/>
              </w:rPr>
            </w:pPr>
          </w:p>
        </w:tc>
        <w:tc>
          <w:tcPr>
            <w:tcW w:w="3268" w:type="dxa"/>
            <w:tcBorders>
              <w:top w:val="single" w:sz="4" w:space="0" w:color="000000"/>
              <w:left w:val="single" w:sz="4" w:space="0" w:color="000000"/>
              <w:bottom w:val="single" w:sz="4" w:space="0" w:color="000000"/>
            </w:tcBorders>
          </w:tcPr>
          <w:p w14:paraId="7E0DA79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Гуттаперчевые конусные штифты предназначены для пломбирования корневых каналов. Плотные штифты сделаны из гомогенной, биосовместимой, натуральной гуттаперчи, имеют отличную пластичность для латеральной, вертикальной и горячей конденсации, обладают  высокой стабильностью и гладкой поверхностью для легкого введения в канал, обладают цветокодированием по системе ISO, высокой рентгеноконтрастностью, высокой точностью размеров. Конусность 0,4 №№ 15; 20; 25. Упак. 60 шт</w:t>
            </w:r>
          </w:p>
        </w:tc>
        <w:tc>
          <w:tcPr>
            <w:tcW w:w="559" w:type="dxa"/>
            <w:tcBorders>
              <w:top w:val="single" w:sz="4" w:space="0" w:color="000000"/>
              <w:left w:val="single" w:sz="4" w:space="0" w:color="000000"/>
              <w:bottom w:val="single" w:sz="4" w:space="0" w:color="000000"/>
            </w:tcBorders>
          </w:tcPr>
          <w:p w14:paraId="6CE2C60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20</w:t>
            </w:r>
          </w:p>
        </w:tc>
        <w:tc>
          <w:tcPr>
            <w:tcW w:w="709" w:type="dxa"/>
            <w:tcBorders>
              <w:top w:val="single" w:sz="4" w:space="0" w:color="000000"/>
              <w:left w:val="single" w:sz="4" w:space="0" w:color="000000"/>
              <w:bottom w:val="single" w:sz="4" w:space="0" w:color="000000"/>
              <w:right w:val="single" w:sz="4" w:space="0" w:color="000000"/>
            </w:tcBorders>
          </w:tcPr>
          <w:p w14:paraId="52D334A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0B97191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402,00</w:t>
            </w:r>
          </w:p>
        </w:tc>
        <w:tc>
          <w:tcPr>
            <w:tcW w:w="722" w:type="dxa"/>
            <w:tcBorders>
              <w:top w:val="single" w:sz="4" w:space="0" w:color="000000"/>
              <w:left w:val="single" w:sz="4" w:space="0" w:color="000000"/>
              <w:bottom w:val="single" w:sz="4" w:space="0" w:color="000000"/>
              <w:right w:val="single" w:sz="4" w:space="0" w:color="000000"/>
            </w:tcBorders>
          </w:tcPr>
          <w:p w14:paraId="3EA9A8C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DBD6B1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730,91</w:t>
            </w:r>
          </w:p>
        </w:tc>
        <w:tc>
          <w:tcPr>
            <w:tcW w:w="1276" w:type="dxa"/>
            <w:tcBorders>
              <w:top w:val="single" w:sz="4" w:space="0" w:color="000000"/>
              <w:left w:val="single" w:sz="4" w:space="0" w:color="000000"/>
              <w:bottom w:val="single" w:sz="4" w:space="0" w:color="000000"/>
              <w:right w:val="single" w:sz="4" w:space="0" w:color="000000"/>
            </w:tcBorders>
          </w:tcPr>
          <w:p w14:paraId="36C2D23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8 040,00</w:t>
            </w:r>
          </w:p>
        </w:tc>
      </w:tr>
      <w:tr w:rsidR="00F7067E" w:rsidRPr="004837C8" w14:paraId="06AC5674"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D925F6C"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61</w:t>
            </w:r>
          </w:p>
        </w:tc>
        <w:tc>
          <w:tcPr>
            <w:tcW w:w="1985" w:type="dxa"/>
            <w:tcBorders>
              <w:top w:val="single" w:sz="4" w:space="0" w:color="000000"/>
              <w:left w:val="single" w:sz="4" w:space="0" w:color="000000"/>
              <w:bottom w:val="single" w:sz="4" w:space="0" w:color="000000"/>
            </w:tcBorders>
          </w:tcPr>
          <w:p w14:paraId="436377B1"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 xml:space="preserve">Диск алмазный D45 Агри (Россия) </w:t>
            </w:r>
          </w:p>
        </w:tc>
        <w:tc>
          <w:tcPr>
            <w:tcW w:w="3268" w:type="dxa"/>
            <w:tcBorders>
              <w:top w:val="single" w:sz="4" w:space="0" w:color="000000"/>
              <w:left w:val="single" w:sz="4" w:space="0" w:color="000000"/>
              <w:bottom w:val="single" w:sz="4" w:space="0" w:color="000000"/>
            </w:tcBorders>
          </w:tcPr>
          <w:p w14:paraId="59F3A9C0" w14:textId="77777777" w:rsidR="00F7067E" w:rsidRPr="00F7067E" w:rsidRDefault="00F7067E" w:rsidP="00D51894">
            <w:pPr>
              <w:pStyle w:val="af6"/>
              <w:rPr>
                <w:sz w:val="18"/>
                <w:szCs w:val="18"/>
              </w:rPr>
            </w:pPr>
            <w:r w:rsidRPr="00F7067E">
              <w:rPr>
                <w:sz w:val="18"/>
                <w:szCs w:val="18"/>
              </w:rPr>
              <w:t>Предназначен для резки и обработки гипсовых моделей. Быстро разрезает формы с минимальным количеством пыли, справляется не только с гипсом, но и с композитными материалами.</w:t>
            </w:r>
          </w:p>
          <w:p w14:paraId="73C40C87" w14:textId="77777777" w:rsidR="00F7067E" w:rsidRPr="00F7067E" w:rsidRDefault="00F7067E" w:rsidP="00D51894">
            <w:pPr>
              <w:pStyle w:val="af6"/>
              <w:rPr>
                <w:sz w:val="18"/>
                <w:szCs w:val="18"/>
              </w:rPr>
            </w:pPr>
            <w:r w:rsidRPr="00F7067E">
              <w:rPr>
                <w:sz w:val="18"/>
                <w:szCs w:val="18"/>
              </w:rPr>
              <w:t xml:space="preserve">Форма диска для гипса с отверстиями снижает перегревание при работе, улучая обзор нужных участков. Алмазный абразив гарантирует </w:t>
            </w:r>
            <w:r w:rsidRPr="00F7067E">
              <w:rPr>
                <w:sz w:val="18"/>
                <w:szCs w:val="18"/>
              </w:rPr>
              <w:lastRenderedPageBreak/>
              <w:t>высокое качество обработки и продлевает срок службы инструмента.</w:t>
            </w:r>
          </w:p>
          <w:p w14:paraId="432198D2" w14:textId="77777777" w:rsidR="00F7067E" w:rsidRPr="00F7067E" w:rsidRDefault="00F7067E" w:rsidP="00D51894">
            <w:pPr>
              <w:pStyle w:val="af6"/>
              <w:rPr>
                <w:sz w:val="18"/>
                <w:szCs w:val="18"/>
              </w:rPr>
            </w:pPr>
            <w:r w:rsidRPr="00F7067E">
              <w:rPr>
                <w:sz w:val="18"/>
                <w:szCs w:val="18"/>
              </w:rPr>
              <w:t>Характеристики:</w:t>
            </w:r>
          </w:p>
          <w:p w14:paraId="7AF07AD7" w14:textId="77777777" w:rsidR="00F7067E" w:rsidRPr="00F7067E" w:rsidRDefault="00F7067E" w:rsidP="00D51894">
            <w:pPr>
              <w:pStyle w:val="af6"/>
              <w:rPr>
                <w:sz w:val="18"/>
                <w:szCs w:val="18"/>
              </w:rPr>
            </w:pPr>
            <w:r w:rsidRPr="00F7067E">
              <w:rPr>
                <w:sz w:val="18"/>
                <w:szCs w:val="18"/>
              </w:rPr>
              <w:t>Толщина основания 80 мкм;</w:t>
            </w:r>
          </w:p>
          <w:p w14:paraId="76A5800A" w14:textId="77777777" w:rsidR="00F7067E" w:rsidRPr="00F7067E" w:rsidRDefault="00F7067E" w:rsidP="00D51894">
            <w:pPr>
              <w:pStyle w:val="af6"/>
              <w:rPr>
                <w:sz w:val="18"/>
                <w:szCs w:val="18"/>
              </w:rPr>
            </w:pPr>
            <w:r w:rsidRPr="00F7067E">
              <w:rPr>
                <w:sz w:val="18"/>
                <w:szCs w:val="18"/>
              </w:rPr>
              <w:t>Ширина резания 170 мкм;</w:t>
            </w:r>
          </w:p>
          <w:p w14:paraId="462DFC3D" w14:textId="77777777" w:rsidR="00F7067E" w:rsidRPr="00F7067E" w:rsidRDefault="00F7067E" w:rsidP="00D51894">
            <w:pPr>
              <w:pStyle w:val="af6"/>
              <w:rPr>
                <w:sz w:val="18"/>
                <w:szCs w:val="18"/>
              </w:rPr>
            </w:pPr>
            <w:r w:rsidRPr="00F7067E">
              <w:rPr>
                <w:sz w:val="18"/>
                <w:szCs w:val="18"/>
              </w:rPr>
              <w:t>Зернистость мелкая 40-60 мкм;</w:t>
            </w:r>
          </w:p>
          <w:p w14:paraId="6D328CB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Диаметр рабочей части 45 мм</w:t>
            </w:r>
          </w:p>
        </w:tc>
        <w:tc>
          <w:tcPr>
            <w:tcW w:w="559" w:type="dxa"/>
            <w:tcBorders>
              <w:top w:val="single" w:sz="4" w:space="0" w:color="000000"/>
              <w:left w:val="single" w:sz="4" w:space="0" w:color="000000"/>
              <w:bottom w:val="single" w:sz="4" w:space="0" w:color="000000"/>
            </w:tcBorders>
          </w:tcPr>
          <w:p w14:paraId="474C6F0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50</w:t>
            </w:r>
          </w:p>
        </w:tc>
        <w:tc>
          <w:tcPr>
            <w:tcW w:w="709" w:type="dxa"/>
            <w:tcBorders>
              <w:top w:val="single" w:sz="4" w:space="0" w:color="000000"/>
              <w:left w:val="single" w:sz="4" w:space="0" w:color="000000"/>
              <w:bottom w:val="single" w:sz="4" w:space="0" w:color="000000"/>
              <w:right w:val="single" w:sz="4" w:space="0" w:color="000000"/>
            </w:tcBorders>
          </w:tcPr>
          <w:p w14:paraId="5A4BCB1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28BAF4A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432,00</w:t>
            </w:r>
          </w:p>
        </w:tc>
        <w:tc>
          <w:tcPr>
            <w:tcW w:w="722" w:type="dxa"/>
            <w:tcBorders>
              <w:top w:val="single" w:sz="4" w:space="0" w:color="000000"/>
              <w:left w:val="single" w:sz="4" w:space="0" w:color="000000"/>
              <w:bottom w:val="single" w:sz="4" w:space="0" w:color="000000"/>
              <w:right w:val="single" w:sz="4" w:space="0" w:color="000000"/>
            </w:tcBorders>
          </w:tcPr>
          <w:p w14:paraId="274815C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1377C00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740F368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21 600,00</w:t>
            </w:r>
          </w:p>
        </w:tc>
      </w:tr>
      <w:tr w:rsidR="00F7067E" w:rsidRPr="004837C8" w14:paraId="1D9D81D4"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1C7D5F9B"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62</w:t>
            </w:r>
          </w:p>
        </w:tc>
        <w:tc>
          <w:tcPr>
            <w:tcW w:w="1985" w:type="dxa"/>
            <w:tcBorders>
              <w:top w:val="single" w:sz="4" w:space="0" w:color="000000"/>
              <w:left w:val="single" w:sz="4" w:space="0" w:color="000000"/>
              <w:bottom w:val="single" w:sz="4" w:space="0" w:color="000000"/>
            </w:tcBorders>
          </w:tcPr>
          <w:p w14:paraId="10C99162"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Диск алмазный D22 Агри (Россия)</w:t>
            </w:r>
          </w:p>
        </w:tc>
        <w:tc>
          <w:tcPr>
            <w:tcW w:w="3268" w:type="dxa"/>
            <w:tcBorders>
              <w:top w:val="single" w:sz="4" w:space="0" w:color="000000"/>
              <w:left w:val="single" w:sz="4" w:space="0" w:color="000000"/>
              <w:bottom w:val="single" w:sz="4" w:space="0" w:color="000000"/>
            </w:tcBorders>
          </w:tcPr>
          <w:p w14:paraId="1FDB0870" w14:textId="77777777" w:rsidR="00F7067E" w:rsidRPr="00F7067E" w:rsidRDefault="00F7067E" w:rsidP="00D51894">
            <w:pPr>
              <w:pStyle w:val="af6"/>
              <w:rPr>
                <w:sz w:val="18"/>
                <w:szCs w:val="18"/>
              </w:rPr>
            </w:pPr>
            <w:r w:rsidRPr="00F7067E">
              <w:rPr>
                <w:sz w:val="18"/>
                <w:szCs w:val="18"/>
              </w:rPr>
              <w:t>Предназначен для грубой сепарации и контуровки металлокерамики, металлов, гипса, твердых пластмасс</w:t>
            </w:r>
          </w:p>
          <w:p w14:paraId="30DF6E2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Диаметр рабочей части 22мм</w:t>
            </w:r>
          </w:p>
        </w:tc>
        <w:tc>
          <w:tcPr>
            <w:tcW w:w="559" w:type="dxa"/>
            <w:tcBorders>
              <w:top w:val="single" w:sz="4" w:space="0" w:color="000000"/>
              <w:left w:val="single" w:sz="4" w:space="0" w:color="000000"/>
              <w:bottom w:val="single" w:sz="4" w:space="0" w:color="000000"/>
            </w:tcBorders>
          </w:tcPr>
          <w:p w14:paraId="0690BFB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50</w:t>
            </w:r>
          </w:p>
        </w:tc>
        <w:tc>
          <w:tcPr>
            <w:tcW w:w="709" w:type="dxa"/>
            <w:tcBorders>
              <w:top w:val="single" w:sz="4" w:space="0" w:color="000000"/>
              <w:left w:val="single" w:sz="4" w:space="0" w:color="000000"/>
              <w:bottom w:val="single" w:sz="4" w:space="0" w:color="000000"/>
              <w:right w:val="single" w:sz="4" w:space="0" w:color="000000"/>
            </w:tcBorders>
          </w:tcPr>
          <w:p w14:paraId="7A18374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0E0EAB6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216,00</w:t>
            </w:r>
          </w:p>
        </w:tc>
        <w:tc>
          <w:tcPr>
            <w:tcW w:w="722" w:type="dxa"/>
            <w:tcBorders>
              <w:top w:val="single" w:sz="4" w:space="0" w:color="000000"/>
              <w:left w:val="single" w:sz="4" w:space="0" w:color="000000"/>
              <w:bottom w:val="single" w:sz="4" w:space="0" w:color="000000"/>
              <w:right w:val="single" w:sz="4" w:space="0" w:color="000000"/>
            </w:tcBorders>
          </w:tcPr>
          <w:p w14:paraId="63D1DF2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056A2A5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54E62EC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10 800,00</w:t>
            </w:r>
          </w:p>
        </w:tc>
      </w:tr>
      <w:tr w:rsidR="00F7067E" w:rsidRPr="004837C8" w14:paraId="3E5EE26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E8A6D52"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63</w:t>
            </w:r>
          </w:p>
        </w:tc>
        <w:tc>
          <w:tcPr>
            <w:tcW w:w="1985" w:type="dxa"/>
            <w:tcBorders>
              <w:top w:val="single" w:sz="4" w:space="0" w:color="000000"/>
              <w:left w:val="single" w:sz="4" w:space="0" w:color="000000"/>
              <w:bottom w:val="single" w:sz="4" w:space="0" w:color="000000"/>
            </w:tcBorders>
          </w:tcPr>
          <w:p w14:paraId="5F90AB51"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Штифты стекловолоконные L2 Форма (Россия)</w:t>
            </w:r>
          </w:p>
        </w:tc>
        <w:tc>
          <w:tcPr>
            <w:tcW w:w="3268" w:type="dxa"/>
            <w:tcBorders>
              <w:top w:val="single" w:sz="4" w:space="0" w:color="000000"/>
              <w:left w:val="single" w:sz="4" w:space="0" w:color="000000"/>
              <w:bottom w:val="single" w:sz="4" w:space="0" w:color="000000"/>
            </w:tcBorders>
          </w:tcPr>
          <w:p w14:paraId="4C093C0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shd w:val="clear" w:color="auto" w:fill="FFFFFF"/>
              </w:rPr>
              <w:t>Стекловолоконные штифты отличаются особой прочностью, долговечностью, упругостью, а также светопроводимостью и рентгеноконтрастностью. Эти характеристики стекловолоконных штифтов обусловили их широкое применение при эстетической реставрации зубов.</w:t>
            </w:r>
            <w:r w:rsidRPr="00F7067E">
              <w:rPr>
                <w:rFonts w:ascii="Times New Roman" w:hAnsi="Times New Roman" w:cs="Times New Roman"/>
                <w:sz w:val="18"/>
                <w:szCs w:val="18"/>
                <w:shd w:val="clear" w:color="auto" w:fill="FFFFFF"/>
              </w:rPr>
              <w:br/>
              <w:t>Для изготовления стекловолоконных штифтов используются расположенные горизонтально плетенные стеклянные волокна, которые затем погружаются в эпоксидную матрицу. Штифты характеризуются прочностью и долговечностью. Они легкие, гибкие, эластичные. Полностью прозрачны, поэтому часто используются для восстановления коронковой части единицы.</w:t>
            </w:r>
            <w:r w:rsidRPr="00F7067E">
              <w:rPr>
                <w:rFonts w:ascii="Times New Roman" w:hAnsi="Times New Roman" w:cs="Times New Roman"/>
                <w:sz w:val="18"/>
                <w:szCs w:val="18"/>
                <w:shd w:val="clear" w:color="auto" w:fill="FFFFFF"/>
              </w:rPr>
              <w:br/>
            </w:r>
            <w:r w:rsidRPr="00F7067E">
              <w:rPr>
                <w:rFonts w:ascii="Times New Roman" w:hAnsi="Times New Roman" w:cs="Times New Roman"/>
                <w:sz w:val="18"/>
                <w:szCs w:val="18"/>
              </w:rPr>
              <w:t>Комплектность товара:</w:t>
            </w:r>
            <w:r w:rsidRPr="00F7067E">
              <w:rPr>
                <w:rFonts w:ascii="Times New Roman" w:hAnsi="Times New Roman" w:cs="Times New Roman"/>
                <w:sz w:val="18"/>
                <w:szCs w:val="18"/>
              </w:rPr>
              <w:br/>
              <w:t>Стекловолоконные штифты цилиндрической формы длина 18мм, диаметр 1,2мм – 6шт</w:t>
            </w:r>
          </w:p>
        </w:tc>
        <w:tc>
          <w:tcPr>
            <w:tcW w:w="559" w:type="dxa"/>
            <w:tcBorders>
              <w:top w:val="single" w:sz="4" w:space="0" w:color="000000"/>
              <w:left w:val="single" w:sz="4" w:space="0" w:color="000000"/>
              <w:bottom w:val="single" w:sz="4" w:space="0" w:color="000000"/>
            </w:tcBorders>
          </w:tcPr>
          <w:p w14:paraId="1950F78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30</w:t>
            </w:r>
          </w:p>
        </w:tc>
        <w:tc>
          <w:tcPr>
            <w:tcW w:w="709" w:type="dxa"/>
            <w:tcBorders>
              <w:top w:val="single" w:sz="4" w:space="0" w:color="000000"/>
              <w:left w:val="single" w:sz="4" w:space="0" w:color="000000"/>
              <w:bottom w:val="single" w:sz="4" w:space="0" w:color="000000"/>
              <w:right w:val="single" w:sz="4" w:space="0" w:color="000000"/>
            </w:tcBorders>
          </w:tcPr>
          <w:p w14:paraId="523553E8"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62E0BEE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75,00</w:t>
            </w:r>
          </w:p>
        </w:tc>
        <w:tc>
          <w:tcPr>
            <w:tcW w:w="722" w:type="dxa"/>
            <w:tcBorders>
              <w:top w:val="single" w:sz="4" w:space="0" w:color="000000"/>
              <w:left w:val="single" w:sz="4" w:space="0" w:color="000000"/>
              <w:bottom w:val="single" w:sz="4" w:space="0" w:color="000000"/>
              <w:right w:val="single" w:sz="4" w:space="0" w:color="000000"/>
            </w:tcBorders>
          </w:tcPr>
          <w:p w14:paraId="630872A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5623E04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375,00</w:t>
            </w:r>
          </w:p>
        </w:tc>
        <w:tc>
          <w:tcPr>
            <w:tcW w:w="1276" w:type="dxa"/>
            <w:tcBorders>
              <w:top w:val="single" w:sz="4" w:space="0" w:color="000000"/>
              <w:left w:val="single" w:sz="4" w:space="0" w:color="000000"/>
              <w:bottom w:val="single" w:sz="4" w:space="0" w:color="000000"/>
              <w:right w:val="single" w:sz="4" w:space="0" w:color="000000"/>
            </w:tcBorders>
          </w:tcPr>
          <w:p w14:paraId="39604C6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2 250,00</w:t>
            </w:r>
          </w:p>
        </w:tc>
      </w:tr>
      <w:tr w:rsidR="00F7067E" w:rsidRPr="004837C8" w14:paraId="1FDD05F6"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91F8578"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64</w:t>
            </w:r>
          </w:p>
        </w:tc>
        <w:tc>
          <w:tcPr>
            <w:tcW w:w="1985" w:type="dxa"/>
            <w:tcBorders>
              <w:top w:val="single" w:sz="4" w:space="0" w:color="000000"/>
              <w:left w:val="single" w:sz="4" w:space="0" w:color="000000"/>
              <w:bottom w:val="single" w:sz="4" w:space="0" w:color="000000"/>
            </w:tcBorders>
          </w:tcPr>
          <w:p w14:paraId="29502B74"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Кламмера с покрытием TIN д 1,2 мм, дл. 25мм.50шт. Булат (Россия)</w:t>
            </w:r>
          </w:p>
        </w:tc>
        <w:tc>
          <w:tcPr>
            <w:tcW w:w="3268" w:type="dxa"/>
            <w:tcBorders>
              <w:top w:val="single" w:sz="4" w:space="0" w:color="000000"/>
              <w:left w:val="single" w:sz="4" w:space="0" w:color="000000"/>
              <w:bottom w:val="single" w:sz="4" w:space="0" w:color="000000"/>
            </w:tcBorders>
          </w:tcPr>
          <w:p w14:paraId="039FD956" w14:textId="77777777" w:rsidR="00F7067E" w:rsidRPr="00F7067E" w:rsidRDefault="00F7067E" w:rsidP="00D51894">
            <w:pPr>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sz w:val="18"/>
                <w:szCs w:val="18"/>
              </w:rPr>
              <w:t>Механические приспособления для крепления съемных протезов или аппаратов на опорных зубах с напылением Ti. Толщина 1,2мм, длина 25мм. Упаковка 50 шт</w:t>
            </w:r>
          </w:p>
        </w:tc>
        <w:tc>
          <w:tcPr>
            <w:tcW w:w="559" w:type="dxa"/>
            <w:tcBorders>
              <w:top w:val="single" w:sz="4" w:space="0" w:color="000000"/>
              <w:left w:val="single" w:sz="4" w:space="0" w:color="000000"/>
              <w:bottom w:val="single" w:sz="4" w:space="0" w:color="000000"/>
            </w:tcBorders>
          </w:tcPr>
          <w:p w14:paraId="266163B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013AB15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43B2B60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1 700,00</w:t>
            </w:r>
          </w:p>
        </w:tc>
        <w:tc>
          <w:tcPr>
            <w:tcW w:w="722" w:type="dxa"/>
            <w:tcBorders>
              <w:top w:val="single" w:sz="4" w:space="0" w:color="000000"/>
              <w:left w:val="single" w:sz="4" w:space="0" w:color="000000"/>
              <w:bottom w:val="single" w:sz="4" w:space="0" w:color="000000"/>
              <w:right w:val="single" w:sz="4" w:space="0" w:color="000000"/>
            </w:tcBorders>
          </w:tcPr>
          <w:p w14:paraId="39FE908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75FA4EE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154,55</w:t>
            </w:r>
          </w:p>
        </w:tc>
        <w:tc>
          <w:tcPr>
            <w:tcW w:w="1276" w:type="dxa"/>
            <w:tcBorders>
              <w:top w:val="single" w:sz="4" w:space="0" w:color="000000"/>
              <w:left w:val="single" w:sz="4" w:space="0" w:color="000000"/>
              <w:bottom w:val="single" w:sz="4" w:space="0" w:color="000000"/>
              <w:right w:val="single" w:sz="4" w:space="0" w:color="000000"/>
            </w:tcBorders>
          </w:tcPr>
          <w:p w14:paraId="1EB1A39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1 700,00</w:t>
            </w:r>
          </w:p>
        </w:tc>
      </w:tr>
      <w:tr w:rsidR="00F7067E" w:rsidRPr="004837C8" w14:paraId="7D5AE8BF"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7D3A73BF"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65</w:t>
            </w:r>
          </w:p>
        </w:tc>
        <w:tc>
          <w:tcPr>
            <w:tcW w:w="1985" w:type="dxa"/>
            <w:tcBorders>
              <w:top w:val="single" w:sz="4" w:space="0" w:color="000000"/>
              <w:left w:val="single" w:sz="4" w:space="0" w:color="000000"/>
              <w:bottom w:val="single" w:sz="4" w:space="0" w:color="000000"/>
            </w:tcBorders>
          </w:tcPr>
          <w:p w14:paraId="46776E3B"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Иглы дентальные NOP 1 шт SPIDENT (Корея)</w:t>
            </w:r>
          </w:p>
        </w:tc>
        <w:tc>
          <w:tcPr>
            <w:tcW w:w="3268" w:type="dxa"/>
            <w:tcBorders>
              <w:top w:val="single" w:sz="4" w:space="0" w:color="000000"/>
              <w:left w:val="single" w:sz="4" w:space="0" w:color="000000"/>
              <w:bottom w:val="single" w:sz="4" w:space="0" w:color="000000"/>
            </w:tcBorders>
          </w:tcPr>
          <w:p w14:paraId="6ECCB36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Стерильные иглы с широким диаметром и отметкой местонахождения скоса кончика иглы, для инъекций.</w:t>
            </w:r>
          </w:p>
          <w:p w14:paraId="3E0BA52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Дюймовая и метрическая резьба</w:t>
            </w:r>
          </w:p>
          <w:p w14:paraId="5FCB931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Изготовлены с применением лазерной заточки</w:t>
            </w:r>
          </w:p>
          <w:p w14:paraId="1FD7F0D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Обоюдоострая игла ланцетного типа</w:t>
            </w:r>
          </w:p>
          <w:p w14:paraId="3A3E52A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Специальная метка, указывающая направление среза</w:t>
            </w:r>
          </w:p>
          <w:p w14:paraId="03F48FA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Упаковка: 100 игл в стерильной упаковке.</w:t>
            </w:r>
          </w:p>
          <w:p w14:paraId="5837D71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Евростандарт</w:t>
            </w:r>
          </w:p>
        </w:tc>
        <w:tc>
          <w:tcPr>
            <w:tcW w:w="559" w:type="dxa"/>
            <w:tcBorders>
              <w:top w:val="single" w:sz="4" w:space="0" w:color="000000"/>
              <w:left w:val="single" w:sz="4" w:space="0" w:color="000000"/>
              <w:bottom w:val="single" w:sz="4" w:space="0" w:color="000000"/>
            </w:tcBorders>
          </w:tcPr>
          <w:p w14:paraId="7143EDB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9000</w:t>
            </w:r>
          </w:p>
        </w:tc>
        <w:tc>
          <w:tcPr>
            <w:tcW w:w="709" w:type="dxa"/>
            <w:tcBorders>
              <w:top w:val="single" w:sz="4" w:space="0" w:color="000000"/>
              <w:left w:val="single" w:sz="4" w:space="0" w:color="000000"/>
              <w:bottom w:val="single" w:sz="4" w:space="0" w:color="000000"/>
              <w:right w:val="single" w:sz="4" w:space="0" w:color="000000"/>
            </w:tcBorders>
          </w:tcPr>
          <w:p w14:paraId="560272B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36F6F6F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4,00</w:t>
            </w:r>
          </w:p>
        </w:tc>
        <w:tc>
          <w:tcPr>
            <w:tcW w:w="722" w:type="dxa"/>
            <w:tcBorders>
              <w:top w:val="single" w:sz="4" w:space="0" w:color="000000"/>
              <w:left w:val="single" w:sz="4" w:space="0" w:color="000000"/>
              <w:bottom w:val="single" w:sz="4" w:space="0" w:color="000000"/>
              <w:right w:val="single" w:sz="4" w:space="0" w:color="000000"/>
            </w:tcBorders>
          </w:tcPr>
          <w:p w14:paraId="3B6C8B6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4E2D31C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36DAA78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36 000,00</w:t>
            </w:r>
          </w:p>
        </w:tc>
      </w:tr>
      <w:tr w:rsidR="00F7067E" w:rsidRPr="004837C8" w14:paraId="0102DAA7"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39FD263"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66</w:t>
            </w:r>
          </w:p>
        </w:tc>
        <w:tc>
          <w:tcPr>
            <w:tcW w:w="1985" w:type="dxa"/>
            <w:tcBorders>
              <w:top w:val="single" w:sz="4" w:space="0" w:color="000000"/>
              <w:left w:val="single" w:sz="4" w:space="0" w:color="000000"/>
              <w:bottom w:val="single" w:sz="4" w:space="0" w:color="000000"/>
            </w:tcBorders>
          </w:tcPr>
          <w:p w14:paraId="4556E220"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Фреза ТВС Кристалл (Россия)</w:t>
            </w:r>
          </w:p>
        </w:tc>
        <w:tc>
          <w:tcPr>
            <w:tcW w:w="3268" w:type="dxa"/>
            <w:tcBorders>
              <w:top w:val="single" w:sz="4" w:space="0" w:color="000000"/>
              <w:left w:val="single" w:sz="4" w:space="0" w:color="000000"/>
              <w:bottom w:val="single" w:sz="4" w:space="0" w:color="000000"/>
            </w:tcBorders>
          </w:tcPr>
          <w:p w14:paraId="312DCE6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Твердосплавный вращающийся лабораторный режущий инструмент для окончательной обработки металла. Поверхности выполнены с мелкими острыми гранями и спиральной системой отлома стружки, чем обеспечивается экономичный съем обрабатываемого материала</w:t>
            </w:r>
          </w:p>
        </w:tc>
        <w:tc>
          <w:tcPr>
            <w:tcW w:w="559" w:type="dxa"/>
            <w:tcBorders>
              <w:top w:val="single" w:sz="4" w:space="0" w:color="000000"/>
              <w:left w:val="single" w:sz="4" w:space="0" w:color="000000"/>
              <w:bottom w:val="single" w:sz="4" w:space="0" w:color="000000"/>
            </w:tcBorders>
          </w:tcPr>
          <w:p w14:paraId="4553102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200</w:t>
            </w:r>
          </w:p>
        </w:tc>
        <w:tc>
          <w:tcPr>
            <w:tcW w:w="709" w:type="dxa"/>
            <w:tcBorders>
              <w:top w:val="single" w:sz="4" w:space="0" w:color="000000"/>
              <w:left w:val="single" w:sz="4" w:space="0" w:color="000000"/>
              <w:bottom w:val="single" w:sz="4" w:space="0" w:color="000000"/>
              <w:right w:val="single" w:sz="4" w:space="0" w:color="000000"/>
            </w:tcBorders>
          </w:tcPr>
          <w:p w14:paraId="1EA00C8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7D0E494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402,00</w:t>
            </w:r>
          </w:p>
        </w:tc>
        <w:tc>
          <w:tcPr>
            <w:tcW w:w="722" w:type="dxa"/>
            <w:tcBorders>
              <w:top w:val="single" w:sz="4" w:space="0" w:color="000000"/>
              <w:left w:val="single" w:sz="4" w:space="0" w:color="000000"/>
              <w:bottom w:val="single" w:sz="4" w:space="0" w:color="000000"/>
              <w:right w:val="single" w:sz="4" w:space="0" w:color="000000"/>
            </w:tcBorders>
          </w:tcPr>
          <w:p w14:paraId="281DEA4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1EB19CB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1ED5895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80 400,00</w:t>
            </w:r>
          </w:p>
        </w:tc>
      </w:tr>
      <w:tr w:rsidR="00F7067E" w:rsidRPr="004837C8" w14:paraId="430FE2F2"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58AD870"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67</w:t>
            </w:r>
          </w:p>
        </w:tc>
        <w:tc>
          <w:tcPr>
            <w:tcW w:w="1985" w:type="dxa"/>
            <w:tcBorders>
              <w:top w:val="single" w:sz="4" w:space="0" w:color="000000"/>
              <w:left w:val="single" w:sz="4" w:space="0" w:color="000000"/>
              <w:bottom w:val="single" w:sz="4" w:space="0" w:color="000000"/>
            </w:tcBorders>
          </w:tcPr>
          <w:p w14:paraId="1A9E1B21"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Фильц конусообразный белый длинный 3.051-3 СОНИС (Россия)</w:t>
            </w:r>
          </w:p>
        </w:tc>
        <w:tc>
          <w:tcPr>
            <w:tcW w:w="3268" w:type="dxa"/>
            <w:tcBorders>
              <w:top w:val="single" w:sz="4" w:space="0" w:color="000000"/>
              <w:left w:val="single" w:sz="4" w:space="0" w:color="000000"/>
              <w:bottom w:val="single" w:sz="4" w:space="0" w:color="000000"/>
            </w:tcBorders>
          </w:tcPr>
          <w:p w14:paraId="3E83892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color w:val="222222"/>
                <w:sz w:val="18"/>
                <w:szCs w:val="18"/>
                <w:shd w:val="clear" w:color="auto" w:fill="FFFFFF"/>
              </w:rPr>
              <w:t xml:space="preserve">Предназначен для зеркального полирования металлических и пластмассовых конструкций зубных протезов с применением полировальных паст. Изготовлен из натурального войлока диаметром 25 мм, высота 40 мм. В виде конуса. Фильцы хорошо удерживают наносимую на них пасту, что </w:t>
            </w:r>
            <w:r w:rsidRPr="00F7067E">
              <w:rPr>
                <w:rFonts w:ascii="Times New Roman" w:hAnsi="Times New Roman" w:cs="Times New Roman"/>
                <w:color w:val="222222"/>
                <w:sz w:val="18"/>
                <w:szCs w:val="18"/>
                <w:shd w:val="clear" w:color="auto" w:fill="FFFFFF"/>
              </w:rPr>
              <w:lastRenderedPageBreak/>
              <w:t>гарантирует качественную обработку поверхности.</w:t>
            </w:r>
          </w:p>
        </w:tc>
        <w:tc>
          <w:tcPr>
            <w:tcW w:w="559" w:type="dxa"/>
            <w:tcBorders>
              <w:top w:val="single" w:sz="4" w:space="0" w:color="000000"/>
              <w:left w:val="single" w:sz="4" w:space="0" w:color="000000"/>
              <w:bottom w:val="single" w:sz="4" w:space="0" w:color="000000"/>
            </w:tcBorders>
          </w:tcPr>
          <w:p w14:paraId="57312735"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20</w:t>
            </w:r>
          </w:p>
        </w:tc>
        <w:tc>
          <w:tcPr>
            <w:tcW w:w="709" w:type="dxa"/>
            <w:tcBorders>
              <w:top w:val="single" w:sz="4" w:space="0" w:color="000000"/>
              <w:left w:val="single" w:sz="4" w:space="0" w:color="000000"/>
              <w:bottom w:val="single" w:sz="4" w:space="0" w:color="000000"/>
              <w:right w:val="single" w:sz="4" w:space="0" w:color="000000"/>
            </w:tcBorders>
          </w:tcPr>
          <w:p w14:paraId="13BA032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6216F1E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148,00</w:t>
            </w:r>
          </w:p>
        </w:tc>
        <w:tc>
          <w:tcPr>
            <w:tcW w:w="722" w:type="dxa"/>
            <w:tcBorders>
              <w:top w:val="single" w:sz="4" w:space="0" w:color="000000"/>
              <w:left w:val="single" w:sz="4" w:space="0" w:color="000000"/>
              <w:bottom w:val="single" w:sz="4" w:space="0" w:color="000000"/>
              <w:right w:val="single" w:sz="4" w:space="0" w:color="000000"/>
            </w:tcBorders>
          </w:tcPr>
          <w:p w14:paraId="254A76B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34B84D5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493,33</w:t>
            </w:r>
          </w:p>
        </w:tc>
        <w:tc>
          <w:tcPr>
            <w:tcW w:w="1276" w:type="dxa"/>
            <w:tcBorders>
              <w:top w:val="single" w:sz="4" w:space="0" w:color="000000"/>
              <w:left w:val="single" w:sz="4" w:space="0" w:color="000000"/>
              <w:bottom w:val="single" w:sz="4" w:space="0" w:color="000000"/>
              <w:right w:val="single" w:sz="4" w:space="0" w:color="000000"/>
            </w:tcBorders>
          </w:tcPr>
          <w:p w14:paraId="1D7C428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2 960,00</w:t>
            </w:r>
          </w:p>
        </w:tc>
      </w:tr>
      <w:tr w:rsidR="00F7067E" w:rsidRPr="004837C8" w14:paraId="48DD1116"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3822B7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68</w:t>
            </w:r>
          </w:p>
        </w:tc>
        <w:tc>
          <w:tcPr>
            <w:tcW w:w="1985" w:type="dxa"/>
            <w:tcBorders>
              <w:top w:val="single" w:sz="4" w:space="0" w:color="000000"/>
              <w:left w:val="single" w:sz="4" w:space="0" w:color="000000"/>
              <w:bottom w:val="single" w:sz="4" w:space="0" w:color="000000"/>
            </w:tcBorders>
          </w:tcPr>
          <w:p w14:paraId="43CA4DFF"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Штифты латунные DOWEL PIN №2 д1,7мм L22 мм 1 шт INTERDENT (Словения)</w:t>
            </w:r>
          </w:p>
        </w:tc>
        <w:tc>
          <w:tcPr>
            <w:tcW w:w="3268" w:type="dxa"/>
            <w:tcBorders>
              <w:top w:val="single" w:sz="4" w:space="0" w:color="000000"/>
              <w:left w:val="single" w:sz="4" w:space="0" w:color="000000"/>
              <w:bottom w:val="single" w:sz="4" w:space="0" w:color="000000"/>
            </w:tcBorders>
          </w:tcPr>
          <w:p w14:paraId="431EFA57"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Штифты латунные с иглой для разборной модели №2</w:t>
            </w:r>
          </w:p>
          <w:p w14:paraId="1676B91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bCs/>
                <w:sz w:val="18"/>
                <w:szCs w:val="18"/>
                <w:shd w:val="clear" w:color="auto" w:fill="FFFFFF"/>
              </w:rPr>
              <w:t>Технические данные:</w:t>
            </w:r>
            <w:r w:rsidRPr="00F7067E">
              <w:rPr>
                <w:rFonts w:ascii="Times New Roman" w:hAnsi="Times New Roman" w:cs="Times New Roman"/>
                <w:sz w:val="18"/>
                <w:szCs w:val="18"/>
              </w:rPr>
              <w:br/>
              <w:t>Длина штифта (общая) 22 мм</w:t>
            </w:r>
          </w:p>
          <w:p w14:paraId="63A881BF"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Длина конусной части 17 мм</w:t>
            </w:r>
          </w:p>
          <w:p w14:paraId="52867206"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Длина иглы 6 мм</w:t>
            </w:r>
          </w:p>
          <w:p w14:paraId="0AD130C4"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Диаметр конуса в широкой части 2,20 мм </w:t>
            </w:r>
          </w:p>
          <w:p w14:paraId="164887DA"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Диаметр конуса в узкой части 1,20 мм </w:t>
            </w:r>
          </w:p>
          <w:p w14:paraId="779075F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Диаметр головки штифта 1,80 мм</w:t>
            </w:r>
            <w:r w:rsidRPr="00F7067E">
              <w:rPr>
                <w:rFonts w:ascii="Times New Roman" w:hAnsi="Times New Roman" w:cs="Times New Roman"/>
                <w:sz w:val="18"/>
                <w:szCs w:val="18"/>
              </w:rPr>
              <w:br/>
              <w:t>Упаковка: 1шт</w:t>
            </w:r>
          </w:p>
        </w:tc>
        <w:tc>
          <w:tcPr>
            <w:tcW w:w="559" w:type="dxa"/>
            <w:tcBorders>
              <w:top w:val="single" w:sz="4" w:space="0" w:color="000000"/>
              <w:left w:val="single" w:sz="4" w:space="0" w:color="000000"/>
              <w:bottom w:val="single" w:sz="4" w:space="0" w:color="000000"/>
            </w:tcBorders>
          </w:tcPr>
          <w:p w14:paraId="7C0A27F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200</w:t>
            </w:r>
          </w:p>
        </w:tc>
        <w:tc>
          <w:tcPr>
            <w:tcW w:w="709" w:type="dxa"/>
            <w:tcBorders>
              <w:top w:val="single" w:sz="4" w:space="0" w:color="000000"/>
              <w:left w:val="single" w:sz="4" w:space="0" w:color="000000"/>
              <w:bottom w:val="single" w:sz="4" w:space="0" w:color="000000"/>
              <w:right w:val="single" w:sz="4" w:space="0" w:color="000000"/>
            </w:tcBorders>
          </w:tcPr>
          <w:p w14:paraId="2CAB572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443ACD0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3,00</w:t>
            </w:r>
          </w:p>
        </w:tc>
        <w:tc>
          <w:tcPr>
            <w:tcW w:w="722" w:type="dxa"/>
            <w:tcBorders>
              <w:top w:val="single" w:sz="4" w:space="0" w:color="000000"/>
              <w:left w:val="single" w:sz="4" w:space="0" w:color="000000"/>
              <w:bottom w:val="single" w:sz="4" w:space="0" w:color="000000"/>
              <w:right w:val="single" w:sz="4" w:space="0" w:color="000000"/>
            </w:tcBorders>
          </w:tcPr>
          <w:p w14:paraId="1ED8744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70F2003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100,00</w:t>
            </w:r>
          </w:p>
        </w:tc>
        <w:tc>
          <w:tcPr>
            <w:tcW w:w="1276" w:type="dxa"/>
            <w:tcBorders>
              <w:top w:val="single" w:sz="4" w:space="0" w:color="000000"/>
              <w:left w:val="single" w:sz="4" w:space="0" w:color="000000"/>
              <w:bottom w:val="single" w:sz="4" w:space="0" w:color="000000"/>
              <w:right w:val="single" w:sz="4" w:space="0" w:color="000000"/>
            </w:tcBorders>
          </w:tcPr>
          <w:p w14:paraId="0EFE325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600,00</w:t>
            </w:r>
          </w:p>
        </w:tc>
      </w:tr>
      <w:tr w:rsidR="00F7067E" w:rsidRPr="004837C8" w14:paraId="7DBE725A"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3E553A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69</w:t>
            </w:r>
          </w:p>
        </w:tc>
        <w:tc>
          <w:tcPr>
            <w:tcW w:w="1985" w:type="dxa"/>
            <w:tcBorders>
              <w:top w:val="single" w:sz="4" w:space="0" w:color="000000"/>
              <w:left w:val="single" w:sz="4" w:space="0" w:color="000000"/>
              <w:bottom w:val="single" w:sz="4" w:space="0" w:color="000000"/>
            </w:tcBorders>
          </w:tcPr>
          <w:p w14:paraId="6FC725A0"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Щетка для шлифмотора 4-ряд пласт. прямая Белая кр.пл 69 мм Сонис (Россия)</w:t>
            </w:r>
          </w:p>
        </w:tc>
        <w:tc>
          <w:tcPr>
            <w:tcW w:w="3268" w:type="dxa"/>
            <w:tcBorders>
              <w:top w:val="single" w:sz="4" w:space="0" w:color="000000"/>
              <w:left w:val="single" w:sz="4" w:space="0" w:color="000000"/>
              <w:bottom w:val="single" w:sz="4" w:space="0" w:color="000000"/>
            </w:tcBorders>
          </w:tcPr>
          <w:p w14:paraId="45FB63E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Щетка 4-х рядная для шлифовального мотора (натуральная щетина) 3.048-4</w:t>
            </w:r>
          </w:p>
          <w:p w14:paraId="5834B3F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Описание:</w:t>
            </w:r>
          </w:p>
          <w:p w14:paraId="78E9E2A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•Щетка для шлифмотора.</w:t>
            </w:r>
          </w:p>
          <w:p w14:paraId="3FA8F02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•Предназначена для полировки зуботехнических изделий.</w:t>
            </w:r>
          </w:p>
          <w:p w14:paraId="4F1270D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•Колодка из полиамида.</w:t>
            </w:r>
          </w:p>
          <w:p w14:paraId="117F01E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•Ручная наборка из натуральной свиной щетины (шток)</w:t>
            </w:r>
          </w:p>
          <w:p w14:paraId="5078DE0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•Диаметр щетки 69 мм.</w:t>
            </w:r>
          </w:p>
          <w:p w14:paraId="47EB581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Комплект поставки:</w:t>
            </w:r>
          </w:p>
          <w:p w14:paraId="2AA01DA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Упаковка 1шт.</w:t>
            </w:r>
          </w:p>
        </w:tc>
        <w:tc>
          <w:tcPr>
            <w:tcW w:w="559" w:type="dxa"/>
            <w:tcBorders>
              <w:top w:val="single" w:sz="4" w:space="0" w:color="000000"/>
              <w:left w:val="single" w:sz="4" w:space="0" w:color="000000"/>
              <w:bottom w:val="single" w:sz="4" w:space="0" w:color="000000"/>
            </w:tcBorders>
          </w:tcPr>
          <w:p w14:paraId="5B9DCC88"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20</w:t>
            </w:r>
          </w:p>
        </w:tc>
        <w:tc>
          <w:tcPr>
            <w:tcW w:w="709" w:type="dxa"/>
            <w:tcBorders>
              <w:top w:val="single" w:sz="4" w:space="0" w:color="000000"/>
              <w:left w:val="single" w:sz="4" w:space="0" w:color="000000"/>
              <w:bottom w:val="single" w:sz="4" w:space="0" w:color="000000"/>
              <w:right w:val="single" w:sz="4" w:space="0" w:color="000000"/>
            </w:tcBorders>
          </w:tcPr>
          <w:p w14:paraId="4FBC60D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08DBCD0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264,00</w:t>
            </w:r>
          </w:p>
        </w:tc>
        <w:tc>
          <w:tcPr>
            <w:tcW w:w="722" w:type="dxa"/>
            <w:tcBorders>
              <w:top w:val="single" w:sz="4" w:space="0" w:color="000000"/>
              <w:left w:val="single" w:sz="4" w:space="0" w:color="000000"/>
              <w:bottom w:val="single" w:sz="4" w:space="0" w:color="000000"/>
              <w:right w:val="single" w:sz="4" w:space="0" w:color="000000"/>
            </w:tcBorders>
          </w:tcPr>
          <w:p w14:paraId="7354825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0C1941C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880,00</w:t>
            </w:r>
          </w:p>
        </w:tc>
        <w:tc>
          <w:tcPr>
            <w:tcW w:w="1276" w:type="dxa"/>
            <w:tcBorders>
              <w:top w:val="single" w:sz="4" w:space="0" w:color="000000"/>
              <w:left w:val="single" w:sz="4" w:space="0" w:color="000000"/>
              <w:bottom w:val="single" w:sz="4" w:space="0" w:color="000000"/>
              <w:right w:val="single" w:sz="4" w:space="0" w:color="000000"/>
            </w:tcBorders>
          </w:tcPr>
          <w:p w14:paraId="3FFD915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5 280,00</w:t>
            </w:r>
          </w:p>
        </w:tc>
      </w:tr>
      <w:tr w:rsidR="00F7067E" w:rsidRPr="004837C8" w14:paraId="2FAA037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E35D12C"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70</w:t>
            </w:r>
          </w:p>
        </w:tc>
        <w:tc>
          <w:tcPr>
            <w:tcW w:w="1985" w:type="dxa"/>
            <w:tcBorders>
              <w:top w:val="single" w:sz="4" w:space="0" w:color="000000"/>
              <w:left w:val="single" w:sz="4" w:space="0" w:color="000000"/>
              <w:bottom w:val="single" w:sz="4" w:space="0" w:color="000000"/>
            </w:tcBorders>
          </w:tcPr>
          <w:p w14:paraId="41A63CCE"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Круги шлиф эластичные для шлиф машин ПП 50*10 Черные Мягкие  Целит (Россия)</w:t>
            </w:r>
          </w:p>
        </w:tc>
        <w:tc>
          <w:tcPr>
            <w:tcW w:w="3268" w:type="dxa"/>
            <w:tcBorders>
              <w:top w:val="single" w:sz="4" w:space="0" w:color="000000"/>
              <w:left w:val="single" w:sz="4" w:space="0" w:color="000000"/>
              <w:bottom w:val="single" w:sz="4" w:space="0" w:color="000000"/>
            </w:tcBorders>
          </w:tcPr>
          <w:p w14:paraId="2177910A" w14:textId="77777777" w:rsidR="00F7067E" w:rsidRPr="00F7067E" w:rsidRDefault="00F7067E" w:rsidP="00D51894">
            <w:pPr>
              <w:spacing w:after="0" w:line="240" w:lineRule="auto"/>
              <w:rPr>
                <w:rFonts w:ascii="Times New Roman" w:hAnsi="Times New Roman" w:cs="Times New Roman"/>
                <w:color w:val="222222"/>
                <w:sz w:val="18"/>
                <w:szCs w:val="18"/>
                <w:shd w:val="clear" w:color="auto" w:fill="FFFFFF"/>
              </w:rPr>
            </w:pPr>
            <w:r w:rsidRPr="00F7067E">
              <w:rPr>
                <w:rFonts w:ascii="Times New Roman" w:hAnsi="Times New Roman" w:cs="Times New Roman"/>
                <w:color w:val="222222"/>
                <w:sz w:val="18"/>
                <w:szCs w:val="18"/>
                <w:shd w:val="clear" w:color="auto" w:fill="FFFFFF"/>
              </w:rPr>
              <w:t>Круги шлифовальные эластичные зуботехнические предназначены для шлифования и полирования зубных ортопедических конструкций, мостовидных протезов и коронок из различных конструкционных материалов. Круги предназначены для применения в зуботехнических лабораториях.</w:t>
            </w:r>
          </w:p>
          <w:p w14:paraId="0303FD2F" w14:textId="77777777" w:rsidR="00F7067E" w:rsidRPr="00F7067E" w:rsidRDefault="00F7067E" w:rsidP="00D51894">
            <w:pPr>
              <w:spacing w:after="0" w:line="240" w:lineRule="auto"/>
              <w:rPr>
                <w:rFonts w:ascii="Times New Roman" w:hAnsi="Times New Roman" w:cs="Times New Roman"/>
                <w:color w:val="222222"/>
                <w:sz w:val="18"/>
                <w:szCs w:val="18"/>
                <w:shd w:val="clear" w:color="auto" w:fill="FFFFFF"/>
              </w:rPr>
            </w:pPr>
            <w:r w:rsidRPr="00F7067E">
              <w:rPr>
                <w:rFonts w:ascii="Times New Roman" w:hAnsi="Times New Roman" w:cs="Times New Roman"/>
                <w:color w:val="222222"/>
                <w:sz w:val="18"/>
                <w:szCs w:val="18"/>
                <w:shd w:val="clear" w:color="auto" w:fill="FFFFFF"/>
              </w:rPr>
              <w:t>Цвет: зеленый</w:t>
            </w:r>
            <w:r w:rsidRPr="00F7067E">
              <w:rPr>
                <w:rFonts w:ascii="Times New Roman" w:hAnsi="Times New Roman" w:cs="Times New Roman"/>
                <w:color w:val="222222"/>
                <w:sz w:val="18"/>
                <w:szCs w:val="18"/>
                <w:shd w:val="clear" w:color="auto" w:fill="FFFFFF"/>
              </w:rPr>
              <w:br/>
              <w:t>Назначение: финишная обработка зубных протезов из нержавеющей стали и твердых сплавов</w:t>
            </w:r>
            <w:r w:rsidRPr="00F7067E">
              <w:rPr>
                <w:rFonts w:ascii="Times New Roman" w:hAnsi="Times New Roman" w:cs="Times New Roman"/>
                <w:color w:val="222222"/>
                <w:sz w:val="18"/>
                <w:szCs w:val="18"/>
                <w:shd w:val="clear" w:color="auto" w:fill="FFFFFF"/>
              </w:rPr>
              <w:br/>
              <w:t>Размер (диаметр х диаметр посадочного отверстия х толщина): 50х10х6мм</w:t>
            </w:r>
          </w:p>
          <w:p w14:paraId="4B14B1A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color w:val="222222"/>
                <w:sz w:val="18"/>
                <w:szCs w:val="18"/>
                <w:shd w:val="clear" w:color="auto" w:fill="FFFFFF"/>
              </w:rPr>
              <w:t>Рекомендуемые обороты: 3000</w:t>
            </w:r>
            <w:r w:rsidRPr="00F7067E">
              <w:rPr>
                <w:rFonts w:ascii="Times New Roman" w:hAnsi="Times New Roman" w:cs="Times New Roman"/>
                <w:color w:val="222222"/>
                <w:sz w:val="18"/>
                <w:szCs w:val="18"/>
                <w:shd w:val="clear" w:color="auto" w:fill="FFFFFF"/>
              </w:rPr>
              <w:br/>
              <w:t>Абразивность: 60 мкм</w:t>
            </w:r>
            <w:r w:rsidRPr="00F7067E">
              <w:rPr>
                <w:rFonts w:ascii="Times New Roman" w:hAnsi="Times New Roman" w:cs="Times New Roman"/>
                <w:color w:val="222222"/>
                <w:sz w:val="18"/>
                <w:szCs w:val="18"/>
                <w:shd w:val="clear" w:color="auto" w:fill="FFFFFF"/>
              </w:rPr>
              <w:br/>
              <w:t>Твердость: средний</w:t>
            </w:r>
            <w:r w:rsidRPr="00F7067E">
              <w:rPr>
                <w:rFonts w:ascii="Times New Roman" w:hAnsi="Times New Roman" w:cs="Times New Roman"/>
                <w:color w:val="222222"/>
                <w:sz w:val="18"/>
                <w:szCs w:val="18"/>
                <w:shd w:val="clear" w:color="auto" w:fill="FFFFFF"/>
              </w:rPr>
              <w:br/>
              <w:t>Форма выпуска : 10шт</w:t>
            </w:r>
          </w:p>
        </w:tc>
        <w:tc>
          <w:tcPr>
            <w:tcW w:w="559" w:type="dxa"/>
            <w:tcBorders>
              <w:top w:val="single" w:sz="4" w:space="0" w:color="000000"/>
              <w:left w:val="single" w:sz="4" w:space="0" w:color="000000"/>
              <w:bottom w:val="single" w:sz="4" w:space="0" w:color="000000"/>
            </w:tcBorders>
          </w:tcPr>
          <w:p w14:paraId="73F0AC6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w:t>
            </w:r>
          </w:p>
        </w:tc>
        <w:tc>
          <w:tcPr>
            <w:tcW w:w="709" w:type="dxa"/>
            <w:tcBorders>
              <w:top w:val="single" w:sz="4" w:space="0" w:color="000000"/>
              <w:left w:val="single" w:sz="4" w:space="0" w:color="000000"/>
              <w:bottom w:val="single" w:sz="4" w:space="0" w:color="000000"/>
              <w:right w:val="single" w:sz="4" w:space="0" w:color="000000"/>
            </w:tcBorders>
          </w:tcPr>
          <w:p w14:paraId="731421D2"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66626D1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460,00</w:t>
            </w:r>
          </w:p>
        </w:tc>
        <w:tc>
          <w:tcPr>
            <w:tcW w:w="722" w:type="dxa"/>
            <w:tcBorders>
              <w:top w:val="single" w:sz="4" w:space="0" w:color="000000"/>
              <w:left w:val="single" w:sz="4" w:space="0" w:color="000000"/>
              <w:bottom w:val="single" w:sz="4" w:space="0" w:color="000000"/>
              <w:right w:val="single" w:sz="4" w:space="0" w:color="000000"/>
            </w:tcBorders>
          </w:tcPr>
          <w:p w14:paraId="6900430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4A175EE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125,45</w:t>
            </w:r>
          </w:p>
        </w:tc>
        <w:tc>
          <w:tcPr>
            <w:tcW w:w="1276" w:type="dxa"/>
            <w:tcBorders>
              <w:top w:val="single" w:sz="4" w:space="0" w:color="000000"/>
              <w:left w:val="single" w:sz="4" w:space="0" w:color="000000"/>
              <w:bottom w:val="single" w:sz="4" w:space="0" w:color="000000"/>
              <w:right w:val="single" w:sz="4" w:space="0" w:color="000000"/>
            </w:tcBorders>
          </w:tcPr>
          <w:p w14:paraId="7DA14A3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1 380,00</w:t>
            </w:r>
          </w:p>
        </w:tc>
      </w:tr>
      <w:tr w:rsidR="00F7067E" w:rsidRPr="004837C8" w14:paraId="3609B26B"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852D481"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71</w:t>
            </w:r>
          </w:p>
        </w:tc>
        <w:tc>
          <w:tcPr>
            <w:tcW w:w="1985" w:type="dxa"/>
            <w:tcBorders>
              <w:top w:val="single" w:sz="4" w:space="0" w:color="000000"/>
              <w:left w:val="single" w:sz="4" w:space="0" w:color="000000"/>
              <w:bottom w:val="single" w:sz="4" w:space="0" w:color="000000"/>
            </w:tcBorders>
          </w:tcPr>
          <w:p w14:paraId="0CAF1329"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Бор алмазный «РосБел» прямой  1 шт Владмива (Россия)</w:t>
            </w:r>
          </w:p>
        </w:tc>
        <w:tc>
          <w:tcPr>
            <w:tcW w:w="3268" w:type="dxa"/>
            <w:tcBorders>
              <w:top w:val="single" w:sz="4" w:space="0" w:color="000000"/>
              <w:left w:val="single" w:sz="4" w:space="0" w:color="000000"/>
              <w:bottom w:val="single" w:sz="4" w:space="0" w:color="000000"/>
            </w:tcBorders>
          </w:tcPr>
          <w:p w14:paraId="337ECB8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Боры стоматологические с алмазными головками предназначены для обработки твердых тканей зуба при работе с зубоврачебными наконечниками в клинических условиях.</w:t>
            </w:r>
          </w:p>
          <w:p w14:paraId="22521C3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частью различной геометрической формы с натуральным алмазным покрытием. Материал рабочей режущей части и хвостовика - нержавеющая сталь повышенной прочности. Длина 44,5 мм, диаметр 2,35 мм. 601 кг/мм2</w:t>
            </w:r>
          </w:p>
        </w:tc>
        <w:tc>
          <w:tcPr>
            <w:tcW w:w="559" w:type="dxa"/>
            <w:tcBorders>
              <w:top w:val="single" w:sz="4" w:space="0" w:color="000000"/>
              <w:left w:val="single" w:sz="4" w:space="0" w:color="000000"/>
              <w:bottom w:val="single" w:sz="4" w:space="0" w:color="000000"/>
            </w:tcBorders>
          </w:tcPr>
          <w:p w14:paraId="4311F3C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200</w:t>
            </w:r>
          </w:p>
        </w:tc>
        <w:tc>
          <w:tcPr>
            <w:tcW w:w="709" w:type="dxa"/>
            <w:tcBorders>
              <w:top w:val="single" w:sz="4" w:space="0" w:color="000000"/>
              <w:left w:val="single" w:sz="4" w:space="0" w:color="000000"/>
              <w:bottom w:val="single" w:sz="4" w:space="0" w:color="000000"/>
              <w:right w:val="single" w:sz="4" w:space="0" w:color="000000"/>
            </w:tcBorders>
          </w:tcPr>
          <w:p w14:paraId="22C0F14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5EF60E0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61,00</w:t>
            </w:r>
          </w:p>
        </w:tc>
        <w:tc>
          <w:tcPr>
            <w:tcW w:w="722" w:type="dxa"/>
            <w:tcBorders>
              <w:top w:val="single" w:sz="4" w:space="0" w:color="000000"/>
              <w:left w:val="single" w:sz="4" w:space="0" w:color="000000"/>
              <w:bottom w:val="single" w:sz="4" w:space="0" w:color="000000"/>
              <w:right w:val="single" w:sz="4" w:space="0" w:color="000000"/>
            </w:tcBorders>
          </w:tcPr>
          <w:p w14:paraId="20853AC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322D818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16CF9EB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12 200,00</w:t>
            </w:r>
          </w:p>
        </w:tc>
      </w:tr>
      <w:tr w:rsidR="00F7067E" w:rsidRPr="004837C8" w14:paraId="575E4E3B"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D0E9315"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72</w:t>
            </w:r>
          </w:p>
        </w:tc>
        <w:tc>
          <w:tcPr>
            <w:tcW w:w="1985" w:type="dxa"/>
            <w:tcBorders>
              <w:top w:val="single" w:sz="4" w:space="0" w:color="000000"/>
              <w:left w:val="single" w:sz="4" w:space="0" w:color="000000"/>
              <w:bottom w:val="single" w:sz="4" w:space="0" w:color="000000"/>
            </w:tcBorders>
          </w:tcPr>
          <w:p w14:paraId="232D48CC"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MD-TBC15 основа абатмента MIS Implants (Израиль)</w:t>
            </w:r>
          </w:p>
        </w:tc>
        <w:tc>
          <w:tcPr>
            <w:tcW w:w="3268" w:type="dxa"/>
            <w:tcBorders>
              <w:top w:val="single" w:sz="4" w:space="0" w:color="000000"/>
              <w:left w:val="single" w:sz="4" w:space="0" w:color="000000"/>
              <w:bottom w:val="single" w:sz="4" w:space="0" w:color="000000"/>
            </w:tcBorders>
          </w:tcPr>
          <w:p w14:paraId="1B4E8E7B"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sz w:val="18"/>
                <w:szCs w:val="18"/>
              </w:rPr>
              <w:t xml:space="preserve">Титановое основание для CAD/CAM с антиротационным компонентом Ti Base H1.5 C4, concave SP. Высота уступа — 1,5 мм. Титановые основания для абатментов представляют собой металлические детали в виде колпачка, которые фиксируются в ротовой полости. Используются они при протезировании зубов в случае необходимости установки имплантата. Основания из титана являются обязательной частью комбинированных вкручиваемых </w:t>
            </w:r>
            <w:r w:rsidRPr="00F7067E">
              <w:rPr>
                <w:rFonts w:ascii="Times New Roman" w:hAnsi="Times New Roman" w:cs="Times New Roman"/>
                <w:sz w:val="18"/>
                <w:szCs w:val="18"/>
              </w:rPr>
              <w:lastRenderedPageBreak/>
              <w:t>систем имплантации зубов. Они являются соединительным элементом между имплантатом и опорой для коронки</w:t>
            </w:r>
          </w:p>
        </w:tc>
        <w:tc>
          <w:tcPr>
            <w:tcW w:w="559" w:type="dxa"/>
            <w:tcBorders>
              <w:top w:val="single" w:sz="4" w:space="0" w:color="000000"/>
              <w:left w:val="single" w:sz="4" w:space="0" w:color="000000"/>
              <w:bottom w:val="single" w:sz="4" w:space="0" w:color="000000"/>
            </w:tcBorders>
          </w:tcPr>
          <w:p w14:paraId="2FBCCC6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7</w:t>
            </w:r>
          </w:p>
        </w:tc>
        <w:tc>
          <w:tcPr>
            <w:tcW w:w="709" w:type="dxa"/>
            <w:tcBorders>
              <w:top w:val="single" w:sz="4" w:space="0" w:color="000000"/>
              <w:left w:val="single" w:sz="4" w:space="0" w:color="000000"/>
              <w:bottom w:val="single" w:sz="4" w:space="0" w:color="000000"/>
              <w:right w:val="single" w:sz="4" w:space="0" w:color="000000"/>
            </w:tcBorders>
          </w:tcPr>
          <w:p w14:paraId="78F9EBA5"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26D2188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5 469,00</w:t>
            </w:r>
          </w:p>
        </w:tc>
        <w:tc>
          <w:tcPr>
            <w:tcW w:w="722" w:type="dxa"/>
            <w:tcBorders>
              <w:top w:val="single" w:sz="4" w:space="0" w:color="000000"/>
              <w:left w:val="single" w:sz="4" w:space="0" w:color="000000"/>
              <w:bottom w:val="single" w:sz="4" w:space="0" w:color="000000"/>
              <w:right w:val="single" w:sz="4" w:space="0" w:color="000000"/>
            </w:tcBorders>
          </w:tcPr>
          <w:p w14:paraId="6504733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76C52CA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054F899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38 283,00</w:t>
            </w:r>
          </w:p>
        </w:tc>
      </w:tr>
      <w:tr w:rsidR="00F7067E" w:rsidRPr="004837C8" w14:paraId="49E7A7D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7EC083F"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73</w:t>
            </w:r>
          </w:p>
        </w:tc>
        <w:tc>
          <w:tcPr>
            <w:tcW w:w="1985" w:type="dxa"/>
            <w:tcBorders>
              <w:top w:val="single" w:sz="4" w:space="0" w:color="000000"/>
              <w:left w:val="single" w:sz="4" w:space="0" w:color="000000"/>
              <w:bottom w:val="single" w:sz="4" w:space="0" w:color="000000"/>
            </w:tcBorders>
          </w:tcPr>
          <w:p w14:paraId="1505386C"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CS-TB015 - Титановое основание для CAD/CAM MIS Implants (Израиль)</w:t>
            </w:r>
          </w:p>
        </w:tc>
        <w:tc>
          <w:tcPr>
            <w:tcW w:w="3268" w:type="dxa"/>
            <w:tcBorders>
              <w:top w:val="single" w:sz="4" w:space="0" w:color="000000"/>
              <w:left w:val="single" w:sz="4" w:space="0" w:color="000000"/>
              <w:bottom w:val="single" w:sz="4" w:space="0" w:color="000000"/>
            </w:tcBorders>
          </w:tcPr>
          <w:p w14:paraId="0452516B"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sz w:val="18"/>
                <w:szCs w:val="18"/>
              </w:rPr>
              <w:t>Титановое основание для CAD/CAM с антиротационным компонентом Ti Base H1.5 coni con, SP. Высота уступа — 1,5 мм. Титановые основания для абатментов представляют собой металлические детали в виде колпачка, которые фиксируются в ротовой полости. Используются они при протезировании зубов в случае необходимости установки имплантата. Основания из титана являются обязательной частью комбинированных вкручиваемых систем имплантации зубов. Они являются соединительным элементом между имплантатом и опорой для коронки</w:t>
            </w:r>
          </w:p>
        </w:tc>
        <w:tc>
          <w:tcPr>
            <w:tcW w:w="559" w:type="dxa"/>
            <w:tcBorders>
              <w:top w:val="single" w:sz="4" w:space="0" w:color="000000"/>
              <w:left w:val="single" w:sz="4" w:space="0" w:color="000000"/>
              <w:bottom w:val="single" w:sz="4" w:space="0" w:color="000000"/>
            </w:tcBorders>
          </w:tcPr>
          <w:p w14:paraId="650A229A"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7</w:t>
            </w:r>
          </w:p>
        </w:tc>
        <w:tc>
          <w:tcPr>
            <w:tcW w:w="709" w:type="dxa"/>
            <w:tcBorders>
              <w:top w:val="single" w:sz="4" w:space="0" w:color="000000"/>
              <w:left w:val="single" w:sz="4" w:space="0" w:color="000000"/>
              <w:bottom w:val="single" w:sz="4" w:space="0" w:color="000000"/>
              <w:right w:val="single" w:sz="4" w:space="0" w:color="000000"/>
            </w:tcBorders>
          </w:tcPr>
          <w:p w14:paraId="50DE58A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7CFB7E9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5 469,00</w:t>
            </w:r>
          </w:p>
        </w:tc>
        <w:tc>
          <w:tcPr>
            <w:tcW w:w="722" w:type="dxa"/>
            <w:tcBorders>
              <w:top w:val="single" w:sz="4" w:space="0" w:color="000000"/>
              <w:left w:val="single" w:sz="4" w:space="0" w:color="000000"/>
              <w:bottom w:val="single" w:sz="4" w:space="0" w:color="000000"/>
              <w:right w:val="single" w:sz="4" w:space="0" w:color="000000"/>
            </w:tcBorders>
          </w:tcPr>
          <w:p w14:paraId="5734601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0F57284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1DB1D29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38 283,00</w:t>
            </w:r>
          </w:p>
        </w:tc>
      </w:tr>
      <w:tr w:rsidR="00F7067E" w:rsidRPr="004837C8" w14:paraId="76E90C7E"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71DDE08"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74</w:t>
            </w:r>
          </w:p>
        </w:tc>
        <w:tc>
          <w:tcPr>
            <w:tcW w:w="1985" w:type="dxa"/>
            <w:tcBorders>
              <w:top w:val="single" w:sz="4" w:space="0" w:color="000000"/>
              <w:left w:val="single" w:sz="4" w:space="0" w:color="000000"/>
              <w:bottom w:val="single" w:sz="4" w:space="0" w:color="000000"/>
            </w:tcBorders>
          </w:tcPr>
          <w:p w14:paraId="2FDBC255"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CN-TB015-Титановое основание для CAD/CAM MIS Implants (Израиль)</w:t>
            </w:r>
          </w:p>
        </w:tc>
        <w:tc>
          <w:tcPr>
            <w:tcW w:w="3268" w:type="dxa"/>
            <w:tcBorders>
              <w:top w:val="single" w:sz="4" w:space="0" w:color="000000"/>
              <w:left w:val="single" w:sz="4" w:space="0" w:color="000000"/>
              <w:bottom w:val="single" w:sz="4" w:space="0" w:color="000000"/>
            </w:tcBorders>
          </w:tcPr>
          <w:p w14:paraId="1CBB0029"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sz w:val="18"/>
                <w:szCs w:val="18"/>
              </w:rPr>
              <w:t>Титановое основание для CAD/CAM с антиротационным компонентом Ti Base H1.5 coni con, NP. Высота уступа — 1,5 мм. Титановые основания для абатментов представляют собой металлические детали в виде колпачка, которые фиксируются в ротовой полости. Используются они при протезировании зубов в случае необходимости установки имплантата. Основания из титана являются обязательной частью комбинированных вкручиваемых систем имплантации зубов. Они являются соединительным элементом между имплантатом и опорой для коронки</w:t>
            </w:r>
          </w:p>
        </w:tc>
        <w:tc>
          <w:tcPr>
            <w:tcW w:w="559" w:type="dxa"/>
            <w:tcBorders>
              <w:top w:val="single" w:sz="4" w:space="0" w:color="000000"/>
              <w:left w:val="single" w:sz="4" w:space="0" w:color="000000"/>
              <w:bottom w:val="single" w:sz="4" w:space="0" w:color="000000"/>
            </w:tcBorders>
          </w:tcPr>
          <w:p w14:paraId="4D01F11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7</w:t>
            </w:r>
          </w:p>
        </w:tc>
        <w:tc>
          <w:tcPr>
            <w:tcW w:w="709" w:type="dxa"/>
            <w:tcBorders>
              <w:top w:val="single" w:sz="4" w:space="0" w:color="000000"/>
              <w:left w:val="single" w:sz="4" w:space="0" w:color="000000"/>
              <w:bottom w:val="single" w:sz="4" w:space="0" w:color="000000"/>
              <w:right w:val="single" w:sz="4" w:space="0" w:color="000000"/>
            </w:tcBorders>
          </w:tcPr>
          <w:p w14:paraId="5E8B1B81"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19AB126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5 469,00</w:t>
            </w:r>
          </w:p>
        </w:tc>
        <w:tc>
          <w:tcPr>
            <w:tcW w:w="722" w:type="dxa"/>
            <w:tcBorders>
              <w:top w:val="single" w:sz="4" w:space="0" w:color="000000"/>
              <w:left w:val="single" w:sz="4" w:space="0" w:color="000000"/>
              <w:bottom w:val="single" w:sz="4" w:space="0" w:color="000000"/>
              <w:right w:val="single" w:sz="4" w:space="0" w:color="000000"/>
            </w:tcBorders>
          </w:tcPr>
          <w:p w14:paraId="52ED105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6B99CD0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065B481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38 283,00</w:t>
            </w:r>
          </w:p>
        </w:tc>
      </w:tr>
      <w:tr w:rsidR="00F7067E" w:rsidRPr="004837C8" w14:paraId="24AD9DF2"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59126D2"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75</w:t>
            </w:r>
          </w:p>
        </w:tc>
        <w:tc>
          <w:tcPr>
            <w:tcW w:w="1985" w:type="dxa"/>
            <w:tcBorders>
              <w:top w:val="single" w:sz="4" w:space="0" w:color="000000"/>
              <w:left w:val="single" w:sz="4" w:space="0" w:color="000000"/>
              <w:bottom w:val="single" w:sz="4" w:space="0" w:color="000000"/>
            </w:tcBorders>
          </w:tcPr>
          <w:p w14:paraId="0C8B399B"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Блок-заготовка Re-Fine Acrylic PMMA, цвет A3 (18ммХ98,5мм) Yamahachi (Япония)</w:t>
            </w:r>
          </w:p>
        </w:tc>
        <w:tc>
          <w:tcPr>
            <w:tcW w:w="3268" w:type="dxa"/>
            <w:tcBorders>
              <w:top w:val="single" w:sz="4" w:space="0" w:color="000000"/>
              <w:left w:val="single" w:sz="4" w:space="0" w:color="000000"/>
              <w:bottom w:val="single" w:sz="4" w:space="0" w:color="000000"/>
            </w:tcBorders>
          </w:tcPr>
          <w:p w14:paraId="542DB7B0" w14:textId="77777777" w:rsidR="00F7067E" w:rsidRPr="00F7067E" w:rsidRDefault="00F7067E" w:rsidP="00D51894">
            <w:pPr>
              <w:shd w:val="clear" w:color="auto" w:fill="FFFFFF"/>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sz w:val="18"/>
                <w:szCs w:val="18"/>
                <w:shd w:val="clear" w:color="auto" w:fill="FFFFFF"/>
              </w:rPr>
              <w:t>Пластмассы стоматологические акриловые холодной полимеризации для изготовления функциональных и эстетических временных протезов (временных коронок и мостов), рассчитанных для использования на длительный срок.</w:t>
            </w:r>
          </w:p>
          <w:p w14:paraId="78ECC69B"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Особенности:</w:t>
            </w:r>
          </w:p>
          <w:p w14:paraId="2E8C2930"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позволяет создать высокоэстетичный протез </w:t>
            </w:r>
          </w:p>
          <w:p w14:paraId="5214DA19"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легко обрабатывается</w:t>
            </w:r>
          </w:p>
          <w:p w14:paraId="04FFCBC0"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Экономичная альтернатива при изготовлении  для литья </w:t>
            </w:r>
          </w:p>
          <w:p w14:paraId="64382FFB"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хорошая биосовместимость - идеально подходит для пациентов, страдающих аллергией</w:t>
            </w:r>
          </w:p>
          <w:p w14:paraId="5A95A8F7"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высокая прочность</w:t>
            </w:r>
          </w:p>
          <w:p w14:paraId="3A800471"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 диск </w:t>
            </w:r>
          </w:p>
          <w:p w14:paraId="5C372E6D"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Цвет - А3</w:t>
            </w:r>
          </w:p>
          <w:p w14:paraId="4BFD0176"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Диаметр диска - 98.5мм</w:t>
            </w:r>
          </w:p>
          <w:p w14:paraId="442DDAFE"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Высота диска - 18мм</w:t>
            </w:r>
          </w:p>
          <w:p w14:paraId="2E3714EC"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Cad/Cam система - Базовая</w:t>
            </w:r>
          </w:p>
          <w:p w14:paraId="122A62A0"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p>
        </w:tc>
        <w:tc>
          <w:tcPr>
            <w:tcW w:w="559" w:type="dxa"/>
            <w:tcBorders>
              <w:top w:val="single" w:sz="4" w:space="0" w:color="000000"/>
              <w:left w:val="single" w:sz="4" w:space="0" w:color="000000"/>
              <w:bottom w:val="single" w:sz="4" w:space="0" w:color="000000"/>
            </w:tcBorders>
          </w:tcPr>
          <w:p w14:paraId="7F16532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w:t>
            </w:r>
          </w:p>
        </w:tc>
        <w:tc>
          <w:tcPr>
            <w:tcW w:w="709" w:type="dxa"/>
            <w:tcBorders>
              <w:top w:val="single" w:sz="4" w:space="0" w:color="000000"/>
              <w:left w:val="single" w:sz="4" w:space="0" w:color="000000"/>
              <w:bottom w:val="single" w:sz="4" w:space="0" w:color="000000"/>
              <w:right w:val="single" w:sz="4" w:space="0" w:color="000000"/>
            </w:tcBorders>
          </w:tcPr>
          <w:p w14:paraId="16805CB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557129F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2 725,00</w:t>
            </w:r>
          </w:p>
        </w:tc>
        <w:tc>
          <w:tcPr>
            <w:tcW w:w="722" w:type="dxa"/>
            <w:tcBorders>
              <w:top w:val="single" w:sz="4" w:space="0" w:color="000000"/>
              <w:left w:val="single" w:sz="4" w:space="0" w:color="000000"/>
              <w:bottom w:val="single" w:sz="4" w:space="0" w:color="000000"/>
              <w:right w:val="single" w:sz="4" w:space="0" w:color="000000"/>
            </w:tcBorders>
          </w:tcPr>
          <w:p w14:paraId="716330D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555484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495,45</w:t>
            </w:r>
          </w:p>
        </w:tc>
        <w:tc>
          <w:tcPr>
            <w:tcW w:w="1276" w:type="dxa"/>
            <w:tcBorders>
              <w:top w:val="single" w:sz="4" w:space="0" w:color="000000"/>
              <w:left w:val="single" w:sz="4" w:space="0" w:color="000000"/>
              <w:bottom w:val="single" w:sz="4" w:space="0" w:color="000000"/>
              <w:right w:val="single" w:sz="4" w:space="0" w:color="000000"/>
            </w:tcBorders>
          </w:tcPr>
          <w:p w14:paraId="33C1963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5 450,00</w:t>
            </w:r>
          </w:p>
        </w:tc>
      </w:tr>
      <w:tr w:rsidR="00F7067E" w:rsidRPr="004837C8" w14:paraId="19968D2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391031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76</w:t>
            </w:r>
          </w:p>
        </w:tc>
        <w:tc>
          <w:tcPr>
            <w:tcW w:w="1985" w:type="dxa"/>
            <w:tcBorders>
              <w:top w:val="single" w:sz="4" w:space="0" w:color="000000"/>
              <w:left w:val="single" w:sz="4" w:space="0" w:color="000000"/>
              <w:bottom w:val="single" w:sz="4" w:space="0" w:color="000000"/>
            </w:tcBorders>
          </w:tcPr>
          <w:p w14:paraId="5D304958"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Блок-заготовка Re-Fine Acrylic PMMA, цвет A2 (18ммХ98,5мм) Yamahachi (Япония)</w:t>
            </w:r>
          </w:p>
        </w:tc>
        <w:tc>
          <w:tcPr>
            <w:tcW w:w="3268" w:type="dxa"/>
            <w:tcBorders>
              <w:top w:val="single" w:sz="4" w:space="0" w:color="000000"/>
              <w:left w:val="single" w:sz="4" w:space="0" w:color="000000"/>
              <w:bottom w:val="single" w:sz="4" w:space="0" w:color="000000"/>
            </w:tcBorders>
          </w:tcPr>
          <w:p w14:paraId="207A9375" w14:textId="77777777" w:rsidR="00F7067E" w:rsidRPr="00F7067E" w:rsidRDefault="00F7067E" w:rsidP="00D51894">
            <w:pPr>
              <w:shd w:val="clear" w:color="auto" w:fill="FFFFFF"/>
              <w:spacing w:after="0" w:line="240" w:lineRule="auto"/>
              <w:rPr>
                <w:rFonts w:ascii="Times New Roman" w:hAnsi="Times New Roman" w:cs="Times New Roman"/>
                <w:sz w:val="18"/>
                <w:szCs w:val="18"/>
                <w:shd w:val="clear" w:color="auto" w:fill="FFFFFF"/>
              </w:rPr>
            </w:pPr>
            <w:r w:rsidRPr="00F7067E">
              <w:rPr>
                <w:rFonts w:ascii="Times New Roman" w:hAnsi="Times New Roman" w:cs="Times New Roman"/>
                <w:sz w:val="18"/>
                <w:szCs w:val="18"/>
                <w:shd w:val="clear" w:color="auto" w:fill="FFFFFF"/>
              </w:rPr>
              <w:t>Пластмассы стоматологические акриловые холодной полимеризации для изготовления функциональных и эстетических временных протезов (временных коронок и мостов), рассчитанных для использования на длительный срок.</w:t>
            </w:r>
          </w:p>
          <w:p w14:paraId="1977A4DB"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Особенности:</w:t>
            </w:r>
          </w:p>
          <w:p w14:paraId="1DFC25A0"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позволяет создать высокоэстетичный протез </w:t>
            </w:r>
          </w:p>
          <w:p w14:paraId="6D3C2A36"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lastRenderedPageBreak/>
              <w:t>легко обрабатывается</w:t>
            </w:r>
          </w:p>
          <w:p w14:paraId="382C5793"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Экономичная альтернатива при изготовлении  для литья </w:t>
            </w:r>
          </w:p>
          <w:p w14:paraId="182862EB"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хорошая биосовместимость - идеально подходит для пациентов, страдающих аллергией</w:t>
            </w:r>
          </w:p>
          <w:p w14:paraId="606793E8"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высокая прочность</w:t>
            </w:r>
          </w:p>
          <w:p w14:paraId="00A21083"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 диск </w:t>
            </w:r>
          </w:p>
          <w:p w14:paraId="64603446"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Цвет – А2</w:t>
            </w:r>
          </w:p>
          <w:p w14:paraId="59C25498"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Диаметр диска - 98.5мм</w:t>
            </w:r>
          </w:p>
          <w:p w14:paraId="0F34377E"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Высота диска - 18мм</w:t>
            </w:r>
          </w:p>
          <w:p w14:paraId="6141A24E"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Cad/Cam система - Базовая</w:t>
            </w:r>
          </w:p>
        </w:tc>
        <w:tc>
          <w:tcPr>
            <w:tcW w:w="559" w:type="dxa"/>
            <w:tcBorders>
              <w:top w:val="single" w:sz="4" w:space="0" w:color="000000"/>
              <w:left w:val="single" w:sz="4" w:space="0" w:color="000000"/>
              <w:bottom w:val="single" w:sz="4" w:space="0" w:color="000000"/>
            </w:tcBorders>
          </w:tcPr>
          <w:p w14:paraId="2DFC79C1"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14:paraId="49D7BEC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74BE8DB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2 725,00</w:t>
            </w:r>
          </w:p>
        </w:tc>
        <w:tc>
          <w:tcPr>
            <w:tcW w:w="722" w:type="dxa"/>
            <w:tcBorders>
              <w:top w:val="single" w:sz="4" w:space="0" w:color="000000"/>
              <w:left w:val="single" w:sz="4" w:space="0" w:color="000000"/>
              <w:bottom w:val="single" w:sz="4" w:space="0" w:color="000000"/>
              <w:right w:val="single" w:sz="4" w:space="0" w:color="000000"/>
            </w:tcBorders>
          </w:tcPr>
          <w:p w14:paraId="4D4F92E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0C27CB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247,73</w:t>
            </w:r>
          </w:p>
        </w:tc>
        <w:tc>
          <w:tcPr>
            <w:tcW w:w="1276" w:type="dxa"/>
            <w:tcBorders>
              <w:top w:val="single" w:sz="4" w:space="0" w:color="000000"/>
              <w:left w:val="single" w:sz="4" w:space="0" w:color="000000"/>
              <w:bottom w:val="single" w:sz="4" w:space="0" w:color="000000"/>
              <w:right w:val="single" w:sz="4" w:space="0" w:color="000000"/>
            </w:tcBorders>
          </w:tcPr>
          <w:p w14:paraId="403703B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2 725,00</w:t>
            </w:r>
          </w:p>
        </w:tc>
      </w:tr>
      <w:tr w:rsidR="00F7067E" w:rsidRPr="004837C8" w14:paraId="3B15BF92"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FB0DD6A"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77</w:t>
            </w:r>
          </w:p>
        </w:tc>
        <w:tc>
          <w:tcPr>
            <w:tcW w:w="1985" w:type="dxa"/>
            <w:tcBorders>
              <w:top w:val="single" w:sz="4" w:space="0" w:color="000000"/>
              <w:left w:val="single" w:sz="4" w:space="0" w:color="000000"/>
              <w:bottom w:val="single" w:sz="4" w:space="0" w:color="000000"/>
            </w:tcBorders>
          </w:tcPr>
          <w:p w14:paraId="7F2B0EB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Слиток циркониевый с предварительным тонированием M-A2-D ST ML A2 D98-14 Ляонин Апсера (Китай)</w:t>
            </w:r>
          </w:p>
        </w:tc>
        <w:tc>
          <w:tcPr>
            <w:tcW w:w="3268" w:type="dxa"/>
            <w:tcBorders>
              <w:top w:val="single" w:sz="4" w:space="0" w:color="000000"/>
              <w:left w:val="single" w:sz="4" w:space="0" w:color="000000"/>
              <w:bottom w:val="single" w:sz="4" w:space="0" w:color="000000"/>
            </w:tcBorders>
          </w:tcPr>
          <w:p w14:paraId="31E048D7"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Мультиокрашенный диск диоксида циркония ST ML, размер 98 x14.</w:t>
            </w:r>
          </w:p>
          <w:p w14:paraId="0457292A"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Предназначен для изготовления практически любых реставраций: вкладки, накладки, виниры, одиночные коронки полной и редуцированной анатомии до 3х единиц, мосты для передних зубов до 7ми единиц.</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Для открытых систем Ø 98 - 98,5 мм.</w:t>
            </w:r>
          </w:p>
          <w:p w14:paraId="1ED2E78F"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Химический состав:</w:t>
            </w:r>
          </w:p>
          <w:p w14:paraId="1C0A0E60"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Нанометровый порошок циркония ≥ 98%</w:t>
            </w:r>
          </w:p>
          <w:p w14:paraId="48D63FE8"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Fe</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0,3%</w:t>
            </w:r>
          </w:p>
          <w:p w14:paraId="5E5E889D"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Pr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0,2%</w:t>
            </w:r>
          </w:p>
          <w:p w14:paraId="6BABC700"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Er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1,2%</w:t>
            </w:r>
          </w:p>
          <w:p w14:paraId="37FE2E48"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Остальные элементы &lt; 0,5%</w:t>
            </w:r>
          </w:p>
          <w:p w14:paraId="2D424D8F"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Технические характеристики:</w:t>
            </w:r>
            <w:r w:rsidRPr="00F7067E">
              <w:rPr>
                <w:rFonts w:ascii="Times New Roman" w:hAnsi="Times New Roman" w:cs="Times New Roman"/>
                <w:color w:val="222222"/>
                <w:sz w:val="18"/>
                <w:szCs w:val="18"/>
              </w:rPr>
              <w:br/>
              <w:t>Оттенок по шкале Vitta А2, Высота диска 14 мм</w:t>
            </w:r>
            <w:r w:rsidRPr="00F7067E">
              <w:rPr>
                <w:rFonts w:ascii="Times New Roman" w:hAnsi="Times New Roman" w:cs="Times New Roman"/>
                <w:color w:val="222222"/>
                <w:sz w:val="18"/>
                <w:szCs w:val="18"/>
              </w:rPr>
              <w:br/>
              <w:t>Диаметр диска 98 мм</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Твердость по Викерсу (HV10), 1300+/- 5%</w:t>
            </w:r>
            <w:r w:rsidRPr="00F7067E">
              <w:rPr>
                <w:rFonts w:ascii="Times New Roman" w:hAnsi="Times New Roman" w:cs="Times New Roman"/>
                <w:color w:val="222222"/>
                <w:sz w:val="18"/>
                <w:szCs w:val="18"/>
              </w:rPr>
              <w:br/>
              <w:t>Предел прочности при изгибе 3 (точки) 900-1100 МПа</w:t>
            </w:r>
            <w:r w:rsidRPr="00F7067E">
              <w:rPr>
                <w:rFonts w:ascii="Times New Roman" w:hAnsi="Times New Roman" w:cs="Times New Roman"/>
                <w:color w:val="222222"/>
                <w:sz w:val="18"/>
                <w:szCs w:val="18"/>
              </w:rPr>
              <w:br/>
              <w:t>Плотность неспеченного материала, 3 г/см3</w:t>
            </w:r>
            <w:r w:rsidRPr="00F7067E">
              <w:rPr>
                <w:rFonts w:ascii="Times New Roman" w:hAnsi="Times New Roman" w:cs="Times New Roman"/>
                <w:color w:val="222222"/>
                <w:sz w:val="18"/>
                <w:szCs w:val="18"/>
              </w:rPr>
              <w:br/>
              <w:t>Плотность после спекания, 6,02 г/см3</w:t>
            </w:r>
            <w:r w:rsidRPr="00F7067E">
              <w:rPr>
                <w:rFonts w:ascii="Times New Roman" w:hAnsi="Times New Roman" w:cs="Times New Roman"/>
                <w:color w:val="222222"/>
                <w:sz w:val="18"/>
                <w:szCs w:val="18"/>
              </w:rPr>
              <w:br/>
              <w:t>Предел прочности трещиностойкость, 9/(МПа м1/2).</w:t>
            </w:r>
          </w:p>
        </w:tc>
        <w:tc>
          <w:tcPr>
            <w:tcW w:w="559" w:type="dxa"/>
            <w:tcBorders>
              <w:top w:val="single" w:sz="4" w:space="0" w:color="000000"/>
              <w:left w:val="single" w:sz="4" w:space="0" w:color="000000"/>
              <w:bottom w:val="single" w:sz="4" w:space="0" w:color="000000"/>
            </w:tcBorders>
          </w:tcPr>
          <w:p w14:paraId="63A632C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79F6CF3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0C7933E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c>
          <w:tcPr>
            <w:tcW w:w="722" w:type="dxa"/>
            <w:tcBorders>
              <w:top w:val="single" w:sz="4" w:space="0" w:color="000000"/>
              <w:left w:val="single" w:sz="4" w:space="0" w:color="000000"/>
              <w:bottom w:val="single" w:sz="4" w:space="0" w:color="000000"/>
              <w:right w:val="single" w:sz="4" w:space="0" w:color="000000"/>
            </w:tcBorders>
          </w:tcPr>
          <w:p w14:paraId="20C9B9C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75E8E75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03003C4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r>
      <w:tr w:rsidR="00F7067E" w:rsidRPr="004837C8" w14:paraId="69038CCE"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C6311F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78</w:t>
            </w:r>
          </w:p>
        </w:tc>
        <w:tc>
          <w:tcPr>
            <w:tcW w:w="1985" w:type="dxa"/>
            <w:tcBorders>
              <w:top w:val="single" w:sz="4" w:space="0" w:color="000000"/>
              <w:left w:val="single" w:sz="4" w:space="0" w:color="000000"/>
              <w:bottom w:val="single" w:sz="4" w:space="0" w:color="000000"/>
            </w:tcBorders>
          </w:tcPr>
          <w:p w14:paraId="0FB51DFB"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Слиток циркониевый с предварительным тонированием M-A2-D ST ML A2 D98-16 Ляонин Апсера (Китай)</w:t>
            </w:r>
          </w:p>
        </w:tc>
        <w:tc>
          <w:tcPr>
            <w:tcW w:w="3268" w:type="dxa"/>
            <w:tcBorders>
              <w:top w:val="single" w:sz="4" w:space="0" w:color="000000"/>
              <w:left w:val="single" w:sz="4" w:space="0" w:color="000000"/>
              <w:bottom w:val="single" w:sz="4" w:space="0" w:color="000000"/>
            </w:tcBorders>
          </w:tcPr>
          <w:p w14:paraId="324BD337"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Мультиокрашенный диск диоксида циркония ST ML, размер 98 x16.</w:t>
            </w:r>
          </w:p>
          <w:p w14:paraId="21F2C531"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Предназначен для изготовления практически любых реставраций: вкладки, накладки, виниры, одиночные коронки полной и редуцированной анатомии до 3х единиц, мосты для передних зубов до 7ми единиц.</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Для открытых систем Ø 98 - 98,5 мм.</w:t>
            </w:r>
          </w:p>
          <w:p w14:paraId="7983A4F7"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Химический состав:</w:t>
            </w:r>
          </w:p>
          <w:p w14:paraId="4A5C9276"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Нанометровый порошок циркония ≥ 98%</w:t>
            </w:r>
          </w:p>
          <w:p w14:paraId="5C6BA716"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Fe</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0,3%</w:t>
            </w:r>
          </w:p>
          <w:p w14:paraId="28F5D840"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Pr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0,2%</w:t>
            </w:r>
          </w:p>
          <w:p w14:paraId="7A75E03F"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Er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1,2%</w:t>
            </w:r>
          </w:p>
          <w:p w14:paraId="1728B84A"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Остальные элементы &lt; 0,5%</w:t>
            </w:r>
          </w:p>
          <w:p w14:paraId="1032BBD6"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Технические характеристики:</w:t>
            </w:r>
            <w:r w:rsidRPr="00F7067E">
              <w:rPr>
                <w:rFonts w:ascii="Times New Roman" w:hAnsi="Times New Roman" w:cs="Times New Roman"/>
                <w:color w:val="222222"/>
                <w:sz w:val="18"/>
                <w:szCs w:val="18"/>
              </w:rPr>
              <w:br/>
              <w:t>Оттенок по шкале Vitta  A2, Высота диска 16 мм</w:t>
            </w:r>
            <w:r w:rsidRPr="00F7067E">
              <w:rPr>
                <w:rFonts w:ascii="Times New Roman" w:hAnsi="Times New Roman" w:cs="Times New Roman"/>
                <w:color w:val="222222"/>
                <w:sz w:val="18"/>
                <w:szCs w:val="18"/>
              </w:rPr>
              <w:br/>
              <w:t>Диаметр диска 98 мм</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Твердость по Викерсу (HV10), 1300+/- 5%</w:t>
            </w:r>
            <w:r w:rsidRPr="00F7067E">
              <w:rPr>
                <w:rFonts w:ascii="Times New Roman" w:hAnsi="Times New Roman" w:cs="Times New Roman"/>
                <w:color w:val="222222"/>
                <w:sz w:val="18"/>
                <w:szCs w:val="18"/>
              </w:rPr>
              <w:br/>
              <w:t>Предел прочности при изгибе 3 (точки) 900-1100 МПа</w:t>
            </w:r>
            <w:r w:rsidRPr="00F7067E">
              <w:rPr>
                <w:rFonts w:ascii="Times New Roman" w:hAnsi="Times New Roman" w:cs="Times New Roman"/>
                <w:color w:val="222222"/>
                <w:sz w:val="18"/>
                <w:szCs w:val="18"/>
              </w:rPr>
              <w:br/>
              <w:t>Плотность неспеченного материала, 3 г/см3</w:t>
            </w:r>
            <w:r w:rsidRPr="00F7067E">
              <w:rPr>
                <w:rFonts w:ascii="Times New Roman" w:hAnsi="Times New Roman" w:cs="Times New Roman"/>
                <w:color w:val="222222"/>
                <w:sz w:val="18"/>
                <w:szCs w:val="18"/>
              </w:rPr>
              <w:br/>
            </w:r>
            <w:r w:rsidRPr="00F7067E">
              <w:rPr>
                <w:rFonts w:ascii="Times New Roman" w:hAnsi="Times New Roman" w:cs="Times New Roman"/>
                <w:color w:val="222222"/>
                <w:sz w:val="18"/>
                <w:szCs w:val="18"/>
              </w:rPr>
              <w:lastRenderedPageBreak/>
              <w:t>Плотность после спекания, 6,02 г/см3</w:t>
            </w:r>
            <w:r w:rsidRPr="00F7067E">
              <w:rPr>
                <w:rFonts w:ascii="Times New Roman" w:hAnsi="Times New Roman" w:cs="Times New Roman"/>
                <w:color w:val="222222"/>
                <w:sz w:val="18"/>
                <w:szCs w:val="18"/>
              </w:rPr>
              <w:br/>
              <w:t>Предел прочности трещиностойкость, 9/(МПа м1/2).</w:t>
            </w:r>
          </w:p>
        </w:tc>
        <w:tc>
          <w:tcPr>
            <w:tcW w:w="559" w:type="dxa"/>
            <w:tcBorders>
              <w:top w:val="single" w:sz="4" w:space="0" w:color="000000"/>
              <w:left w:val="single" w:sz="4" w:space="0" w:color="000000"/>
              <w:bottom w:val="single" w:sz="4" w:space="0" w:color="000000"/>
            </w:tcBorders>
          </w:tcPr>
          <w:p w14:paraId="055CC92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14:paraId="539C95E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3930CC5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c>
          <w:tcPr>
            <w:tcW w:w="722" w:type="dxa"/>
            <w:tcBorders>
              <w:top w:val="single" w:sz="4" w:space="0" w:color="000000"/>
              <w:left w:val="single" w:sz="4" w:space="0" w:color="000000"/>
              <w:bottom w:val="single" w:sz="4" w:space="0" w:color="000000"/>
              <w:right w:val="single" w:sz="4" w:space="0" w:color="000000"/>
            </w:tcBorders>
          </w:tcPr>
          <w:p w14:paraId="201BE94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69D0B05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060AD7C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r>
      <w:tr w:rsidR="00F7067E" w:rsidRPr="004837C8" w14:paraId="5BAD220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83DB38C"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79</w:t>
            </w:r>
          </w:p>
        </w:tc>
        <w:tc>
          <w:tcPr>
            <w:tcW w:w="1985" w:type="dxa"/>
            <w:tcBorders>
              <w:top w:val="single" w:sz="4" w:space="0" w:color="000000"/>
              <w:left w:val="single" w:sz="4" w:space="0" w:color="000000"/>
              <w:bottom w:val="single" w:sz="4" w:space="0" w:color="000000"/>
            </w:tcBorders>
          </w:tcPr>
          <w:p w14:paraId="021DCD3E"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Слиток циркониевый с предварительным тонированием M-A3-D ST ML A3 D98-14 Ляонин Апсера (Китай)</w:t>
            </w:r>
          </w:p>
        </w:tc>
        <w:tc>
          <w:tcPr>
            <w:tcW w:w="3268" w:type="dxa"/>
            <w:tcBorders>
              <w:top w:val="single" w:sz="4" w:space="0" w:color="000000"/>
              <w:left w:val="single" w:sz="4" w:space="0" w:color="000000"/>
              <w:bottom w:val="single" w:sz="4" w:space="0" w:color="000000"/>
            </w:tcBorders>
          </w:tcPr>
          <w:p w14:paraId="4C576CA9"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Мультиокрашенный диск диоксида циркония ST ML, размер 98 x14.</w:t>
            </w:r>
          </w:p>
          <w:p w14:paraId="50F05E85"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Предназначен для изготовления практически любых реставраций: вкладки, накладки, виниры, одиночные коронки полной и редуцированной анатомии до 3х единиц, мосты для передних зубов до 7ми единиц.</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Для открытых систем Ø 98 - 98,5 мм.</w:t>
            </w:r>
          </w:p>
          <w:p w14:paraId="3066FDF7"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Химический состав:</w:t>
            </w:r>
          </w:p>
          <w:p w14:paraId="7A29CAE9"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Нанометровый порошок циркония ≥ 98%</w:t>
            </w:r>
          </w:p>
          <w:p w14:paraId="305A5936"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Fe</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0,3%</w:t>
            </w:r>
          </w:p>
          <w:p w14:paraId="151D3D2B"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Pr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0,2%</w:t>
            </w:r>
          </w:p>
          <w:p w14:paraId="1DC05837"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Er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1,2%</w:t>
            </w:r>
          </w:p>
          <w:p w14:paraId="7704F54B"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Остальные элементы &lt; 0,5%</w:t>
            </w:r>
          </w:p>
          <w:p w14:paraId="14432ABF"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Технические характеристики:</w:t>
            </w:r>
            <w:r w:rsidRPr="00F7067E">
              <w:rPr>
                <w:rFonts w:ascii="Times New Roman" w:hAnsi="Times New Roman" w:cs="Times New Roman"/>
                <w:color w:val="222222"/>
                <w:sz w:val="18"/>
                <w:szCs w:val="18"/>
              </w:rPr>
              <w:br/>
              <w:t>Оттенок по шкале Vitta А3, Высота диска 14 мм</w:t>
            </w:r>
            <w:r w:rsidRPr="00F7067E">
              <w:rPr>
                <w:rFonts w:ascii="Times New Roman" w:hAnsi="Times New Roman" w:cs="Times New Roman"/>
                <w:color w:val="222222"/>
                <w:sz w:val="18"/>
                <w:szCs w:val="18"/>
              </w:rPr>
              <w:br/>
              <w:t>Диаметр диска 98 мм</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Твердость по Викерсу (HV10), 1300+/- 5%</w:t>
            </w:r>
            <w:r w:rsidRPr="00F7067E">
              <w:rPr>
                <w:rFonts w:ascii="Times New Roman" w:hAnsi="Times New Roman" w:cs="Times New Roman"/>
                <w:color w:val="222222"/>
                <w:sz w:val="18"/>
                <w:szCs w:val="18"/>
              </w:rPr>
              <w:br/>
              <w:t>Предел прочности при изгибе 3 (точки) 900-1100 МПа</w:t>
            </w:r>
            <w:r w:rsidRPr="00F7067E">
              <w:rPr>
                <w:rFonts w:ascii="Times New Roman" w:hAnsi="Times New Roman" w:cs="Times New Roman"/>
                <w:color w:val="222222"/>
                <w:sz w:val="18"/>
                <w:szCs w:val="18"/>
              </w:rPr>
              <w:br/>
              <w:t>Плотность неспеченного материала, 3 г/см3</w:t>
            </w:r>
            <w:r w:rsidRPr="00F7067E">
              <w:rPr>
                <w:rFonts w:ascii="Times New Roman" w:hAnsi="Times New Roman" w:cs="Times New Roman"/>
                <w:color w:val="222222"/>
                <w:sz w:val="18"/>
                <w:szCs w:val="18"/>
              </w:rPr>
              <w:br/>
              <w:t>Плотность после спекания, 6,02 г/см3</w:t>
            </w:r>
            <w:r w:rsidRPr="00F7067E">
              <w:rPr>
                <w:rFonts w:ascii="Times New Roman" w:hAnsi="Times New Roman" w:cs="Times New Roman"/>
                <w:color w:val="222222"/>
                <w:sz w:val="18"/>
                <w:szCs w:val="18"/>
              </w:rPr>
              <w:br/>
              <w:t>Предел прочности трещиностойкость, 9/(МПа м1/2).</w:t>
            </w:r>
          </w:p>
        </w:tc>
        <w:tc>
          <w:tcPr>
            <w:tcW w:w="559" w:type="dxa"/>
            <w:tcBorders>
              <w:top w:val="single" w:sz="4" w:space="0" w:color="000000"/>
              <w:left w:val="single" w:sz="4" w:space="0" w:color="000000"/>
              <w:bottom w:val="single" w:sz="4" w:space="0" w:color="000000"/>
            </w:tcBorders>
          </w:tcPr>
          <w:p w14:paraId="6FCB957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7031B2E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3DA9E6A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c>
          <w:tcPr>
            <w:tcW w:w="722" w:type="dxa"/>
            <w:tcBorders>
              <w:top w:val="single" w:sz="4" w:space="0" w:color="000000"/>
              <w:left w:val="single" w:sz="4" w:space="0" w:color="000000"/>
              <w:bottom w:val="single" w:sz="4" w:space="0" w:color="000000"/>
              <w:right w:val="single" w:sz="4" w:space="0" w:color="000000"/>
            </w:tcBorders>
          </w:tcPr>
          <w:p w14:paraId="3A030D5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222430B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616E332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r>
      <w:tr w:rsidR="00F7067E" w:rsidRPr="004837C8" w14:paraId="2956D79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1BFE5B1B"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80</w:t>
            </w:r>
          </w:p>
        </w:tc>
        <w:tc>
          <w:tcPr>
            <w:tcW w:w="1985" w:type="dxa"/>
            <w:tcBorders>
              <w:top w:val="single" w:sz="4" w:space="0" w:color="000000"/>
              <w:left w:val="single" w:sz="4" w:space="0" w:color="000000"/>
              <w:bottom w:val="single" w:sz="4" w:space="0" w:color="000000"/>
            </w:tcBorders>
          </w:tcPr>
          <w:p w14:paraId="07F9CD04"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Слиток циркониевый с предварительным тонированием M-A3-D ST ML A3 D98-16 Ляонин Апсера (Китай)</w:t>
            </w:r>
          </w:p>
        </w:tc>
        <w:tc>
          <w:tcPr>
            <w:tcW w:w="3268" w:type="dxa"/>
            <w:tcBorders>
              <w:top w:val="single" w:sz="4" w:space="0" w:color="000000"/>
              <w:left w:val="single" w:sz="4" w:space="0" w:color="000000"/>
              <w:bottom w:val="single" w:sz="4" w:space="0" w:color="000000"/>
            </w:tcBorders>
          </w:tcPr>
          <w:p w14:paraId="153ABA65"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Мультиокрашенный диск диоксида циркония ST ML, размер 98 x16.</w:t>
            </w:r>
          </w:p>
          <w:p w14:paraId="090D610D"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Предназначен для изготовления практически любых реставраций: вкладки, накладки, виниры, одиночные коронки полной и редуцированной анатомии до 3х единиц, мосты для передних зубов до 7ми единиц.</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Для открытых систем Ø 98 - 98,5 мм.</w:t>
            </w:r>
          </w:p>
          <w:p w14:paraId="6150F794"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Химический состав:</w:t>
            </w:r>
          </w:p>
          <w:p w14:paraId="7A36CA05"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Нанометровый порошок циркония ≥ 98%</w:t>
            </w:r>
          </w:p>
          <w:p w14:paraId="22F1192E"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Fe</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0,3%</w:t>
            </w:r>
          </w:p>
          <w:p w14:paraId="165FBAD4"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Pr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0,2%</w:t>
            </w:r>
          </w:p>
          <w:p w14:paraId="718F0492"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Er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1,2%</w:t>
            </w:r>
          </w:p>
          <w:p w14:paraId="16AF3FAA"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Остальные элементы &lt; 0,5%</w:t>
            </w:r>
          </w:p>
          <w:p w14:paraId="5C2A2284"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Технические характеристики:</w:t>
            </w:r>
            <w:r w:rsidRPr="00F7067E">
              <w:rPr>
                <w:rFonts w:ascii="Times New Roman" w:hAnsi="Times New Roman" w:cs="Times New Roman"/>
                <w:color w:val="222222"/>
                <w:sz w:val="18"/>
                <w:szCs w:val="18"/>
              </w:rPr>
              <w:br/>
              <w:t>Оттенок по шкале Vitta  A3, Высота диска 16 мм</w:t>
            </w:r>
            <w:r w:rsidRPr="00F7067E">
              <w:rPr>
                <w:rFonts w:ascii="Times New Roman" w:hAnsi="Times New Roman" w:cs="Times New Roman"/>
                <w:color w:val="222222"/>
                <w:sz w:val="18"/>
                <w:szCs w:val="18"/>
              </w:rPr>
              <w:br/>
              <w:t>Диаметр диска 98 мм</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Твердость по Викерсу (HV10), 1300+/- 5%</w:t>
            </w:r>
            <w:r w:rsidRPr="00F7067E">
              <w:rPr>
                <w:rFonts w:ascii="Times New Roman" w:hAnsi="Times New Roman" w:cs="Times New Roman"/>
                <w:color w:val="222222"/>
                <w:sz w:val="18"/>
                <w:szCs w:val="18"/>
              </w:rPr>
              <w:br/>
              <w:t>Предел прочности при изгибе 3 (точки) 900-1100 МПа</w:t>
            </w:r>
            <w:r w:rsidRPr="00F7067E">
              <w:rPr>
                <w:rFonts w:ascii="Times New Roman" w:hAnsi="Times New Roman" w:cs="Times New Roman"/>
                <w:color w:val="222222"/>
                <w:sz w:val="18"/>
                <w:szCs w:val="18"/>
              </w:rPr>
              <w:br/>
              <w:t>Плотность неспеченного материала, 3 г/см3</w:t>
            </w:r>
            <w:r w:rsidRPr="00F7067E">
              <w:rPr>
                <w:rFonts w:ascii="Times New Roman" w:hAnsi="Times New Roman" w:cs="Times New Roman"/>
                <w:color w:val="222222"/>
                <w:sz w:val="18"/>
                <w:szCs w:val="18"/>
              </w:rPr>
              <w:br/>
              <w:t>Плотность после спекания, 6,02 г/см3</w:t>
            </w:r>
            <w:r w:rsidRPr="00F7067E">
              <w:rPr>
                <w:rFonts w:ascii="Times New Roman" w:hAnsi="Times New Roman" w:cs="Times New Roman"/>
                <w:color w:val="222222"/>
                <w:sz w:val="18"/>
                <w:szCs w:val="18"/>
              </w:rPr>
              <w:br/>
              <w:t>Предел прочности трещиностойкость, 9/(МПа м1/2).</w:t>
            </w:r>
          </w:p>
        </w:tc>
        <w:tc>
          <w:tcPr>
            <w:tcW w:w="559" w:type="dxa"/>
            <w:tcBorders>
              <w:top w:val="single" w:sz="4" w:space="0" w:color="000000"/>
              <w:left w:val="single" w:sz="4" w:space="0" w:color="000000"/>
              <w:bottom w:val="single" w:sz="4" w:space="0" w:color="000000"/>
            </w:tcBorders>
          </w:tcPr>
          <w:p w14:paraId="577AFFE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24B8854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55DEDE3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c>
          <w:tcPr>
            <w:tcW w:w="722" w:type="dxa"/>
            <w:tcBorders>
              <w:top w:val="single" w:sz="4" w:space="0" w:color="000000"/>
              <w:left w:val="single" w:sz="4" w:space="0" w:color="000000"/>
              <w:bottom w:val="single" w:sz="4" w:space="0" w:color="000000"/>
              <w:right w:val="single" w:sz="4" w:space="0" w:color="000000"/>
            </w:tcBorders>
          </w:tcPr>
          <w:p w14:paraId="6200F9B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5A78D1B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681283C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r>
      <w:tr w:rsidR="00F7067E" w:rsidRPr="004837C8" w14:paraId="7DD2FE30"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398A0D5"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81</w:t>
            </w:r>
          </w:p>
        </w:tc>
        <w:tc>
          <w:tcPr>
            <w:tcW w:w="1985" w:type="dxa"/>
            <w:tcBorders>
              <w:top w:val="single" w:sz="4" w:space="0" w:color="000000"/>
              <w:left w:val="single" w:sz="4" w:space="0" w:color="000000"/>
              <w:bottom w:val="single" w:sz="4" w:space="0" w:color="000000"/>
            </w:tcBorders>
          </w:tcPr>
          <w:p w14:paraId="115EC5FA"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 xml:space="preserve">Слиток циркониевый с предварительным тонированием M-A3-D ST ML A3,5 D98-14 </w:t>
            </w:r>
            <w:r w:rsidRPr="00F7067E">
              <w:rPr>
                <w:rFonts w:ascii="Times New Roman" w:hAnsi="Times New Roman" w:cs="Times New Roman"/>
                <w:sz w:val="18"/>
                <w:szCs w:val="18"/>
              </w:rPr>
              <w:lastRenderedPageBreak/>
              <w:t>Ляонин Апсера (Китай)</w:t>
            </w:r>
          </w:p>
        </w:tc>
        <w:tc>
          <w:tcPr>
            <w:tcW w:w="3268" w:type="dxa"/>
            <w:tcBorders>
              <w:top w:val="single" w:sz="4" w:space="0" w:color="000000"/>
              <w:left w:val="single" w:sz="4" w:space="0" w:color="000000"/>
              <w:bottom w:val="single" w:sz="4" w:space="0" w:color="000000"/>
            </w:tcBorders>
          </w:tcPr>
          <w:p w14:paraId="7BDDBCF1"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lastRenderedPageBreak/>
              <w:t>Мультиокрашенный диск диоксида циркония ST ML, размер 98 x14.</w:t>
            </w:r>
          </w:p>
          <w:p w14:paraId="04A66171"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 xml:space="preserve">Предназначен для изготовления практически любых реставраций: вкладки, накладки, виниры, одиночные коронки полной и редуцированной </w:t>
            </w:r>
            <w:r w:rsidRPr="00F7067E">
              <w:rPr>
                <w:rFonts w:ascii="Times New Roman" w:hAnsi="Times New Roman" w:cs="Times New Roman"/>
                <w:color w:val="222222"/>
                <w:sz w:val="18"/>
                <w:szCs w:val="18"/>
              </w:rPr>
              <w:lastRenderedPageBreak/>
              <w:t>анатомии до 3х единиц, мосты для передних зубов до 7ми единиц.</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Для открытых систем Ø 98 - 98,5 мм.</w:t>
            </w:r>
          </w:p>
          <w:p w14:paraId="7DF4D123"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Химический состав:</w:t>
            </w:r>
          </w:p>
          <w:p w14:paraId="3408288C"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Нанометровый порошок циркония ≥ 98%</w:t>
            </w:r>
          </w:p>
          <w:p w14:paraId="38084E03"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Fe</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0,3%</w:t>
            </w:r>
          </w:p>
          <w:p w14:paraId="31A5AA0C"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Pr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0,2%</w:t>
            </w:r>
          </w:p>
          <w:p w14:paraId="3B7969D9"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Er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1,2%</w:t>
            </w:r>
          </w:p>
          <w:p w14:paraId="3BDE7B5B"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Остальные элементы &lt; 0,5%</w:t>
            </w:r>
          </w:p>
          <w:p w14:paraId="612F1D82"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Технические характеристики:</w:t>
            </w:r>
            <w:r w:rsidRPr="00F7067E">
              <w:rPr>
                <w:rFonts w:ascii="Times New Roman" w:hAnsi="Times New Roman" w:cs="Times New Roman"/>
                <w:color w:val="222222"/>
                <w:sz w:val="18"/>
                <w:szCs w:val="18"/>
              </w:rPr>
              <w:br/>
              <w:t>Оттенок по шкале Vitta  A3,5 Высота диска 14 мм</w:t>
            </w:r>
            <w:r w:rsidRPr="00F7067E">
              <w:rPr>
                <w:rFonts w:ascii="Times New Roman" w:hAnsi="Times New Roman" w:cs="Times New Roman"/>
                <w:color w:val="222222"/>
                <w:sz w:val="18"/>
                <w:szCs w:val="18"/>
              </w:rPr>
              <w:br/>
              <w:t>Диаметр диска 98 мм</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Твердость по Викерсу (HV10), 1300+/- 5%</w:t>
            </w:r>
            <w:r w:rsidRPr="00F7067E">
              <w:rPr>
                <w:rFonts w:ascii="Times New Roman" w:hAnsi="Times New Roman" w:cs="Times New Roman"/>
                <w:color w:val="222222"/>
                <w:sz w:val="18"/>
                <w:szCs w:val="18"/>
              </w:rPr>
              <w:br/>
              <w:t>Предел прочности при изгибе 3 (точки) 900-1100 МПа</w:t>
            </w:r>
            <w:r w:rsidRPr="00F7067E">
              <w:rPr>
                <w:rFonts w:ascii="Times New Roman" w:hAnsi="Times New Roman" w:cs="Times New Roman"/>
                <w:color w:val="222222"/>
                <w:sz w:val="18"/>
                <w:szCs w:val="18"/>
              </w:rPr>
              <w:br/>
              <w:t>Плотность неспеченного материала, 3 г/см3</w:t>
            </w:r>
            <w:r w:rsidRPr="00F7067E">
              <w:rPr>
                <w:rFonts w:ascii="Times New Roman" w:hAnsi="Times New Roman" w:cs="Times New Roman"/>
                <w:color w:val="222222"/>
                <w:sz w:val="18"/>
                <w:szCs w:val="18"/>
              </w:rPr>
              <w:br/>
              <w:t>Плотность после спекания, 6,02 г/см3</w:t>
            </w:r>
            <w:r w:rsidRPr="00F7067E">
              <w:rPr>
                <w:rFonts w:ascii="Times New Roman" w:hAnsi="Times New Roman" w:cs="Times New Roman"/>
                <w:color w:val="222222"/>
                <w:sz w:val="18"/>
                <w:szCs w:val="18"/>
              </w:rPr>
              <w:br/>
              <w:t>Предел прочности трещиностойкость, 9/(МПа м1/2).</w:t>
            </w:r>
          </w:p>
        </w:tc>
        <w:tc>
          <w:tcPr>
            <w:tcW w:w="559" w:type="dxa"/>
            <w:tcBorders>
              <w:top w:val="single" w:sz="4" w:space="0" w:color="000000"/>
              <w:left w:val="single" w:sz="4" w:space="0" w:color="000000"/>
              <w:bottom w:val="single" w:sz="4" w:space="0" w:color="000000"/>
            </w:tcBorders>
          </w:tcPr>
          <w:p w14:paraId="678C010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1</w:t>
            </w:r>
          </w:p>
        </w:tc>
        <w:tc>
          <w:tcPr>
            <w:tcW w:w="709" w:type="dxa"/>
            <w:tcBorders>
              <w:top w:val="single" w:sz="4" w:space="0" w:color="000000"/>
              <w:left w:val="single" w:sz="4" w:space="0" w:color="000000"/>
              <w:bottom w:val="single" w:sz="4" w:space="0" w:color="000000"/>
              <w:right w:val="single" w:sz="4" w:space="0" w:color="000000"/>
            </w:tcBorders>
          </w:tcPr>
          <w:p w14:paraId="01116775"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13BAA02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c>
          <w:tcPr>
            <w:tcW w:w="722" w:type="dxa"/>
            <w:tcBorders>
              <w:top w:val="single" w:sz="4" w:space="0" w:color="000000"/>
              <w:left w:val="single" w:sz="4" w:space="0" w:color="000000"/>
              <w:bottom w:val="single" w:sz="4" w:space="0" w:color="000000"/>
              <w:right w:val="single" w:sz="4" w:space="0" w:color="000000"/>
            </w:tcBorders>
          </w:tcPr>
          <w:p w14:paraId="799F289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69E65E6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45C0503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r>
      <w:tr w:rsidR="00F7067E" w:rsidRPr="004837C8" w14:paraId="7086F685"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26E62F6"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82</w:t>
            </w:r>
          </w:p>
        </w:tc>
        <w:tc>
          <w:tcPr>
            <w:tcW w:w="1985" w:type="dxa"/>
            <w:tcBorders>
              <w:top w:val="single" w:sz="4" w:space="0" w:color="000000"/>
              <w:left w:val="single" w:sz="4" w:space="0" w:color="000000"/>
              <w:bottom w:val="single" w:sz="4" w:space="0" w:color="000000"/>
            </w:tcBorders>
          </w:tcPr>
          <w:p w14:paraId="7FD74404"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Слиток циркониевый с предварительным тонированием M-A3-D ST ML A3,5 D98-16 Ляонин Апсера (Китай)</w:t>
            </w:r>
          </w:p>
        </w:tc>
        <w:tc>
          <w:tcPr>
            <w:tcW w:w="3268" w:type="dxa"/>
            <w:tcBorders>
              <w:top w:val="single" w:sz="4" w:space="0" w:color="000000"/>
              <w:left w:val="single" w:sz="4" w:space="0" w:color="000000"/>
              <w:bottom w:val="single" w:sz="4" w:space="0" w:color="000000"/>
            </w:tcBorders>
          </w:tcPr>
          <w:p w14:paraId="005946B1"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Мультиокрашенный диск диоксида циркония ST ML, размер 98 x16.</w:t>
            </w:r>
          </w:p>
          <w:p w14:paraId="7BF9A3E0"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Предназначен для изготовления практически любых реставраций: вкладки, накладки, виниры, одиночные коронки полной и редуцированной анатомии до 3х единиц, мосты для передних зубов до 7ми единиц.</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Для открытых систем Ø 98 - 98,5 мм.</w:t>
            </w:r>
          </w:p>
          <w:p w14:paraId="3310D5B1"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Химический состав:</w:t>
            </w:r>
          </w:p>
          <w:p w14:paraId="27E2BF32"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Нанометровый порошок циркония ≥ 98%</w:t>
            </w:r>
          </w:p>
          <w:p w14:paraId="40CD971D"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Fe</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0,3%</w:t>
            </w:r>
          </w:p>
          <w:p w14:paraId="2A2B04FC"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Pr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0,2%</w:t>
            </w:r>
          </w:p>
          <w:p w14:paraId="4F6AFC08"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Er</w:t>
            </w:r>
            <w:r w:rsidRPr="00F7067E">
              <w:rPr>
                <w:rFonts w:ascii="Times New Roman" w:hAnsi="Times New Roman" w:cs="Times New Roman"/>
                <w:color w:val="2E2E2E"/>
                <w:sz w:val="18"/>
                <w:szCs w:val="18"/>
                <w:bdr w:val="none" w:sz="0" w:space="0" w:color="auto" w:frame="1"/>
                <w:vertAlign w:val="subscript"/>
              </w:rPr>
              <w:t>2</w:t>
            </w:r>
            <w:r w:rsidRPr="00F7067E">
              <w:rPr>
                <w:rFonts w:ascii="Times New Roman" w:hAnsi="Times New Roman" w:cs="Times New Roman"/>
                <w:color w:val="2E2E2E"/>
                <w:sz w:val="18"/>
                <w:szCs w:val="18"/>
              </w:rPr>
              <w:t>O</w:t>
            </w:r>
            <w:r w:rsidRPr="00F7067E">
              <w:rPr>
                <w:rFonts w:ascii="Times New Roman" w:hAnsi="Times New Roman" w:cs="Times New Roman"/>
                <w:color w:val="2E2E2E"/>
                <w:sz w:val="18"/>
                <w:szCs w:val="18"/>
                <w:bdr w:val="none" w:sz="0" w:space="0" w:color="auto" w:frame="1"/>
                <w:vertAlign w:val="subscript"/>
              </w:rPr>
              <w:t>3</w:t>
            </w:r>
            <w:r w:rsidRPr="00F7067E">
              <w:rPr>
                <w:rFonts w:ascii="Times New Roman" w:hAnsi="Times New Roman" w:cs="Times New Roman"/>
                <w:color w:val="2E2E2E"/>
                <w:sz w:val="18"/>
                <w:szCs w:val="18"/>
              </w:rPr>
              <w:t> &lt; 1,2%</w:t>
            </w:r>
          </w:p>
          <w:p w14:paraId="5653997E"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t>Остальные элементы &lt; 0,5%</w:t>
            </w:r>
          </w:p>
          <w:p w14:paraId="603467C3"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Технические характеристики:</w:t>
            </w:r>
            <w:r w:rsidRPr="00F7067E">
              <w:rPr>
                <w:rFonts w:ascii="Times New Roman" w:hAnsi="Times New Roman" w:cs="Times New Roman"/>
                <w:color w:val="222222"/>
                <w:sz w:val="18"/>
                <w:szCs w:val="18"/>
              </w:rPr>
              <w:br/>
              <w:t>Оттенок по шкале Vitta  A3,5 Высота диска 16 мм</w:t>
            </w:r>
            <w:r w:rsidRPr="00F7067E">
              <w:rPr>
                <w:rFonts w:ascii="Times New Roman" w:hAnsi="Times New Roman" w:cs="Times New Roman"/>
                <w:color w:val="222222"/>
                <w:sz w:val="18"/>
                <w:szCs w:val="18"/>
              </w:rPr>
              <w:br/>
              <w:t>Диаметр диска 98 мм</w:t>
            </w:r>
            <w:r w:rsidRPr="00F7067E">
              <w:rPr>
                <w:rFonts w:ascii="Times New Roman" w:hAnsi="Times New Roman" w:cs="Times New Roman"/>
                <w:color w:val="222222"/>
                <w:sz w:val="18"/>
                <w:szCs w:val="18"/>
              </w:rPr>
              <w:br/>
              <w:t>Прозрачность 43-46%</w:t>
            </w:r>
            <w:r w:rsidRPr="00F7067E">
              <w:rPr>
                <w:rFonts w:ascii="Times New Roman" w:hAnsi="Times New Roman" w:cs="Times New Roman"/>
                <w:color w:val="222222"/>
                <w:sz w:val="18"/>
                <w:szCs w:val="18"/>
              </w:rPr>
              <w:br/>
              <w:t>Твердость по Викерсу (HV10), 1300+/- 5%</w:t>
            </w:r>
            <w:r w:rsidRPr="00F7067E">
              <w:rPr>
                <w:rFonts w:ascii="Times New Roman" w:hAnsi="Times New Roman" w:cs="Times New Roman"/>
                <w:color w:val="222222"/>
                <w:sz w:val="18"/>
                <w:szCs w:val="18"/>
              </w:rPr>
              <w:br/>
              <w:t>Предел прочности при изгибе 3 (точки) 900-1100 МПа</w:t>
            </w:r>
            <w:r w:rsidRPr="00F7067E">
              <w:rPr>
                <w:rFonts w:ascii="Times New Roman" w:hAnsi="Times New Roman" w:cs="Times New Roman"/>
                <w:color w:val="222222"/>
                <w:sz w:val="18"/>
                <w:szCs w:val="18"/>
              </w:rPr>
              <w:br/>
              <w:t>Плотность неспеченного материала, 3 г/см3</w:t>
            </w:r>
            <w:r w:rsidRPr="00F7067E">
              <w:rPr>
                <w:rFonts w:ascii="Times New Roman" w:hAnsi="Times New Roman" w:cs="Times New Roman"/>
                <w:color w:val="222222"/>
                <w:sz w:val="18"/>
                <w:szCs w:val="18"/>
              </w:rPr>
              <w:br/>
              <w:t>Плотность после спекания, 6,02 г/см3</w:t>
            </w:r>
            <w:r w:rsidRPr="00F7067E">
              <w:rPr>
                <w:rFonts w:ascii="Times New Roman" w:hAnsi="Times New Roman" w:cs="Times New Roman"/>
                <w:color w:val="222222"/>
                <w:sz w:val="18"/>
                <w:szCs w:val="18"/>
              </w:rPr>
              <w:br/>
              <w:t>Предел прочности трещиностойкость, 9/(МПа м1/2).</w:t>
            </w:r>
          </w:p>
        </w:tc>
        <w:tc>
          <w:tcPr>
            <w:tcW w:w="559" w:type="dxa"/>
            <w:tcBorders>
              <w:top w:val="single" w:sz="4" w:space="0" w:color="000000"/>
              <w:left w:val="single" w:sz="4" w:space="0" w:color="000000"/>
              <w:bottom w:val="single" w:sz="4" w:space="0" w:color="000000"/>
            </w:tcBorders>
          </w:tcPr>
          <w:p w14:paraId="557DA0B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w:t>
            </w:r>
          </w:p>
        </w:tc>
        <w:tc>
          <w:tcPr>
            <w:tcW w:w="709" w:type="dxa"/>
            <w:tcBorders>
              <w:top w:val="single" w:sz="4" w:space="0" w:color="000000"/>
              <w:left w:val="single" w:sz="4" w:space="0" w:color="000000"/>
              <w:bottom w:val="single" w:sz="4" w:space="0" w:color="000000"/>
              <w:right w:val="single" w:sz="4" w:space="0" w:color="000000"/>
            </w:tcBorders>
          </w:tcPr>
          <w:p w14:paraId="4F8C915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5EB1455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c>
          <w:tcPr>
            <w:tcW w:w="722" w:type="dxa"/>
            <w:tcBorders>
              <w:top w:val="single" w:sz="4" w:space="0" w:color="000000"/>
              <w:left w:val="single" w:sz="4" w:space="0" w:color="000000"/>
              <w:bottom w:val="single" w:sz="4" w:space="0" w:color="000000"/>
              <w:right w:val="single" w:sz="4" w:space="0" w:color="000000"/>
            </w:tcBorders>
          </w:tcPr>
          <w:p w14:paraId="51BD3EE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6422A47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200B674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7 485,00</w:t>
            </w:r>
          </w:p>
        </w:tc>
      </w:tr>
      <w:tr w:rsidR="00F7067E" w:rsidRPr="004837C8" w14:paraId="68DAE7C6"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4AC4EB2"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83</w:t>
            </w:r>
          </w:p>
        </w:tc>
        <w:tc>
          <w:tcPr>
            <w:tcW w:w="1985" w:type="dxa"/>
            <w:tcBorders>
              <w:top w:val="single" w:sz="4" w:space="0" w:color="000000"/>
              <w:left w:val="single" w:sz="4" w:space="0" w:color="000000"/>
              <w:bottom w:val="single" w:sz="4" w:space="0" w:color="000000"/>
            </w:tcBorders>
          </w:tcPr>
          <w:p w14:paraId="6153B83C"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Альвостаз губка №1 гемостат и антисепт 30 шт Омега (Россия)</w:t>
            </w:r>
          </w:p>
        </w:tc>
        <w:tc>
          <w:tcPr>
            <w:tcW w:w="3268" w:type="dxa"/>
            <w:tcBorders>
              <w:top w:val="single" w:sz="4" w:space="0" w:color="000000"/>
              <w:left w:val="single" w:sz="4" w:space="0" w:color="000000"/>
              <w:bottom w:val="single" w:sz="4" w:space="0" w:color="000000"/>
            </w:tcBorders>
          </w:tcPr>
          <w:p w14:paraId="63CFD121" w14:textId="77777777" w:rsidR="00F7067E" w:rsidRPr="00F7067E" w:rsidRDefault="00F7067E" w:rsidP="00D51894">
            <w:pPr>
              <w:spacing w:after="0" w:line="240" w:lineRule="auto"/>
              <w:jc w:val="both"/>
              <w:rPr>
                <w:rFonts w:ascii="Times New Roman" w:hAnsi="Times New Roman" w:cs="Times New Roman"/>
                <w:color w:val="2D2E28"/>
                <w:sz w:val="18"/>
                <w:szCs w:val="18"/>
              </w:rPr>
            </w:pPr>
            <w:r w:rsidRPr="00F7067E">
              <w:rPr>
                <w:rFonts w:ascii="Times New Roman" w:hAnsi="Times New Roman" w:cs="Times New Roman"/>
                <w:color w:val="2D2E28"/>
                <w:sz w:val="18"/>
                <w:szCs w:val="18"/>
              </w:rPr>
              <w:t>Средство для профилактики и лечения альвеолита. Гемостатические коллагеновые кубики размером 1х1см пропитанные соответствующим раствором. Средство введенное в альвеолу быстро снимает воспаление и боль. Препарат оказывает свое действие в течение нескольких часов, затем постепенно рассасываться в лунке зуба.  Лечебный состав не вызывает воспаления слизистой оболочки полости рта.</w:t>
            </w:r>
          </w:p>
          <w:p w14:paraId="3696B814" w14:textId="77777777" w:rsidR="00F7067E" w:rsidRPr="00F7067E" w:rsidRDefault="00F7067E" w:rsidP="00D51894">
            <w:pPr>
              <w:spacing w:after="0" w:line="240" w:lineRule="auto"/>
              <w:jc w:val="both"/>
              <w:rPr>
                <w:rFonts w:ascii="Times New Roman" w:hAnsi="Times New Roman" w:cs="Times New Roman"/>
                <w:color w:val="2D2E28"/>
                <w:sz w:val="18"/>
                <w:szCs w:val="18"/>
              </w:rPr>
            </w:pPr>
            <w:r w:rsidRPr="00F7067E">
              <w:rPr>
                <w:rFonts w:ascii="Times New Roman" w:hAnsi="Times New Roman" w:cs="Times New Roman"/>
                <w:color w:val="2D2E28"/>
                <w:sz w:val="18"/>
                <w:szCs w:val="18"/>
              </w:rPr>
              <w:t xml:space="preserve">В состав входит: эвгенол, йодоформ, тимол, лидокаин, кальция фосфат, </w:t>
            </w:r>
            <w:r w:rsidRPr="00F7067E">
              <w:rPr>
                <w:rFonts w:ascii="Times New Roman" w:hAnsi="Times New Roman" w:cs="Times New Roman"/>
                <w:color w:val="2D2E28"/>
                <w:sz w:val="18"/>
                <w:szCs w:val="18"/>
              </w:rPr>
              <w:lastRenderedPageBreak/>
              <w:t>прополис, основа - гемостатическая рассасывающаяся губка</w:t>
            </w:r>
          </w:p>
          <w:p w14:paraId="4F20AFF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color w:val="2D2E28"/>
                <w:sz w:val="18"/>
                <w:szCs w:val="18"/>
              </w:rPr>
              <w:t>Материал расфасован в баночки, содержащие 30 губок.</w:t>
            </w:r>
          </w:p>
        </w:tc>
        <w:tc>
          <w:tcPr>
            <w:tcW w:w="559" w:type="dxa"/>
            <w:tcBorders>
              <w:top w:val="single" w:sz="4" w:space="0" w:color="000000"/>
              <w:left w:val="single" w:sz="4" w:space="0" w:color="000000"/>
              <w:bottom w:val="single" w:sz="4" w:space="0" w:color="000000"/>
            </w:tcBorders>
          </w:tcPr>
          <w:p w14:paraId="340C0C6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45</w:t>
            </w:r>
          </w:p>
        </w:tc>
        <w:tc>
          <w:tcPr>
            <w:tcW w:w="709" w:type="dxa"/>
            <w:tcBorders>
              <w:top w:val="single" w:sz="4" w:space="0" w:color="000000"/>
              <w:left w:val="single" w:sz="4" w:space="0" w:color="000000"/>
              <w:bottom w:val="single" w:sz="4" w:space="0" w:color="000000"/>
              <w:right w:val="single" w:sz="4" w:space="0" w:color="000000"/>
            </w:tcBorders>
          </w:tcPr>
          <w:p w14:paraId="4D4555B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77F6161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934,00</w:t>
            </w:r>
          </w:p>
        </w:tc>
        <w:tc>
          <w:tcPr>
            <w:tcW w:w="722" w:type="dxa"/>
            <w:tcBorders>
              <w:top w:val="single" w:sz="4" w:space="0" w:color="000000"/>
              <w:left w:val="single" w:sz="4" w:space="0" w:color="000000"/>
              <w:bottom w:val="single" w:sz="4" w:space="0" w:color="000000"/>
              <w:right w:val="single" w:sz="4" w:space="0" w:color="000000"/>
            </w:tcBorders>
          </w:tcPr>
          <w:p w14:paraId="36BA243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1E0BD36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7 005,00</w:t>
            </w:r>
          </w:p>
        </w:tc>
        <w:tc>
          <w:tcPr>
            <w:tcW w:w="1276" w:type="dxa"/>
            <w:tcBorders>
              <w:top w:val="single" w:sz="4" w:space="0" w:color="000000"/>
              <w:left w:val="single" w:sz="4" w:space="0" w:color="000000"/>
              <w:bottom w:val="single" w:sz="4" w:space="0" w:color="000000"/>
              <w:right w:val="single" w:sz="4" w:space="0" w:color="000000"/>
            </w:tcBorders>
          </w:tcPr>
          <w:p w14:paraId="46BA019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42 030,00</w:t>
            </w:r>
          </w:p>
        </w:tc>
      </w:tr>
      <w:tr w:rsidR="00F7067E" w:rsidRPr="004837C8" w14:paraId="53843AFF"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0FA7770"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84</w:t>
            </w:r>
          </w:p>
        </w:tc>
        <w:tc>
          <w:tcPr>
            <w:tcW w:w="1985" w:type="dxa"/>
            <w:tcBorders>
              <w:top w:val="single" w:sz="4" w:space="0" w:color="000000"/>
              <w:left w:val="single" w:sz="4" w:space="0" w:color="000000"/>
              <w:bottom w:val="single" w:sz="4" w:space="0" w:color="000000"/>
            </w:tcBorders>
          </w:tcPr>
          <w:p w14:paraId="13C4DBBB"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Альвокон №5 губка коллагеновая с йодоформом и метронидазолом, блоки 10Х10, 10шт Зеленая Дубрава (Россия)</w:t>
            </w:r>
          </w:p>
        </w:tc>
        <w:tc>
          <w:tcPr>
            <w:tcW w:w="3268" w:type="dxa"/>
            <w:tcBorders>
              <w:top w:val="single" w:sz="4" w:space="0" w:color="000000"/>
              <w:left w:val="single" w:sz="4" w:space="0" w:color="000000"/>
              <w:bottom w:val="single" w:sz="4" w:space="0" w:color="000000"/>
            </w:tcBorders>
          </w:tcPr>
          <w:p w14:paraId="022E58D3"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Губка коллагеновая Альвокон №5 с йодоформом и метронидазолом блоки 10 х 10, 10 шт</w:t>
            </w:r>
          </w:p>
          <w:p w14:paraId="4712397E"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Саморассасывающиеся коллагеновые конусы для предупреждения и лечения альвеолитов., презервации лунки для последующей имплантации.</w:t>
            </w:r>
          </w:p>
          <w:p w14:paraId="21348260" w14:textId="77777777" w:rsidR="00F7067E" w:rsidRPr="00F7067E" w:rsidRDefault="00F7067E" w:rsidP="00D51894">
            <w:pPr>
              <w:shd w:val="clear" w:color="auto" w:fill="FFFFFF"/>
              <w:spacing w:after="0" w:line="240" w:lineRule="auto"/>
              <w:rPr>
                <w:rFonts w:ascii="Times New Roman" w:hAnsi="Times New Roman" w:cs="Times New Roman"/>
                <w:color w:val="222222"/>
                <w:sz w:val="18"/>
                <w:szCs w:val="18"/>
              </w:rPr>
            </w:pPr>
            <w:r w:rsidRPr="00F7067E">
              <w:rPr>
                <w:rFonts w:ascii="Times New Roman" w:hAnsi="Times New Roman" w:cs="Times New Roman"/>
                <w:color w:val="222222"/>
                <w:sz w:val="18"/>
                <w:szCs w:val="18"/>
              </w:rPr>
              <w:t>В составе : коллаген, гидроксиапатит кальция, йодоформ, метронидазол.</w:t>
            </w:r>
          </w:p>
        </w:tc>
        <w:tc>
          <w:tcPr>
            <w:tcW w:w="559" w:type="dxa"/>
            <w:tcBorders>
              <w:top w:val="single" w:sz="4" w:space="0" w:color="000000"/>
              <w:left w:val="single" w:sz="4" w:space="0" w:color="000000"/>
              <w:bottom w:val="single" w:sz="4" w:space="0" w:color="000000"/>
            </w:tcBorders>
          </w:tcPr>
          <w:p w14:paraId="767A610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30</w:t>
            </w:r>
          </w:p>
        </w:tc>
        <w:tc>
          <w:tcPr>
            <w:tcW w:w="709" w:type="dxa"/>
            <w:tcBorders>
              <w:top w:val="single" w:sz="4" w:space="0" w:color="000000"/>
              <w:left w:val="single" w:sz="4" w:space="0" w:color="000000"/>
              <w:bottom w:val="single" w:sz="4" w:space="0" w:color="000000"/>
              <w:right w:val="single" w:sz="4" w:space="0" w:color="000000"/>
            </w:tcBorders>
          </w:tcPr>
          <w:p w14:paraId="4FEA6187"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6DAC533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514,00</w:t>
            </w:r>
          </w:p>
        </w:tc>
        <w:tc>
          <w:tcPr>
            <w:tcW w:w="722" w:type="dxa"/>
            <w:tcBorders>
              <w:top w:val="single" w:sz="4" w:space="0" w:color="000000"/>
              <w:left w:val="single" w:sz="4" w:space="0" w:color="000000"/>
              <w:bottom w:val="single" w:sz="4" w:space="0" w:color="000000"/>
              <w:right w:val="single" w:sz="4" w:space="0" w:color="000000"/>
            </w:tcBorders>
          </w:tcPr>
          <w:p w14:paraId="0701DA7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6D26235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1 401,82</w:t>
            </w:r>
          </w:p>
        </w:tc>
        <w:tc>
          <w:tcPr>
            <w:tcW w:w="1276" w:type="dxa"/>
            <w:tcBorders>
              <w:top w:val="single" w:sz="4" w:space="0" w:color="000000"/>
              <w:left w:val="single" w:sz="4" w:space="0" w:color="000000"/>
              <w:bottom w:val="single" w:sz="4" w:space="0" w:color="000000"/>
              <w:right w:val="single" w:sz="4" w:space="0" w:color="000000"/>
            </w:tcBorders>
          </w:tcPr>
          <w:p w14:paraId="6B2708A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15 420,00</w:t>
            </w:r>
          </w:p>
        </w:tc>
      </w:tr>
      <w:tr w:rsidR="00F7067E" w:rsidRPr="004837C8" w14:paraId="470A1DC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12D82F5E"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85</w:t>
            </w:r>
          </w:p>
        </w:tc>
        <w:tc>
          <w:tcPr>
            <w:tcW w:w="1985" w:type="dxa"/>
            <w:tcBorders>
              <w:top w:val="single" w:sz="4" w:space="0" w:color="000000"/>
              <w:left w:val="single" w:sz="4" w:space="0" w:color="000000"/>
              <w:bottom w:val="single" w:sz="4" w:space="0" w:color="000000"/>
            </w:tcBorders>
          </w:tcPr>
          <w:p w14:paraId="0A9DDDC0" w14:textId="77777777" w:rsidR="00F7067E" w:rsidRPr="00F7067E" w:rsidRDefault="00F7067E" w:rsidP="00D51894">
            <w:pPr>
              <w:rPr>
                <w:rFonts w:ascii="Times New Roman" w:hAnsi="Times New Roman" w:cs="Times New Roman"/>
                <w:sz w:val="18"/>
                <w:szCs w:val="18"/>
                <w:lang w:val="en-US"/>
              </w:rPr>
            </w:pPr>
            <w:r w:rsidRPr="00F7067E">
              <w:rPr>
                <w:rFonts w:ascii="Times New Roman" w:hAnsi="Times New Roman" w:cs="Times New Roman"/>
                <w:sz w:val="18"/>
                <w:szCs w:val="18"/>
              </w:rPr>
              <w:t xml:space="preserve">Композит Composite Alpha-dent/Альфа-Дент хим. отвержд. </w:t>
            </w:r>
            <w:r w:rsidRPr="00F7067E">
              <w:rPr>
                <w:rFonts w:ascii="Times New Roman" w:hAnsi="Times New Roman" w:cs="Times New Roman"/>
                <w:sz w:val="18"/>
                <w:szCs w:val="18"/>
                <w:lang w:val="en-US"/>
              </w:rPr>
              <w:t>14</w:t>
            </w:r>
            <w:r w:rsidRPr="00F7067E">
              <w:rPr>
                <w:rFonts w:ascii="Times New Roman" w:hAnsi="Times New Roman" w:cs="Times New Roman"/>
                <w:sz w:val="18"/>
                <w:szCs w:val="18"/>
              </w:rPr>
              <w:t>г</w:t>
            </w:r>
            <w:r w:rsidRPr="00F7067E">
              <w:rPr>
                <w:rFonts w:ascii="Times New Roman" w:hAnsi="Times New Roman" w:cs="Times New Roman"/>
                <w:sz w:val="18"/>
                <w:szCs w:val="18"/>
                <w:lang w:val="en-US"/>
              </w:rPr>
              <w:t>+14</w:t>
            </w:r>
            <w:r w:rsidRPr="00F7067E">
              <w:rPr>
                <w:rFonts w:ascii="Times New Roman" w:hAnsi="Times New Roman" w:cs="Times New Roman"/>
                <w:sz w:val="18"/>
                <w:szCs w:val="18"/>
              </w:rPr>
              <w:t>г</w:t>
            </w:r>
            <w:r w:rsidRPr="00F7067E">
              <w:rPr>
                <w:rFonts w:ascii="Times New Roman" w:hAnsi="Times New Roman" w:cs="Times New Roman"/>
                <w:sz w:val="18"/>
                <w:szCs w:val="18"/>
                <w:lang w:val="en-US"/>
              </w:rPr>
              <w:t>. Dental Technologies (</w:t>
            </w:r>
            <w:r w:rsidRPr="00F7067E">
              <w:rPr>
                <w:rFonts w:ascii="Times New Roman" w:hAnsi="Times New Roman" w:cs="Times New Roman"/>
                <w:sz w:val="18"/>
                <w:szCs w:val="18"/>
              </w:rPr>
              <w:t>США</w:t>
            </w:r>
            <w:r w:rsidRPr="00F7067E">
              <w:rPr>
                <w:rFonts w:ascii="Times New Roman" w:hAnsi="Times New Roman" w:cs="Times New Roman"/>
                <w:sz w:val="18"/>
                <w:szCs w:val="18"/>
                <w:lang w:val="en-US"/>
              </w:rPr>
              <w:t>)</w:t>
            </w:r>
          </w:p>
        </w:tc>
        <w:tc>
          <w:tcPr>
            <w:tcW w:w="3268" w:type="dxa"/>
            <w:tcBorders>
              <w:top w:val="single" w:sz="4" w:space="0" w:color="000000"/>
              <w:left w:val="single" w:sz="4" w:space="0" w:color="000000"/>
              <w:bottom w:val="single" w:sz="4" w:space="0" w:color="000000"/>
            </w:tcBorders>
          </w:tcPr>
          <w:p w14:paraId="6550D5D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Композитный восстановительный материал на смоляной основе с химической полимеризацией. Показания:</w:t>
            </w:r>
          </w:p>
          <w:p w14:paraId="69291AD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реставрационные работы по III,V классам;</w:t>
            </w:r>
          </w:p>
          <w:p w14:paraId="68F83DC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избирательно-эстетическое пломбирование IV класса;</w:t>
            </w:r>
          </w:p>
          <w:p w14:paraId="16666BD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полости I класса в премолярах.</w:t>
            </w:r>
          </w:p>
          <w:p w14:paraId="7244A0B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Свойства и преимущества:</w:t>
            </w:r>
          </w:p>
          <w:p w14:paraId="4DD6D63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Микрофильный композит</w:t>
            </w:r>
          </w:p>
          <w:p w14:paraId="45E3C86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Хорошо полируется</w:t>
            </w:r>
          </w:p>
          <w:p w14:paraId="4E8AFC0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Рентгеноконтрастный</w:t>
            </w:r>
          </w:p>
          <w:p w14:paraId="44F309E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Состав набора:</w:t>
            </w:r>
          </w:p>
          <w:p w14:paraId="3AD0DF8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основа 14 г</w:t>
            </w:r>
          </w:p>
          <w:p w14:paraId="7A1D1A3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катализатор 14 г</w:t>
            </w:r>
          </w:p>
          <w:p w14:paraId="49844CD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адгезив-основа 3 мл</w:t>
            </w:r>
          </w:p>
          <w:p w14:paraId="73855E7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адгезив-катализатор 3 мл</w:t>
            </w:r>
          </w:p>
          <w:p w14:paraId="5E863DE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травильная жидкость 7,5 мл</w:t>
            </w:r>
          </w:p>
          <w:p w14:paraId="5F01506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аксессуары</w:t>
            </w:r>
          </w:p>
        </w:tc>
        <w:tc>
          <w:tcPr>
            <w:tcW w:w="559" w:type="dxa"/>
            <w:tcBorders>
              <w:top w:val="single" w:sz="4" w:space="0" w:color="000000"/>
              <w:left w:val="single" w:sz="4" w:space="0" w:color="000000"/>
              <w:bottom w:val="single" w:sz="4" w:space="0" w:color="000000"/>
            </w:tcBorders>
          </w:tcPr>
          <w:p w14:paraId="50778EC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15</w:t>
            </w:r>
          </w:p>
        </w:tc>
        <w:tc>
          <w:tcPr>
            <w:tcW w:w="709" w:type="dxa"/>
            <w:tcBorders>
              <w:top w:val="single" w:sz="4" w:space="0" w:color="000000"/>
              <w:left w:val="single" w:sz="4" w:space="0" w:color="000000"/>
              <w:bottom w:val="single" w:sz="4" w:space="0" w:color="000000"/>
              <w:right w:val="single" w:sz="4" w:space="0" w:color="000000"/>
            </w:tcBorders>
          </w:tcPr>
          <w:p w14:paraId="15AD9468"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3F23160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2 731,00</w:t>
            </w:r>
          </w:p>
        </w:tc>
        <w:tc>
          <w:tcPr>
            <w:tcW w:w="722" w:type="dxa"/>
            <w:tcBorders>
              <w:top w:val="single" w:sz="4" w:space="0" w:color="000000"/>
              <w:left w:val="single" w:sz="4" w:space="0" w:color="000000"/>
              <w:bottom w:val="single" w:sz="4" w:space="0" w:color="000000"/>
              <w:right w:val="single" w:sz="4" w:space="0" w:color="000000"/>
            </w:tcBorders>
          </w:tcPr>
          <w:p w14:paraId="4010BF8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5D9014E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3 724,09</w:t>
            </w:r>
          </w:p>
        </w:tc>
        <w:tc>
          <w:tcPr>
            <w:tcW w:w="1276" w:type="dxa"/>
            <w:tcBorders>
              <w:top w:val="single" w:sz="4" w:space="0" w:color="000000"/>
              <w:left w:val="single" w:sz="4" w:space="0" w:color="000000"/>
              <w:bottom w:val="single" w:sz="4" w:space="0" w:color="000000"/>
              <w:right w:val="single" w:sz="4" w:space="0" w:color="000000"/>
            </w:tcBorders>
          </w:tcPr>
          <w:p w14:paraId="7B7EB59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40 965,00</w:t>
            </w:r>
          </w:p>
        </w:tc>
      </w:tr>
      <w:tr w:rsidR="00F7067E" w:rsidRPr="004837C8" w14:paraId="412BA110"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A244728"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86</w:t>
            </w:r>
          </w:p>
        </w:tc>
        <w:tc>
          <w:tcPr>
            <w:tcW w:w="1985" w:type="dxa"/>
            <w:tcBorders>
              <w:top w:val="single" w:sz="4" w:space="0" w:color="000000"/>
              <w:left w:val="single" w:sz="4" w:space="0" w:color="000000"/>
              <w:bottom w:val="single" w:sz="4" w:space="0" w:color="000000"/>
            </w:tcBorders>
          </w:tcPr>
          <w:p w14:paraId="0CCAC5C4"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Цемент Глассин Бейз стеклоиономерный хим.отвержд.подклад 10 г+8 мл Омега (Россия)</w:t>
            </w:r>
          </w:p>
        </w:tc>
        <w:tc>
          <w:tcPr>
            <w:tcW w:w="3268" w:type="dxa"/>
            <w:tcBorders>
              <w:top w:val="single" w:sz="4" w:space="0" w:color="000000"/>
              <w:left w:val="single" w:sz="4" w:space="0" w:color="000000"/>
              <w:bottom w:val="single" w:sz="4" w:space="0" w:color="000000"/>
            </w:tcBorders>
          </w:tcPr>
          <w:p w14:paraId="5A11A9D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Применяется как прокладка при пломбировании композитами и амальгамой. При глубоком кариесе применяется с прокладкой на основе гидроокиси кальция.</w:t>
            </w:r>
          </w:p>
          <w:p w14:paraId="72ACD14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Свойства и состав.</w:t>
            </w:r>
          </w:p>
          <w:p w14:paraId="6AE5718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Порошок представляет собой мелкодисперсное алюминий-кальций лантан фторкремниевое стекло с рентгеноконтрастными добавками. Жидкость — водный раствор полиакриловой кислоты (определенной молекулярной массы) с органическими присадками, улучшающими ее свойства. Система «порошок + жидкость» характеризуется тем, что после образования цементной структуры все частицы остаются связанными, что в дальнейшем не способствует их вымыванию из цемента. Характеризуется высокой биологической совместимостью с тканями зуба, обладает химической адгезией к дентину и эмали. Противокариесный эффект обеспечивается за счет пролонгированного высвобождения ионов фтора.</w:t>
            </w:r>
          </w:p>
          <w:p w14:paraId="7F410EB2"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Упаковка: материал расфасован по 10 г порошка и 8 г жидкости.</w:t>
            </w:r>
          </w:p>
        </w:tc>
        <w:tc>
          <w:tcPr>
            <w:tcW w:w="559" w:type="dxa"/>
            <w:tcBorders>
              <w:top w:val="single" w:sz="4" w:space="0" w:color="000000"/>
              <w:left w:val="single" w:sz="4" w:space="0" w:color="000000"/>
              <w:bottom w:val="single" w:sz="4" w:space="0" w:color="000000"/>
            </w:tcBorders>
          </w:tcPr>
          <w:p w14:paraId="7DDDCDF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10</w:t>
            </w:r>
          </w:p>
        </w:tc>
        <w:tc>
          <w:tcPr>
            <w:tcW w:w="709" w:type="dxa"/>
            <w:tcBorders>
              <w:top w:val="single" w:sz="4" w:space="0" w:color="000000"/>
              <w:left w:val="single" w:sz="4" w:space="0" w:color="000000"/>
              <w:bottom w:val="single" w:sz="4" w:space="0" w:color="000000"/>
              <w:right w:val="single" w:sz="4" w:space="0" w:color="000000"/>
            </w:tcBorders>
          </w:tcPr>
          <w:p w14:paraId="4132FD41"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5C2A8AF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1 038,00</w:t>
            </w:r>
          </w:p>
        </w:tc>
        <w:tc>
          <w:tcPr>
            <w:tcW w:w="722" w:type="dxa"/>
            <w:tcBorders>
              <w:top w:val="single" w:sz="4" w:space="0" w:color="000000"/>
              <w:left w:val="single" w:sz="4" w:space="0" w:color="000000"/>
              <w:bottom w:val="single" w:sz="4" w:space="0" w:color="000000"/>
              <w:right w:val="single" w:sz="4" w:space="0" w:color="000000"/>
            </w:tcBorders>
          </w:tcPr>
          <w:p w14:paraId="672121B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7D16F4A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1 730,00</w:t>
            </w:r>
          </w:p>
        </w:tc>
        <w:tc>
          <w:tcPr>
            <w:tcW w:w="1276" w:type="dxa"/>
            <w:tcBorders>
              <w:top w:val="single" w:sz="4" w:space="0" w:color="000000"/>
              <w:left w:val="single" w:sz="4" w:space="0" w:color="000000"/>
              <w:bottom w:val="single" w:sz="4" w:space="0" w:color="000000"/>
              <w:right w:val="single" w:sz="4" w:space="0" w:color="000000"/>
            </w:tcBorders>
          </w:tcPr>
          <w:p w14:paraId="74B43A4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10 380,00</w:t>
            </w:r>
          </w:p>
        </w:tc>
      </w:tr>
      <w:tr w:rsidR="00F7067E" w:rsidRPr="004837C8" w14:paraId="2583ADE7"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1CEA75F"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87</w:t>
            </w:r>
          </w:p>
        </w:tc>
        <w:tc>
          <w:tcPr>
            <w:tcW w:w="1985" w:type="dxa"/>
            <w:tcBorders>
              <w:top w:val="single" w:sz="4" w:space="0" w:color="000000"/>
              <w:left w:val="single" w:sz="4" w:space="0" w:color="000000"/>
              <w:bottom w:val="single" w:sz="4" w:space="0" w:color="000000"/>
            </w:tcBorders>
          </w:tcPr>
          <w:p w14:paraId="2FF7C912"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Цемент Глассин Рест стеклоиономерный 10 г+8 г Омега (Россия)</w:t>
            </w:r>
          </w:p>
        </w:tc>
        <w:tc>
          <w:tcPr>
            <w:tcW w:w="3268" w:type="dxa"/>
            <w:tcBorders>
              <w:top w:val="single" w:sz="4" w:space="0" w:color="000000"/>
              <w:left w:val="single" w:sz="4" w:space="0" w:color="000000"/>
              <w:bottom w:val="single" w:sz="4" w:space="0" w:color="000000"/>
            </w:tcBorders>
          </w:tcPr>
          <w:p w14:paraId="4FE97E0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Стеклоиономерный пломбировочный материал химического отвердения, применяется при пломбировании кариозных полостей 3 и 5 классов, пломбирование всех классов молочных зубов, пломбирование некариозных поражений тканей зубов. Предусмотрена возможность </w:t>
            </w:r>
            <w:r w:rsidRPr="00F7067E">
              <w:rPr>
                <w:rFonts w:ascii="Times New Roman" w:hAnsi="Times New Roman" w:cs="Times New Roman"/>
                <w:sz w:val="18"/>
                <w:szCs w:val="18"/>
              </w:rPr>
              <w:lastRenderedPageBreak/>
              <w:t>использования в качестве подкладки под все виды пломб.</w:t>
            </w:r>
          </w:p>
          <w:p w14:paraId="4B95694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Порошок представляеет собой мелкодисперсное алюминий-кальций лантан фторкремниевое стекло с рентгеноконтрастными добавками. Жидкость  представляет собой водный раствор полиакриловой кислоты (определенной молекулярной массы) с органическими присадками, улучшающими ее свойства.  Обеспечивается противокариесный эффект за счет пролонгированного высвобождения ионов фтора. </w:t>
            </w:r>
          </w:p>
          <w:p w14:paraId="3DF4973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Материал расфасован по 10 г порошка и 8 г жидкости.</w:t>
            </w:r>
          </w:p>
        </w:tc>
        <w:tc>
          <w:tcPr>
            <w:tcW w:w="559" w:type="dxa"/>
            <w:tcBorders>
              <w:top w:val="single" w:sz="4" w:space="0" w:color="000000"/>
              <w:left w:val="single" w:sz="4" w:space="0" w:color="000000"/>
              <w:bottom w:val="single" w:sz="4" w:space="0" w:color="000000"/>
            </w:tcBorders>
          </w:tcPr>
          <w:p w14:paraId="6B5B062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10</w:t>
            </w:r>
          </w:p>
        </w:tc>
        <w:tc>
          <w:tcPr>
            <w:tcW w:w="709" w:type="dxa"/>
            <w:tcBorders>
              <w:top w:val="single" w:sz="4" w:space="0" w:color="000000"/>
              <w:left w:val="single" w:sz="4" w:space="0" w:color="000000"/>
              <w:bottom w:val="single" w:sz="4" w:space="0" w:color="000000"/>
              <w:right w:val="single" w:sz="4" w:space="0" w:color="000000"/>
            </w:tcBorders>
          </w:tcPr>
          <w:p w14:paraId="1E08F8B1"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59395A0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1 038,00</w:t>
            </w:r>
          </w:p>
        </w:tc>
        <w:tc>
          <w:tcPr>
            <w:tcW w:w="722" w:type="dxa"/>
            <w:tcBorders>
              <w:top w:val="single" w:sz="4" w:space="0" w:color="000000"/>
              <w:left w:val="single" w:sz="4" w:space="0" w:color="000000"/>
              <w:bottom w:val="single" w:sz="4" w:space="0" w:color="000000"/>
              <w:right w:val="single" w:sz="4" w:space="0" w:color="000000"/>
            </w:tcBorders>
          </w:tcPr>
          <w:p w14:paraId="083F42B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7DF02D1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1 730,00</w:t>
            </w:r>
          </w:p>
        </w:tc>
        <w:tc>
          <w:tcPr>
            <w:tcW w:w="1276" w:type="dxa"/>
            <w:tcBorders>
              <w:top w:val="single" w:sz="4" w:space="0" w:color="000000"/>
              <w:left w:val="single" w:sz="4" w:space="0" w:color="000000"/>
              <w:bottom w:val="single" w:sz="4" w:space="0" w:color="000000"/>
              <w:right w:val="single" w:sz="4" w:space="0" w:color="000000"/>
            </w:tcBorders>
          </w:tcPr>
          <w:p w14:paraId="01FEC2C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10 380,00</w:t>
            </w:r>
          </w:p>
        </w:tc>
      </w:tr>
      <w:tr w:rsidR="00F7067E" w:rsidRPr="004837C8" w14:paraId="58B0D54F"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7B34DB0"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88</w:t>
            </w:r>
          </w:p>
        </w:tc>
        <w:tc>
          <w:tcPr>
            <w:tcW w:w="1985" w:type="dxa"/>
            <w:tcBorders>
              <w:top w:val="single" w:sz="4" w:space="0" w:color="000000"/>
              <w:left w:val="single" w:sz="4" w:space="0" w:color="000000"/>
              <w:bottom w:val="single" w:sz="4" w:space="0" w:color="000000"/>
            </w:tcBorders>
          </w:tcPr>
          <w:p w14:paraId="44B83074"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Жидкость для антисептической обработки каналов Белодез Гипохл. натрия 3% 30мл ВладМиВа (Россия)</w:t>
            </w:r>
          </w:p>
        </w:tc>
        <w:tc>
          <w:tcPr>
            <w:tcW w:w="3268" w:type="dxa"/>
            <w:tcBorders>
              <w:top w:val="single" w:sz="4" w:space="0" w:color="000000"/>
              <w:left w:val="single" w:sz="4" w:space="0" w:color="000000"/>
              <w:bottom w:val="single" w:sz="4" w:space="0" w:color="000000"/>
            </w:tcBorders>
          </w:tcPr>
          <w:p w14:paraId="6927B1F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Жидкость для обработки каналов с диатермокоагуляцией пульпы или коагуляцией пульпы сильными медикаментозными средствами, а также для дезинфекции гуттаперчевых и металлических штифтов, ортопедических и ортодонтических конструкций и изделий перед их установкой в полость рта. Концентрация раствора 3%</w:t>
            </w:r>
          </w:p>
          <w:p w14:paraId="32E38383"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жидкость (флакон) 30 мл</w:t>
            </w:r>
          </w:p>
        </w:tc>
        <w:tc>
          <w:tcPr>
            <w:tcW w:w="559" w:type="dxa"/>
            <w:tcBorders>
              <w:top w:val="single" w:sz="4" w:space="0" w:color="000000"/>
              <w:left w:val="single" w:sz="4" w:space="0" w:color="000000"/>
              <w:bottom w:val="single" w:sz="4" w:space="0" w:color="000000"/>
            </w:tcBorders>
          </w:tcPr>
          <w:p w14:paraId="5D38FB3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300</w:t>
            </w:r>
          </w:p>
        </w:tc>
        <w:tc>
          <w:tcPr>
            <w:tcW w:w="709" w:type="dxa"/>
            <w:tcBorders>
              <w:top w:val="single" w:sz="4" w:space="0" w:color="000000"/>
              <w:left w:val="single" w:sz="4" w:space="0" w:color="000000"/>
              <w:bottom w:val="single" w:sz="4" w:space="0" w:color="000000"/>
              <w:right w:val="single" w:sz="4" w:space="0" w:color="000000"/>
            </w:tcBorders>
          </w:tcPr>
          <w:p w14:paraId="6E09BFB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070D012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98,00</w:t>
            </w:r>
          </w:p>
        </w:tc>
        <w:tc>
          <w:tcPr>
            <w:tcW w:w="722" w:type="dxa"/>
            <w:tcBorders>
              <w:top w:val="single" w:sz="4" w:space="0" w:color="000000"/>
              <w:left w:val="single" w:sz="4" w:space="0" w:color="000000"/>
              <w:bottom w:val="single" w:sz="4" w:space="0" w:color="000000"/>
              <w:right w:val="single" w:sz="4" w:space="0" w:color="000000"/>
            </w:tcBorders>
          </w:tcPr>
          <w:p w14:paraId="18F168F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0054AFF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2 672,73</w:t>
            </w:r>
          </w:p>
        </w:tc>
        <w:tc>
          <w:tcPr>
            <w:tcW w:w="1276" w:type="dxa"/>
            <w:tcBorders>
              <w:top w:val="single" w:sz="4" w:space="0" w:color="000000"/>
              <w:left w:val="single" w:sz="4" w:space="0" w:color="000000"/>
              <w:bottom w:val="single" w:sz="4" w:space="0" w:color="000000"/>
              <w:right w:val="single" w:sz="4" w:space="0" w:color="000000"/>
            </w:tcBorders>
          </w:tcPr>
          <w:p w14:paraId="4BF031B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29 400,00</w:t>
            </w:r>
          </w:p>
        </w:tc>
      </w:tr>
      <w:tr w:rsidR="00F7067E" w:rsidRPr="004837C8" w14:paraId="0F74F7CB"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12F4220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89</w:t>
            </w:r>
          </w:p>
        </w:tc>
        <w:tc>
          <w:tcPr>
            <w:tcW w:w="1985" w:type="dxa"/>
            <w:tcBorders>
              <w:top w:val="single" w:sz="4" w:space="0" w:color="000000"/>
              <w:left w:val="single" w:sz="4" w:space="0" w:color="000000"/>
              <w:bottom w:val="single" w:sz="4" w:space="0" w:color="000000"/>
            </w:tcBorders>
          </w:tcPr>
          <w:p w14:paraId="3ACA105B"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Гель для расширения каналов Эдеталь ЭДТА 1шпр х5мл Омега (Россия)</w:t>
            </w:r>
          </w:p>
        </w:tc>
        <w:tc>
          <w:tcPr>
            <w:tcW w:w="3268" w:type="dxa"/>
            <w:tcBorders>
              <w:top w:val="single" w:sz="4" w:space="0" w:color="000000"/>
              <w:left w:val="single" w:sz="4" w:space="0" w:color="000000"/>
              <w:bottom w:val="single" w:sz="4" w:space="0" w:color="000000"/>
            </w:tcBorders>
          </w:tcPr>
          <w:p w14:paraId="74E2342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Гель для химического расширения корневых каналов представлен в виде нейтрального вещества, предназначенного для смазывания эндодонтического инструмента и облегчения его проходимости в труднодоступные корневые каналы. При соединении препарата с минеральными компонентами зубной ткани образуется рыхлая структура, не способная оказывать достаточное сопротивление механическому воздействию. При использовании геля в комбинации с гипохлоритом натрия создаются условия для наиболее эффективной очистки канала: соль ЭДТА декальцинирует его стенки, NaOCl растворяет остатки органического происхождения, а образующаяся пена облегчает очистку от дентинных стружек.</w:t>
            </w:r>
          </w:p>
          <w:p w14:paraId="24F84FE8" w14:textId="2BB7AE03"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Гель (шприц) 5 мл – 1 шт.</w:t>
            </w:r>
          </w:p>
        </w:tc>
        <w:tc>
          <w:tcPr>
            <w:tcW w:w="559" w:type="dxa"/>
            <w:tcBorders>
              <w:top w:val="single" w:sz="4" w:space="0" w:color="000000"/>
              <w:left w:val="single" w:sz="4" w:space="0" w:color="000000"/>
              <w:bottom w:val="single" w:sz="4" w:space="0" w:color="000000"/>
            </w:tcBorders>
          </w:tcPr>
          <w:p w14:paraId="651E3B8A"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30</w:t>
            </w:r>
          </w:p>
        </w:tc>
        <w:tc>
          <w:tcPr>
            <w:tcW w:w="709" w:type="dxa"/>
            <w:tcBorders>
              <w:top w:val="single" w:sz="4" w:space="0" w:color="000000"/>
              <w:left w:val="single" w:sz="4" w:space="0" w:color="000000"/>
              <w:bottom w:val="single" w:sz="4" w:space="0" w:color="000000"/>
              <w:right w:val="single" w:sz="4" w:space="0" w:color="000000"/>
            </w:tcBorders>
          </w:tcPr>
          <w:p w14:paraId="53DF092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2E7000B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400,00</w:t>
            </w:r>
          </w:p>
        </w:tc>
        <w:tc>
          <w:tcPr>
            <w:tcW w:w="722" w:type="dxa"/>
            <w:tcBorders>
              <w:top w:val="single" w:sz="4" w:space="0" w:color="000000"/>
              <w:left w:val="single" w:sz="4" w:space="0" w:color="000000"/>
              <w:bottom w:val="single" w:sz="4" w:space="0" w:color="000000"/>
              <w:right w:val="single" w:sz="4" w:space="0" w:color="000000"/>
            </w:tcBorders>
          </w:tcPr>
          <w:p w14:paraId="19D7CED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0725B7B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2 000,00</w:t>
            </w:r>
          </w:p>
        </w:tc>
        <w:tc>
          <w:tcPr>
            <w:tcW w:w="1276" w:type="dxa"/>
            <w:tcBorders>
              <w:top w:val="single" w:sz="4" w:space="0" w:color="000000"/>
              <w:left w:val="single" w:sz="4" w:space="0" w:color="000000"/>
              <w:bottom w:val="single" w:sz="4" w:space="0" w:color="000000"/>
              <w:right w:val="single" w:sz="4" w:space="0" w:color="000000"/>
            </w:tcBorders>
          </w:tcPr>
          <w:p w14:paraId="4D068DA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12 000,00</w:t>
            </w:r>
          </w:p>
        </w:tc>
      </w:tr>
      <w:tr w:rsidR="00F7067E" w:rsidRPr="004837C8" w14:paraId="5B57E67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1552DC19"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90</w:t>
            </w:r>
          </w:p>
        </w:tc>
        <w:tc>
          <w:tcPr>
            <w:tcW w:w="1985" w:type="dxa"/>
            <w:tcBorders>
              <w:top w:val="single" w:sz="4" w:space="0" w:color="000000"/>
              <w:left w:val="single" w:sz="4" w:space="0" w:color="000000"/>
              <w:bottom w:val="single" w:sz="4" w:space="0" w:color="000000"/>
            </w:tcBorders>
          </w:tcPr>
          <w:p w14:paraId="26D26B2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Губка гемостатическая коллагеновая 50х50 мм Зеленая Дубрава (Россия)</w:t>
            </w:r>
          </w:p>
        </w:tc>
        <w:tc>
          <w:tcPr>
            <w:tcW w:w="3268" w:type="dxa"/>
            <w:tcBorders>
              <w:top w:val="single" w:sz="4" w:space="0" w:color="000000"/>
              <w:left w:val="single" w:sz="4" w:space="0" w:color="000000"/>
              <w:bottom w:val="single" w:sz="4" w:space="0" w:color="000000"/>
            </w:tcBorders>
          </w:tcPr>
          <w:p w14:paraId="71654FE4" w14:textId="77777777" w:rsidR="00F7067E" w:rsidRPr="00F7067E" w:rsidRDefault="00F7067E" w:rsidP="00D51894">
            <w:pPr>
              <w:pStyle w:val="af6"/>
              <w:rPr>
                <w:sz w:val="18"/>
                <w:szCs w:val="18"/>
              </w:rPr>
            </w:pPr>
            <w:r w:rsidRPr="00F7067E">
              <w:rPr>
                <w:sz w:val="18"/>
                <w:szCs w:val="18"/>
              </w:rPr>
              <w:t xml:space="preserve">Содержит раствор коллагена, получаемый из гольевого спилка КРС. </w:t>
            </w:r>
          </w:p>
          <w:p w14:paraId="56B6DBC8" w14:textId="77777777" w:rsidR="00F7067E" w:rsidRPr="00F7067E" w:rsidRDefault="00F7067E" w:rsidP="00D51894">
            <w:pPr>
              <w:pStyle w:val="af6"/>
              <w:rPr>
                <w:sz w:val="18"/>
                <w:szCs w:val="18"/>
              </w:rPr>
            </w:pPr>
            <w:r w:rsidRPr="00F7067E">
              <w:rPr>
                <w:sz w:val="18"/>
                <w:szCs w:val="18"/>
              </w:rPr>
              <w:t xml:space="preserve">Представляет собой сухую пористую массу желтого цвета со слабым запахом уксусной кислоты, хорошо впитывает жидкость, при этом слегка набухает. </w:t>
            </w:r>
          </w:p>
          <w:p w14:paraId="401A6E8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Оказывает гемостатическое и антисептическое действие, стимулирует регенерацию тканей. Оставленная в ране или полости, она полностью рассасывается. Применяют в качестве гемостатического средства при бытовых травмах для остановки капиллярных кровотечений, при хирургических вмешательствах в амбулаторных или стационарных условиях. Для заполнения дефектов паренхиматозных органов и остановки паренхиматозных кровотечений, для </w:t>
            </w:r>
            <w:r w:rsidRPr="00F7067E">
              <w:rPr>
                <w:rFonts w:ascii="Times New Roman" w:hAnsi="Times New Roman" w:cs="Times New Roman"/>
                <w:sz w:val="18"/>
                <w:szCs w:val="18"/>
              </w:rPr>
              <w:lastRenderedPageBreak/>
              <w:t>тампонады синусов твердой мозговой оболочки, для остановки кровотечения из костно-мозгового канала, в практике лор-врача, врача-офтальмолога, в стоматологии, при комплектации аптечек первой помощи. Выпускается в стерильных полиэтиленовых пакетах размером 50х50 мм</w:t>
            </w:r>
          </w:p>
        </w:tc>
        <w:tc>
          <w:tcPr>
            <w:tcW w:w="559" w:type="dxa"/>
            <w:tcBorders>
              <w:top w:val="single" w:sz="4" w:space="0" w:color="000000"/>
              <w:left w:val="single" w:sz="4" w:space="0" w:color="000000"/>
              <w:bottom w:val="single" w:sz="4" w:space="0" w:color="000000"/>
            </w:tcBorders>
          </w:tcPr>
          <w:p w14:paraId="510F404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20</w:t>
            </w:r>
          </w:p>
        </w:tc>
        <w:tc>
          <w:tcPr>
            <w:tcW w:w="709" w:type="dxa"/>
            <w:tcBorders>
              <w:top w:val="single" w:sz="4" w:space="0" w:color="000000"/>
              <w:left w:val="single" w:sz="4" w:space="0" w:color="000000"/>
              <w:bottom w:val="single" w:sz="4" w:space="0" w:color="000000"/>
              <w:right w:val="single" w:sz="4" w:space="0" w:color="000000"/>
            </w:tcBorders>
          </w:tcPr>
          <w:p w14:paraId="5122D59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4067DE5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183,00</w:t>
            </w:r>
          </w:p>
        </w:tc>
        <w:tc>
          <w:tcPr>
            <w:tcW w:w="722" w:type="dxa"/>
            <w:tcBorders>
              <w:top w:val="single" w:sz="4" w:space="0" w:color="000000"/>
              <w:left w:val="single" w:sz="4" w:space="0" w:color="000000"/>
              <w:bottom w:val="single" w:sz="4" w:space="0" w:color="000000"/>
              <w:right w:val="single" w:sz="4" w:space="0" w:color="000000"/>
            </w:tcBorders>
          </w:tcPr>
          <w:p w14:paraId="6BCA629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4E34F54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610,00</w:t>
            </w:r>
          </w:p>
        </w:tc>
        <w:tc>
          <w:tcPr>
            <w:tcW w:w="1276" w:type="dxa"/>
            <w:tcBorders>
              <w:top w:val="single" w:sz="4" w:space="0" w:color="000000"/>
              <w:left w:val="single" w:sz="4" w:space="0" w:color="000000"/>
              <w:bottom w:val="single" w:sz="4" w:space="0" w:color="000000"/>
              <w:right w:val="single" w:sz="4" w:space="0" w:color="000000"/>
            </w:tcBorders>
          </w:tcPr>
          <w:p w14:paraId="60B3588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3 660,00</w:t>
            </w:r>
          </w:p>
        </w:tc>
      </w:tr>
      <w:tr w:rsidR="00F7067E" w:rsidRPr="004837C8" w14:paraId="659A8F40"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56306E1E"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91</w:t>
            </w:r>
          </w:p>
        </w:tc>
        <w:tc>
          <w:tcPr>
            <w:tcW w:w="1985" w:type="dxa"/>
            <w:tcBorders>
              <w:top w:val="single" w:sz="4" w:space="0" w:color="000000"/>
              <w:left w:val="single" w:sz="4" w:space="0" w:color="000000"/>
              <w:bottom w:val="single" w:sz="4" w:space="0" w:color="000000"/>
            </w:tcBorders>
          </w:tcPr>
          <w:p w14:paraId="1AFD5269"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Девит АРС паста мышьяковистая девитализирующая 3 г ВладМиВа (Россия)</w:t>
            </w:r>
          </w:p>
        </w:tc>
        <w:tc>
          <w:tcPr>
            <w:tcW w:w="3268" w:type="dxa"/>
            <w:tcBorders>
              <w:top w:val="single" w:sz="4" w:space="0" w:color="000000"/>
              <w:left w:val="single" w:sz="4" w:space="0" w:color="000000"/>
              <w:bottom w:val="single" w:sz="4" w:space="0" w:color="000000"/>
            </w:tcBorders>
          </w:tcPr>
          <w:p w14:paraId="034F540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Стоматологический материал представляет собой готовую к применению пасту, содержащую:</w:t>
            </w:r>
          </w:p>
          <w:p w14:paraId="15562CE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мышьяковистый  ангидрид (30 %), обеспечивающий быстрый и неагрессивный некроз пульповых волокон;</w:t>
            </w:r>
          </w:p>
          <w:p w14:paraId="2605C73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лидокаина гидрохлорид, делающий процесс девитализации безболезненным, снижая чувствительность тканей;  эвгенол - антисептик широкого спектра действия;</w:t>
            </w:r>
          </w:p>
          <w:p w14:paraId="46B8F21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волокнистый наполнитель и пастообразователь, обеспечивающие пластичность материала и одновременно его дискретность.</w:t>
            </w:r>
          </w:p>
          <w:p w14:paraId="402BECB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Девитализация пульпы происходит в течение 24-48 часов в зависимости от строения зуба (однокорневой или многокорневой), дозировки пасты, а также плотности слоя дентина, покрывающего пульпу при непрямом контакте пасты с ней.</w:t>
            </w:r>
          </w:p>
          <w:p w14:paraId="70240CB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 Паста 3 г</w:t>
            </w:r>
          </w:p>
        </w:tc>
        <w:tc>
          <w:tcPr>
            <w:tcW w:w="559" w:type="dxa"/>
            <w:tcBorders>
              <w:top w:val="single" w:sz="4" w:space="0" w:color="000000"/>
              <w:left w:val="single" w:sz="4" w:space="0" w:color="000000"/>
              <w:bottom w:val="single" w:sz="4" w:space="0" w:color="000000"/>
            </w:tcBorders>
          </w:tcPr>
          <w:p w14:paraId="32083D6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10</w:t>
            </w:r>
          </w:p>
        </w:tc>
        <w:tc>
          <w:tcPr>
            <w:tcW w:w="709" w:type="dxa"/>
            <w:tcBorders>
              <w:top w:val="single" w:sz="4" w:space="0" w:color="000000"/>
              <w:left w:val="single" w:sz="4" w:space="0" w:color="000000"/>
              <w:bottom w:val="single" w:sz="4" w:space="0" w:color="000000"/>
              <w:right w:val="single" w:sz="4" w:space="0" w:color="000000"/>
            </w:tcBorders>
          </w:tcPr>
          <w:p w14:paraId="012803A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77215E8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630,00</w:t>
            </w:r>
          </w:p>
        </w:tc>
        <w:tc>
          <w:tcPr>
            <w:tcW w:w="722" w:type="dxa"/>
            <w:tcBorders>
              <w:top w:val="single" w:sz="4" w:space="0" w:color="000000"/>
              <w:left w:val="single" w:sz="4" w:space="0" w:color="000000"/>
              <w:bottom w:val="single" w:sz="4" w:space="0" w:color="000000"/>
              <w:right w:val="single" w:sz="4" w:space="0" w:color="000000"/>
            </w:tcBorders>
          </w:tcPr>
          <w:p w14:paraId="5634761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35A2A73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572,73</w:t>
            </w:r>
          </w:p>
        </w:tc>
        <w:tc>
          <w:tcPr>
            <w:tcW w:w="1276" w:type="dxa"/>
            <w:tcBorders>
              <w:top w:val="single" w:sz="4" w:space="0" w:color="000000"/>
              <w:left w:val="single" w:sz="4" w:space="0" w:color="000000"/>
              <w:bottom w:val="single" w:sz="4" w:space="0" w:color="000000"/>
              <w:right w:val="single" w:sz="4" w:space="0" w:color="000000"/>
            </w:tcBorders>
          </w:tcPr>
          <w:p w14:paraId="3BF5F3E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6 300,00</w:t>
            </w:r>
          </w:p>
        </w:tc>
      </w:tr>
      <w:tr w:rsidR="00F7067E" w:rsidRPr="004837C8" w14:paraId="1AF1ECA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75767C23"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92</w:t>
            </w:r>
          </w:p>
        </w:tc>
        <w:tc>
          <w:tcPr>
            <w:tcW w:w="1985" w:type="dxa"/>
            <w:tcBorders>
              <w:top w:val="single" w:sz="4" w:space="0" w:color="000000"/>
              <w:left w:val="single" w:sz="4" w:space="0" w:color="000000"/>
              <w:bottom w:val="single" w:sz="4" w:space="0" w:color="000000"/>
            </w:tcBorders>
          </w:tcPr>
          <w:p w14:paraId="5D854E83"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Девит С паста без мышьяка сильнодействующая 3 г ВладМиВа (Россия)</w:t>
            </w:r>
          </w:p>
        </w:tc>
        <w:tc>
          <w:tcPr>
            <w:tcW w:w="3268" w:type="dxa"/>
            <w:tcBorders>
              <w:top w:val="single" w:sz="4" w:space="0" w:color="000000"/>
              <w:left w:val="single" w:sz="4" w:space="0" w:color="000000"/>
              <w:bottom w:val="single" w:sz="4" w:space="0" w:color="000000"/>
            </w:tcBorders>
          </w:tcPr>
          <w:p w14:paraId="5E21E4E9" w14:textId="77777777" w:rsidR="00F7067E" w:rsidRPr="00F7067E" w:rsidRDefault="00F7067E" w:rsidP="00D51894">
            <w:pPr>
              <w:pStyle w:val="af6"/>
              <w:rPr>
                <w:sz w:val="18"/>
                <w:szCs w:val="18"/>
              </w:rPr>
            </w:pPr>
            <w:r w:rsidRPr="00F7067E">
              <w:rPr>
                <w:sz w:val="18"/>
                <w:szCs w:val="18"/>
              </w:rPr>
              <w:t>Паста для девитализации пульпы при лечении пульпита методом мортальной экстирпации или ампутации, для лечения остаточного корневого пульпита временных и постоянных зубов, а также как дополнительное средство для девитализации при повторной процедуре после применения паст, содержащих мышьяк</w:t>
            </w:r>
          </w:p>
          <w:p w14:paraId="55579902" w14:textId="77777777" w:rsidR="00F7067E" w:rsidRPr="00F7067E" w:rsidRDefault="00F7067E" w:rsidP="00D51894">
            <w:pPr>
              <w:pStyle w:val="af6"/>
              <w:rPr>
                <w:sz w:val="18"/>
                <w:szCs w:val="18"/>
              </w:rPr>
            </w:pPr>
            <w:r w:rsidRPr="00F7067E">
              <w:rPr>
                <w:sz w:val="18"/>
                <w:szCs w:val="18"/>
              </w:rPr>
              <w:t xml:space="preserve">Безмышьяковистая паста содержит: </w:t>
            </w:r>
          </w:p>
          <w:p w14:paraId="1C95BDD1" w14:textId="77777777" w:rsidR="00F7067E" w:rsidRPr="00F7067E" w:rsidRDefault="00F7067E" w:rsidP="00D51894">
            <w:pPr>
              <w:pStyle w:val="af6"/>
              <w:rPr>
                <w:sz w:val="18"/>
                <w:szCs w:val="18"/>
              </w:rPr>
            </w:pPr>
            <w:r w:rsidRPr="00F7067E">
              <w:rPr>
                <w:sz w:val="18"/>
                <w:szCs w:val="18"/>
              </w:rPr>
              <w:t xml:space="preserve">- параформальдегид </w:t>
            </w:r>
          </w:p>
          <w:p w14:paraId="379FB778" w14:textId="77777777" w:rsidR="00F7067E" w:rsidRPr="00F7067E" w:rsidRDefault="00F7067E" w:rsidP="00D51894">
            <w:pPr>
              <w:pStyle w:val="af6"/>
              <w:rPr>
                <w:sz w:val="18"/>
                <w:szCs w:val="18"/>
              </w:rPr>
            </w:pPr>
            <w:r w:rsidRPr="00F7067E">
              <w:rPr>
                <w:sz w:val="18"/>
                <w:szCs w:val="18"/>
              </w:rPr>
              <w:t xml:space="preserve">- антисептик, коагулирующий альбумины, обеспечивая девитализацию пульпы; </w:t>
            </w:r>
          </w:p>
          <w:p w14:paraId="054E4772" w14:textId="77777777" w:rsidR="00F7067E" w:rsidRPr="00F7067E" w:rsidRDefault="00F7067E" w:rsidP="00D51894">
            <w:pPr>
              <w:pStyle w:val="af6"/>
              <w:rPr>
                <w:sz w:val="18"/>
                <w:szCs w:val="18"/>
              </w:rPr>
            </w:pPr>
            <w:r w:rsidRPr="00F7067E">
              <w:rPr>
                <w:sz w:val="18"/>
                <w:szCs w:val="18"/>
              </w:rPr>
              <w:t xml:space="preserve">- лидокаина гидрохлорид, локально анестезирующий и снижающий опасность возникновения болезненных реакций; </w:t>
            </w:r>
          </w:p>
          <w:p w14:paraId="27179384" w14:textId="77777777" w:rsidR="00F7067E" w:rsidRPr="00F7067E" w:rsidRDefault="00F7067E" w:rsidP="00D51894">
            <w:pPr>
              <w:pStyle w:val="af6"/>
              <w:rPr>
                <w:sz w:val="18"/>
                <w:szCs w:val="18"/>
              </w:rPr>
            </w:pPr>
            <w:r w:rsidRPr="00F7067E">
              <w:rPr>
                <w:sz w:val="18"/>
                <w:szCs w:val="18"/>
              </w:rPr>
              <w:t xml:space="preserve">- креозот - актимикробный компонент; </w:t>
            </w:r>
          </w:p>
          <w:p w14:paraId="4E830425" w14:textId="77777777" w:rsidR="00F7067E" w:rsidRPr="00F7067E" w:rsidRDefault="00F7067E" w:rsidP="00D51894">
            <w:pPr>
              <w:pStyle w:val="af6"/>
              <w:rPr>
                <w:sz w:val="18"/>
                <w:szCs w:val="18"/>
              </w:rPr>
            </w:pPr>
            <w:r w:rsidRPr="00F7067E">
              <w:rPr>
                <w:sz w:val="18"/>
                <w:szCs w:val="18"/>
              </w:rPr>
              <w:t>- пастообразователь и наполнитель, придающий пасте волокнистую структуру.  Форма выпуска:</w:t>
            </w:r>
          </w:p>
          <w:p w14:paraId="1342ED7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Паста (шприц) –3,0</w:t>
            </w:r>
          </w:p>
        </w:tc>
        <w:tc>
          <w:tcPr>
            <w:tcW w:w="559" w:type="dxa"/>
            <w:tcBorders>
              <w:top w:val="single" w:sz="4" w:space="0" w:color="000000"/>
              <w:left w:val="single" w:sz="4" w:space="0" w:color="000000"/>
              <w:bottom w:val="single" w:sz="4" w:space="0" w:color="000000"/>
            </w:tcBorders>
          </w:tcPr>
          <w:p w14:paraId="099BAE0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15</w:t>
            </w:r>
          </w:p>
        </w:tc>
        <w:tc>
          <w:tcPr>
            <w:tcW w:w="709" w:type="dxa"/>
            <w:tcBorders>
              <w:top w:val="single" w:sz="4" w:space="0" w:color="000000"/>
              <w:left w:val="single" w:sz="4" w:space="0" w:color="000000"/>
              <w:bottom w:val="single" w:sz="4" w:space="0" w:color="000000"/>
              <w:right w:val="single" w:sz="4" w:space="0" w:color="000000"/>
            </w:tcBorders>
          </w:tcPr>
          <w:p w14:paraId="347092F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5DC4008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180,00</w:t>
            </w:r>
          </w:p>
        </w:tc>
        <w:tc>
          <w:tcPr>
            <w:tcW w:w="722" w:type="dxa"/>
            <w:tcBorders>
              <w:top w:val="single" w:sz="4" w:space="0" w:color="000000"/>
              <w:left w:val="single" w:sz="4" w:space="0" w:color="000000"/>
              <w:bottom w:val="single" w:sz="4" w:space="0" w:color="000000"/>
              <w:right w:val="single" w:sz="4" w:space="0" w:color="000000"/>
            </w:tcBorders>
          </w:tcPr>
          <w:p w14:paraId="4355F8B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54344A7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245,45</w:t>
            </w:r>
          </w:p>
        </w:tc>
        <w:tc>
          <w:tcPr>
            <w:tcW w:w="1276" w:type="dxa"/>
            <w:tcBorders>
              <w:top w:val="single" w:sz="4" w:space="0" w:color="000000"/>
              <w:left w:val="single" w:sz="4" w:space="0" w:color="000000"/>
              <w:bottom w:val="single" w:sz="4" w:space="0" w:color="000000"/>
              <w:right w:val="single" w:sz="4" w:space="0" w:color="000000"/>
            </w:tcBorders>
          </w:tcPr>
          <w:p w14:paraId="751AA9D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2 700,00</w:t>
            </w:r>
          </w:p>
        </w:tc>
      </w:tr>
      <w:tr w:rsidR="00F7067E" w:rsidRPr="004837C8" w14:paraId="2CE69C9A"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E0FA265"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93</w:t>
            </w:r>
          </w:p>
        </w:tc>
        <w:tc>
          <w:tcPr>
            <w:tcW w:w="1985" w:type="dxa"/>
            <w:tcBorders>
              <w:top w:val="single" w:sz="4" w:space="0" w:color="000000"/>
              <w:left w:val="single" w:sz="4" w:space="0" w:color="000000"/>
              <w:bottom w:val="single" w:sz="4" w:space="0" w:color="000000"/>
            </w:tcBorders>
          </w:tcPr>
          <w:p w14:paraId="48D5E897"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Нить шовная рассас Кетгут L75см игла 1/2 20 мм колющ ВОЛОТЬ (Россия)</w:t>
            </w:r>
          </w:p>
        </w:tc>
        <w:tc>
          <w:tcPr>
            <w:tcW w:w="3268" w:type="dxa"/>
            <w:tcBorders>
              <w:top w:val="single" w:sz="4" w:space="0" w:color="000000"/>
              <w:left w:val="single" w:sz="4" w:space="0" w:color="000000"/>
              <w:bottom w:val="single" w:sz="4" w:space="0" w:color="000000"/>
            </w:tcBorders>
          </w:tcPr>
          <w:p w14:paraId="5148B1E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Высококачественная органика животного происхождения. Нити предназначены для применения в качестве рассасывающегося шовного материала при различных оперативных вмешательствах. Готовые к применению, стерильные, в спиртоглицериновом растворе. Игла круглая, колющая. Условный номер 3/0. Длина иглы 20 мм, длина нити 75 см. размер №3, №4 .Упаковка: 1 шт</w:t>
            </w:r>
          </w:p>
        </w:tc>
        <w:tc>
          <w:tcPr>
            <w:tcW w:w="559" w:type="dxa"/>
            <w:tcBorders>
              <w:top w:val="single" w:sz="4" w:space="0" w:color="000000"/>
              <w:left w:val="single" w:sz="4" w:space="0" w:color="000000"/>
              <w:bottom w:val="single" w:sz="4" w:space="0" w:color="000000"/>
            </w:tcBorders>
          </w:tcPr>
          <w:p w14:paraId="6CDE154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800</w:t>
            </w:r>
          </w:p>
        </w:tc>
        <w:tc>
          <w:tcPr>
            <w:tcW w:w="709" w:type="dxa"/>
            <w:tcBorders>
              <w:top w:val="single" w:sz="4" w:space="0" w:color="000000"/>
              <w:left w:val="single" w:sz="4" w:space="0" w:color="000000"/>
              <w:bottom w:val="single" w:sz="4" w:space="0" w:color="000000"/>
              <w:right w:val="single" w:sz="4" w:space="0" w:color="000000"/>
            </w:tcBorders>
          </w:tcPr>
          <w:p w14:paraId="1EE42D2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32A3EBB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92,00</w:t>
            </w:r>
          </w:p>
        </w:tc>
        <w:tc>
          <w:tcPr>
            <w:tcW w:w="722" w:type="dxa"/>
            <w:tcBorders>
              <w:top w:val="single" w:sz="4" w:space="0" w:color="000000"/>
              <w:left w:val="single" w:sz="4" w:space="0" w:color="000000"/>
              <w:bottom w:val="single" w:sz="4" w:space="0" w:color="000000"/>
              <w:right w:val="single" w:sz="4" w:space="0" w:color="000000"/>
            </w:tcBorders>
          </w:tcPr>
          <w:p w14:paraId="55974D3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287ACAA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6 690,91</w:t>
            </w:r>
          </w:p>
        </w:tc>
        <w:tc>
          <w:tcPr>
            <w:tcW w:w="1276" w:type="dxa"/>
            <w:tcBorders>
              <w:top w:val="single" w:sz="4" w:space="0" w:color="000000"/>
              <w:left w:val="single" w:sz="4" w:space="0" w:color="000000"/>
              <w:bottom w:val="single" w:sz="4" w:space="0" w:color="000000"/>
              <w:right w:val="single" w:sz="4" w:space="0" w:color="000000"/>
            </w:tcBorders>
          </w:tcPr>
          <w:p w14:paraId="09BCD93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73 600,00</w:t>
            </w:r>
          </w:p>
        </w:tc>
      </w:tr>
      <w:tr w:rsidR="00F7067E" w:rsidRPr="004837C8" w14:paraId="20A6892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6129690"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94</w:t>
            </w:r>
          </w:p>
        </w:tc>
        <w:tc>
          <w:tcPr>
            <w:tcW w:w="1985" w:type="dxa"/>
            <w:tcBorders>
              <w:top w:val="single" w:sz="4" w:space="0" w:color="000000"/>
              <w:left w:val="single" w:sz="4" w:space="0" w:color="000000"/>
              <w:bottom w:val="single" w:sz="4" w:space="0" w:color="000000"/>
            </w:tcBorders>
          </w:tcPr>
          <w:p w14:paraId="3226EB41"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 xml:space="preserve">Жидкость для высушивания и обезжиривания </w:t>
            </w:r>
            <w:r w:rsidRPr="00F7067E">
              <w:rPr>
                <w:rFonts w:ascii="Times New Roman" w:hAnsi="Times New Roman" w:cs="Times New Roman"/>
                <w:sz w:val="18"/>
                <w:szCs w:val="18"/>
              </w:rPr>
              <w:lastRenderedPageBreak/>
              <w:t>каналов 13 мл Омега (Россия)</w:t>
            </w:r>
          </w:p>
        </w:tc>
        <w:tc>
          <w:tcPr>
            <w:tcW w:w="3268" w:type="dxa"/>
            <w:tcBorders>
              <w:top w:val="single" w:sz="4" w:space="0" w:color="000000"/>
              <w:left w:val="single" w:sz="4" w:space="0" w:color="000000"/>
              <w:bottom w:val="single" w:sz="4" w:space="0" w:color="000000"/>
            </w:tcBorders>
          </w:tcPr>
          <w:p w14:paraId="1A1BE76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lastRenderedPageBreak/>
              <w:t>На основе изопропанола, изоамилацетата</w:t>
            </w:r>
          </w:p>
          <w:p w14:paraId="3B88CBC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Показания к применению</w:t>
            </w:r>
          </w:p>
          <w:p w14:paraId="09FF8DE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lastRenderedPageBreak/>
              <w:t>Удаления влаги и обезжиривания корневых каналов и кариозных полостей</w:t>
            </w:r>
          </w:p>
          <w:p w14:paraId="2BF4B31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Обработка зубов, препарированных под коронку, перед фиксацией протеза</w:t>
            </w:r>
          </w:p>
          <w:p w14:paraId="6588163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  флакон 13 мл</w:t>
            </w:r>
          </w:p>
        </w:tc>
        <w:tc>
          <w:tcPr>
            <w:tcW w:w="559" w:type="dxa"/>
            <w:tcBorders>
              <w:top w:val="single" w:sz="4" w:space="0" w:color="000000"/>
              <w:left w:val="single" w:sz="4" w:space="0" w:color="000000"/>
              <w:bottom w:val="single" w:sz="4" w:space="0" w:color="000000"/>
            </w:tcBorders>
          </w:tcPr>
          <w:p w14:paraId="30C9C63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45</w:t>
            </w:r>
          </w:p>
        </w:tc>
        <w:tc>
          <w:tcPr>
            <w:tcW w:w="709" w:type="dxa"/>
            <w:tcBorders>
              <w:top w:val="single" w:sz="4" w:space="0" w:color="000000"/>
              <w:left w:val="single" w:sz="4" w:space="0" w:color="000000"/>
              <w:bottom w:val="single" w:sz="4" w:space="0" w:color="000000"/>
              <w:right w:val="single" w:sz="4" w:space="0" w:color="000000"/>
            </w:tcBorders>
          </w:tcPr>
          <w:p w14:paraId="47C57A87"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7DFA6B6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287,00</w:t>
            </w:r>
          </w:p>
        </w:tc>
        <w:tc>
          <w:tcPr>
            <w:tcW w:w="722" w:type="dxa"/>
            <w:tcBorders>
              <w:top w:val="single" w:sz="4" w:space="0" w:color="000000"/>
              <w:left w:val="single" w:sz="4" w:space="0" w:color="000000"/>
              <w:bottom w:val="single" w:sz="4" w:space="0" w:color="000000"/>
              <w:right w:val="single" w:sz="4" w:space="0" w:color="000000"/>
            </w:tcBorders>
          </w:tcPr>
          <w:p w14:paraId="0AF6360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2282FFE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2 152,50</w:t>
            </w:r>
          </w:p>
        </w:tc>
        <w:tc>
          <w:tcPr>
            <w:tcW w:w="1276" w:type="dxa"/>
            <w:tcBorders>
              <w:top w:val="single" w:sz="4" w:space="0" w:color="000000"/>
              <w:left w:val="single" w:sz="4" w:space="0" w:color="000000"/>
              <w:bottom w:val="single" w:sz="4" w:space="0" w:color="000000"/>
              <w:right w:val="single" w:sz="4" w:space="0" w:color="000000"/>
            </w:tcBorders>
          </w:tcPr>
          <w:p w14:paraId="16A059E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12 915,00</w:t>
            </w:r>
          </w:p>
        </w:tc>
      </w:tr>
      <w:tr w:rsidR="00F7067E" w:rsidRPr="004837C8" w14:paraId="29639FEA"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FE77B06"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95</w:t>
            </w:r>
          </w:p>
        </w:tc>
        <w:tc>
          <w:tcPr>
            <w:tcW w:w="1985" w:type="dxa"/>
            <w:tcBorders>
              <w:top w:val="single" w:sz="4" w:space="0" w:color="000000"/>
              <w:left w:val="single" w:sz="4" w:space="0" w:color="000000"/>
              <w:bottom w:val="single" w:sz="4" w:space="0" w:color="000000"/>
            </w:tcBorders>
          </w:tcPr>
          <w:p w14:paraId="5E676C52"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Кальсепт гидроокись кальция для временн.пломбирования каналов 2 шпр х2,5мл Омега (Россия)</w:t>
            </w:r>
          </w:p>
        </w:tc>
        <w:tc>
          <w:tcPr>
            <w:tcW w:w="3268" w:type="dxa"/>
            <w:tcBorders>
              <w:top w:val="single" w:sz="4" w:space="0" w:color="000000"/>
              <w:left w:val="single" w:sz="4" w:space="0" w:color="000000"/>
              <w:bottom w:val="single" w:sz="4" w:space="0" w:color="000000"/>
            </w:tcBorders>
          </w:tcPr>
          <w:p w14:paraId="40B36925"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shd w:val="clear" w:color="auto" w:fill="FFFFFF"/>
              </w:rPr>
              <w:t>Для эндодонтического лечения инфицированных каналов зубов. Для временного пломбирования каналов при гранулирующих и гранулематозных периодонтитах, с целью дезинфекции каналов, поддержания в них высокощелочной среды на уровне РН — 11 — 12. Лечебная прокладка для формирования вторичного дентина при глубоком кариесе.</w:t>
            </w:r>
            <w:r w:rsidRPr="00F7067E">
              <w:rPr>
                <w:rFonts w:ascii="Times New Roman" w:hAnsi="Times New Roman" w:cs="Times New Roman"/>
                <w:sz w:val="18"/>
                <w:szCs w:val="18"/>
                <w:shd w:val="clear" w:color="auto" w:fill="FFFFFF"/>
              </w:rPr>
              <w:br/>
            </w:r>
            <w:r w:rsidRPr="00F7067E">
              <w:rPr>
                <w:rFonts w:ascii="Times New Roman" w:hAnsi="Times New Roman" w:cs="Times New Roman"/>
                <w:sz w:val="18"/>
                <w:szCs w:val="18"/>
              </w:rPr>
              <w:t>Состав:</w:t>
            </w:r>
          </w:p>
          <w:p w14:paraId="3DD584B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кальция гидроксид</w:t>
            </w:r>
          </w:p>
          <w:p w14:paraId="4352076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сульфат бария</w:t>
            </w:r>
          </w:p>
          <w:p w14:paraId="3CF2AB7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изотонический раствор</w:t>
            </w:r>
          </w:p>
          <w:p w14:paraId="44AA000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Упаковка: Паста (шприц) 2,5 мл -2шт</w:t>
            </w:r>
          </w:p>
        </w:tc>
        <w:tc>
          <w:tcPr>
            <w:tcW w:w="559" w:type="dxa"/>
            <w:tcBorders>
              <w:top w:val="single" w:sz="4" w:space="0" w:color="000000"/>
              <w:left w:val="single" w:sz="4" w:space="0" w:color="000000"/>
              <w:bottom w:val="single" w:sz="4" w:space="0" w:color="000000"/>
            </w:tcBorders>
          </w:tcPr>
          <w:p w14:paraId="48CEEA2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10</w:t>
            </w:r>
          </w:p>
        </w:tc>
        <w:tc>
          <w:tcPr>
            <w:tcW w:w="709" w:type="dxa"/>
            <w:tcBorders>
              <w:top w:val="single" w:sz="4" w:space="0" w:color="000000"/>
              <w:left w:val="single" w:sz="4" w:space="0" w:color="000000"/>
              <w:bottom w:val="single" w:sz="4" w:space="0" w:color="000000"/>
              <w:right w:val="single" w:sz="4" w:space="0" w:color="000000"/>
            </w:tcBorders>
          </w:tcPr>
          <w:p w14:paraId="44FA829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59707DD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1 006,00</w:t>
            </w:r>
          </w:p>
        </w:tc>
        <w:tc>
          <w:tcPr>
            <w:tcW w:w="722" w:type="dxa"/>
            <w:tcBorders>
              <w:top w:val="single" w:sz="4" w:space="0" w:color="000000"/>
              <w:left w:val="single" w:sz="4" w:space="0" w:color="000000"/>
              <w:bottom w:val="single" w:sz="4" w:space="0" w:color="000000"/>
              <w:right w:val="single" w:sz="4" w:space="0" w:color="000000"/>
            </w:tcBorders>
          </w:tcPr>
          <w:p w14:paraId="4B98C10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3E310EA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1 676,67</w:t>
            </w:r>
          </w:p>
        </w:tc>
        <w:tc>
          <w:tcPr>
            <w:tcW w:w="1276" w:type="dxa"/>
            <w:tcBorders>
              <w:top w:val="single" w:sz="4" w:space="0" w:color="000000"/>
              <w:left w:val="single" w:sz="4" w:space="0" w:color="000000"/>
              <w:bottom w:val="single" w:sz="4" w:space="0" w:color="000000"/>
              <w:right w:val="single" w:sz="4" w:space="0" w:color="000000"/>
            </w:tcBorders>
          </w:tcPr>
          <w:p w14:paraId="7B0C7EA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10 060,00</w:t>
            </w:r>
          </w:p>
        </w:tc>
      </w:tr>
      <w:tr w:rsidR="00F7067E" w:rsidRPr="004837C8" w14:paraId="468A7462"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DFAA65A"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96</w:t>
            </w:r>
          </w:p>
        </w:tc>
        <w:tc>
          <w:tcPr>
            <w:tcW w:w="1985" w:type="dxa"/>
            <w:tcBorders>
              <w:top w:val="single" w:sz="4" w:space="0" w:color="000000"/>
              <w:left w:val="single" w:sz="4" w:space="0" w:color="000000"/>
              <w:bottom w:val="single" w:sz="4" w:space="0" w:color="000000"/>
            </w:tcBorders>
          </w:tcPr>
          <w:p w14:paraId="43CCBC70"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Кальцесил подкладочный рентгеноконтрасный двухкомпонентный хим.отв. 5+3 г ВладМиВа(Россия)</w:t>
            </w:r>
          </w:p>
        </w:tc>
        <w:tc>
          <w:tcPr>
            <w:tcW w:w="3268" w:type="dxa"/>
            <w:tcBorders>
              <w:top w:val="single" w:sz="4" w:space="0" w:color="000000"/>
              <w:left w:val="single" w:sz="4" w:space="0" w:color="000000"/>
              <w:bottom w:val="single" w:sz="4" w:space="0" w:color="000000"/>
            </w:tcBorders>
          </w:tcPr>
          <w:p w14:paraId="2065E457" w14:textId="77777777" w:rsidR="00F7067E" w:rsidRPr="00F7067E" w:rsidRDefault="00F7067E" w:rsidP="00D51894">
            <w:pPr>
              <w:spacing w:after="0" w:line="240" w:lineRule="auto"/>
              <w:rPr>
                <w:rFonts w:ascii="Times New Roman" w:hAnsi="Times New Roman" w:cs="Times New Roman"/>
                <w:color w:val="2D2E28"/>
                <w:sz w:val="18"/>
                <w:szCs w:val="18"/>
              </w:rPr>
            </w:pPr>
            <w:r w:rsidRPr="00F7067E">
              <w:rPr>
                <w:rFonts w:ascii="Times New Roman" w:hAnsi="Times New Roman" w:cs="Times New Roman"/>
                <w:color w:val="2D2E28"/>
                <w:sz w:val="18"/>
                <w:szCs w:val="18"/>
              </w:rPr>
              <w:t>Применяется в качестве лечебной подкладки для прямого и непрямого покрытия пульпы зуба под различные виды постоянных пломб, а также в качестве лечебной кальцийсодержащей повязки при консервативном методе лечения обратимых форм пульпита (травматического, хронического, фиброзного и острого серозного пульпита), при случайном вскрытии пульпы, после ампутации пульпы. Двухкомпонентный (паста-паста) рентгеноконтрастный подкладочный материал химического отверждения. Обладает высокой клинической эффективностью (стимулирует дентиногенез в процессе и после лечения зуба, восстанавливает пластические функции пульпы), содержит:</w:t>
            </w:r>
          </w:p>
          <w:p w14:paraId="7FF5944D" w14:textId="77777777" w:rsidR="00F7067E" w:rsidRPr="00F7067E" w:rsidRDefault="00F7067E" w:rsidP="00D51894">
            <w:pPr>
              <w:spacing w:after="0" w:line="240" w:lineRule="auto"/>
              <w:rPr>
                <w:rFonts w:ascii="Times New Roman" w:hAnsi="Times New Roman" w:cs="Times New Roman"/>
                <w:color w:val="2D2E28"/>
                <w:sz w:val="18"/>
                <w:szCs w:val="18"/>
              </w:rPr>
            </w:pPr>
            <w:r w:rsidRPr="00F7067E">
              <w:rPr>
                <w:rFonts w:ascii="Times New Roman" w:hAnsi="Times New Roman" w:cs="Times New Roman"/>
                <w:color w:val="2D2E28"/>
                <w:sz w:val="18"/>
                <w:szCs w:val="18"/>
              </w:rPr>
              <w:t>гидроокись кальция (50%), что способствует образованию вторичного дентинного слоя, восстановлению травмированной пульпы и сохраняет ее жизнеспособность; фосфаты и фторид кальция, укрепляющие ткани зуба; метилсалицилат, обеспечивающий антисептическое воздействие материала на микрофлору твердых тканей зуба, и образующий с кальцием хелатный комплекс; рентгеноконтрастную добавку, пастообразователь и высокодисперсный наполнитель.</w:t>
            </w:r>
          </w:p>
          <w:p w14:paraId="0B473EBE" w14:textId="77777777" w:rsidR="00F7067E" w:rsidRPr="00F7067E" w:rsidRDefault="00F7067E" w:rsidP="00D51894">
            <w:pPr>
              <w:spacing w:after="0" w:line="240" w:lineRule="auto"/>
              <w:rPr>
                <w:rFonts w:ascii="Times New Roman" w:hAnsi="Times New Roman" w:cs="Times New Roman"/>
                <w:color w:val="2D2E28"/>
                <w:sz w:val="18"/>
                <w:szCs w:val="18"/>
              </w:rPr>
            </w:pPr>
            <w:r w:rsidRPr="00F7067E">
              <w:rPr>
                <w:rFonts w:ascii="Times New Roman" w:hAnsi="Times New Roman" w:cs="Times New Roman"/>
                <w:color w:val="2D2E28"/>
                <w:sz w:val="18"/>
                <w:szCs w:val="18"/>
              </w:rPr>
              <w:t>ФОРМА ВЫПУСКА</w:t>
            </w:r>
          </w:p>
          <w:p w14:paraId="473EC0BC" w14:textId="77777777" w:rsidR="00F7067E" w:rsidRPr="00F7067E" w:rsidRDefault="00F7067E" w:rsidP="00D51894">
            <w:pPr>
              <w:spacing w:after="0" w:line="240" w:lineRule="auto"/>
              <w:rPr>
                <w:rFonts w:ascii="Times New Roman" w:hAnsi="Times New Roman" w:cs="Times New Roman"/>
                <w:color w:val="2D2E28"/>
                <w:sz w:val="18"/>
                <w:szCs w:val="18"/>
              </w:rPr>
            </w:pPr>
            <w:r w:rsidRPr="00F7067E">
              <w:rPr>
                <w:rFonts w:ascii="Times New Roman" w:hAnsi="Times New Roman" w:cs="Times New Roman"/>
                <w:color w:val="2D2E28"/>
                <w:sz w:val="18"/>
                <w:szCs w:val="18"/>
              </w:rPr>
              <w:t>Паста базисная 5 г</w:t>
            </w:r>
          </w:p>
          <w:p w14:paraId="4D74D19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color w:val="2D2E28"/>
                <w:sz w:val="18"/>
                <w:szCs w:val="18"/>
              </w:rPr>
              <w:t>Паста каталитическая 3 г</w:t>
            </w:r>
          </w:p>
        </w:tc>
        <w:tc>
          <w:tcPr>
            <w:tcW w:w="559" w:type="dxa"/>
            <w:tcBorders>
              <w:top w:val="single" w:sz="4" w:space="0" w:color="000000"/>
              <w:left w:val="single" w:sz="4" w:space="0" w:color="000000"/>
              <w:bottom w:val="single" w:sz="4" w:space="0" w:color="000000"/>
            </w:tcBorders>
          </w:tcPr>
          <w:p w14:paraId="1599CA9A"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10</w:t>
            </w:r>
          </w:p>
        </w:tc>
        <w:tc>
          <w:tcPr>
            <w:tcW w:w="709" w:type="dxa"/>
            <w:tcBorders>
              <w:top w:val="single" w:sz="4" w:space="0" w:color="000000"/>
              <w:left w:val="single" w:sz="4" w:space="0" w:color="000000"/>
              <w:bottom w:val="single" w:sz="4" w:space="0" w:color="000000"/>
              <w:right w:val="single" w:sz="4" w:space="0" w:color="000000"/>
            </w:tcBorders>
          </w:tcPr>
          <w:p w14:paraId="47FE3EA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7FB5614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324,00</w:t>
            </w:r>
          </w:p>
        </w:tc>
        <w:tc>
          <w:tcPr>
            <w:tcW w:w="722" w:type="dxa"/>
            <w:tcBorders>
              <w:top w:val="single" w:sz="4" w:space="0" w:color="000000"/>
              <w:left w:val="single" w:sz="4" w:space="0" w:color="000000"/>
              <w:bottom w:val="single" w:sz="4" w:space="0" w:color="000000"/>
              <w:right w:val="single" w:sz="4" w:space="0" w:color="000000"/>
            </w:tcBorders>
          </w:tcPr>
          <w:p w14:paraId="6C62DDB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27E1141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294,55</w:t>
            </w:r>
          </w:p>
        </w:tc>
        <w:tc>
          <w:tcPr>
            <w:tcW w:w="1276" w:type="dxa"/>
            <w:tcBorders>
              <w:top w:val="single" w:sz="4" w:space="0" w:color="000000"/>
              <w:left w:val="single" w:sz="4" w:space="0" w:color="000000"/>
              <w:bottom w:val="single" w:sz="4" w:space="0" w:color="000000"/>
              <w:right w:val="single" w:sz="4" w:space="0" w:color="000000"/>
            </w:tcBorders>
          </w:tcPr>
          <w:p w14:paraId="00CCA96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3 240,00</w:t>
            </w:r>
          </w:p>
        </w:tc>
      </w:tr>
      <w:tr w:rsidR="00F7067E" w:rsidRPr="004837C8" w14:paraId="071EC1BA"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89FA965"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97</w:t>
            </w:r>
          </w:p>
        </w:tc>
        <w:tc>
          <w:tcPr>
            <w:tcW w:w="1985" w:type="dxa"/>
            <w:tcBorders>
              <w:top w:val="single" w:sz="4" w:space="0" w:color="000000"/>
              <w:left w:val="single" w:sz="4" w:space="0" w:color="000000"/>
              <w:bottom w:val="single" w:sz="4" w:space="0" w:color="000000"/>
            </w:tcBorders>
          </w:tcPr>
          <w:p w14:paraId="30326C2C"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Жидкость гемостатическая Капрамин 30 мл ВладМиВа (Россия)</w:t>
            </w:r>
          </w:p>
        </w:tc>
        <w:tc>
          <w:tcPr>
            <w:tcW w:w="3268" w:type="dxa"/>
            <w:tcBorders>
              <w:top w:val="single" w:sz="4" w:space="0" w:color="000000"/>
              <w:left w:val="single" w:sz="4" w:space="0" w:color="000000"/>
              <w:bottom w:val="single" w:sz="4" w:space="0" w:color="000000"/>
            </w:tcBorders>
          </w:tcPr>
          <w:p w14:paraId="196C9DB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Применяется как гемостатическое средство при удалении зубов, при капиллярном кровотечении из десны, для обработки зубных лунок и после прямого снятия слепков, а также для ретракции десны при снятии камней. </w:t>
            </w:r>
          </w:p>
          <w:p w14:paraId="76EB452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Состав и основные свойства</w:t>
            </w:r>
          </w:p>
          <w:p w14:paraId="3AC7E00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Стоматологический материал представляет собой жидкость синего цвета на основе хлористого алюминия. </w:t>
            </w:r>
          </w:p>
          <w:p w14:paraId="20EB1D4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Гемостатическое действие основного компонента препарата - алюминия </w:t>
            </w:r>
            <w:r w:rsidRPr="00F7067E">
              <w:rPr>
                <w:rFonts w:ascii="Times New Roman" w:hAnsi="Times New Roman" w:cs="Times New Roman"/>
                <w:sz w:val="18"/>
                <w:szCs w:val="18"/>
              </w:rPr>
              <w:lastRenderedPageBreak/>
              <w:t xml:space="preserve">хлористого - многократно усиливает входящий в состав препарата центимониум бромид, который обладает бактерицидными свойствами. </w:t>
            </w:r>
          </w:p>
          <w:p w14:paraId="76CEFC5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Гемостатический материал не токсичен, прост в применении, не вызывает изменения цвета придесенных и зубных тканей, легко смывается струей воды. </w:t>
            </w:r>
          </w:p>
          <w:p w14:paraId="7DB4783D"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w:t>
            </w:r>
          </w:p>
          <w:p w14:paraId="0F75B12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Флакон с жидкостью 30 мл</w:t>
            </w:r>
          </w:p>
        </w:tc>
        <w:tc>
          <w:tcPr>
            <w:tcW w:w="559" w:type="dxa"/>
            <w:tcBorders>
              <w:top w:val="single" w:sz="4" w:space="0" w:color="000000"/>
              <w:left w:val="single" w:sz="4" w:space="0" w:color="000000"/>
              <w:bottom w:val="single" w:sz="4" w:space="0" w:color="000000"/>
            </w:tcBorders>
          </w:tcPr>
          <w:p w14:paraId="3118E0E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60</w:t>
            </w:r>
          </w:p>
        </w:tc>
        <w:tc>
          <w:tcPr>
            <w:tcW w:w="709" w:type="dxa"/>
            <w:tcBorders>
              <w:top w:val="single" w:sz="4" w:space="0" w:color="000000"/>
              <w:left w:val="single" w:sz="4" w:space="0" w:color="000000"/>
              <w:bottom w:val="single" w:sz="4" w:space="0" w:color="000000"/>
              <w:right w:val="single" w:sz="4" w:space="0" w:color="000000"/>
            </w:tcBorders>
          </w:tcPr>
          <w:p w14:paraId="2279EF2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3AD8FCE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208,00</w:t>
            </w:r>
          </w:p>
        </w:tc>
        <w:tc>
          <w:tcPr>
            <w:tcW w:w="722" w:type="dxa"/>
            <w:tcBorders>
              <w:top w:val="single" w:sz="4" w:space="0" w:color="000000"/>
              <w:left w:val="single" w:sz="4" w:space="0" w:color="000000"/>
              <w:bottom w:val="single" w:sz="4" w:space="0" w:color="000000"/>
              <w:right w:val="single" w:sz="4" w:space="0" w:color="000000"/>
            </w:tcBorders>
          </w:tcPr>
          <w:p w14:paraId="316AA07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629B468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1 134,55</w:t>
            </w:r>
          </w:p>
        </w:tc>
        <w:tc>
          <w:tcPr>
            <w:tcW w:w="1276" w:type="dxa"/>
            <w:tcBorders>
              <w:top w:val="single" w:sz="4" w:space="0" w:color="000000"/>
              <w:left w:val="single" w:sz="4" w:space="0" w:color="000000"/>
              <w:bottom w:val="single" w:sz="4" w:space="0" w:color="000000"/>
              <w:right w:val="single" w:sz="4" w:space="0" w:color="000000"/>
            </w:tcBorders>
          </w:tcPr>
          <w:p w14:paraId="79ECA91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12 480,00</w:t>
            </w:r>
          </w:p>
        </w:tc>
      </w:tr>
      <w:tr w:rsidR="00F7067E" w:rsidRPr="004837C8" w14:paraId="10560B45" w14:textId="77777777" w:rsidTr="00F7067E">
        <w:trPr>
          <w:gridAfter w:val="1"/>
          <w:wAfter w:w="27" w:type="dxa"/>
          <w:trHeight w:val="2683"/>
        </w:trPr>
        <w:tc>
          <w:tcPr>
            <w:tcW w:w="567" w:type="dxa"/>
            <w:tcBorders>
              <w:top w:val="single" w:sz="4" w:space="0" w:color="000000"/>
              <w:left w:val="single" w:sz="4" w:space="0" w:color="000000"/>
              <w:bottom w:val="single" w:sz="4" w:space="0" w:color="000000"/>
            </w:tcBorders>
          </w:tcPr>
          <w:p w14:paraId="41FABA3D"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98</w:t>
            </w:r>
          </w:p>
        </w:tc>
        <w:tc>
          <w:tcPr>
            <w:tcW w:w="1985" w:type="dxa"/>
            <w:tcBorders>
              <w:top w:val="single" w:sz="4" w:space="0" w:color="000000"/>
              <w:left w:val="single" w:sz="4" w:space="0" w:color="000000"/>
              <w:bottom w:val="single" w:sz="4" w:space="0" w:color="000000"/>
            </w:tcBorders>
          </w:tcPr>
          <w:p w14:paraId="4AC77C71"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Метрозоль паста для лечения пульпитов и периодонтитов 8 г Омега (Россия)</w:t>
            </w:r>
          </w:p>
        </w:tc>
        <w:tc>
          <w:tcPr>
            <w:tcW w:w="3268" w:type="dxa"/>
            <w:tcBorders>
              <w:top w:val="single" w:sz="4" w:space="0" w:color="000000"/>
              <w:left w:val="single" w:sz="4" w:space="0" w:color="000000"/>
              <w:bottom w:val="single" w:sz="4" w:space="0" w:color="000000"/>
            </w:tcBorders>
          </w:tcPr>
          <w:p w14:paraId="61FDE36D"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shd w:val="clear" w:color="auto" w:fill="FFFFFF"/>
              </w:rPr>
              <w:t>Сбалансированная комбинация метронидазола и хлоргексидина, которые оказывают наиболее эффективное противомикробное действие из-за своего широкого диапазона бактериостатического действия, позволяет подавить инфекцию, возникшую в пульпе.</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Метронидазол — производное нитроимидазола, оказывает противопротозойное и антибактериальное действие.</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Хлоргексидин — антисептическое средство. Оказывает противомикробное действие. Механизм действия заключается в том, что при высоких концентрациях хлоргексидина цитоплазматическое содержимое бактериальной клетки осаждается и приводит к гибели бактерий.</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Состав:</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 метронидазол;</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 хлоргексидин;</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 полимерная основа.</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Упаковка:</w:t>
            </w:r>
            <w:r w:rsidRPr="00F7067E">
              <w:rPr>
                <w:rFonts w:ascii="Times New Roman" w:hAnsi="Times New Roman" w:cs="Times New Roman"/>
                <w:sz w:val="18"/>
                <w:szCs w:val="18"/>
              </w:rPr>
              <w:br/>
            </w:r>
            <w:r w:rsidRPr="00F7067E">
              <w:rPr>
                <w:rFonts w:ascii="Times New Roman" w:hAnsi="Times New Roman" w:cs="Times New Roman"/>
                <w:sz w:val="18"/>
                <w:szCs w:val="18"/>
                <w:shd w:val="clear" w:color="auto" w:fill="FFFFFF"/>
              </w:rPr>
              <w:t>- Тюбик с пастой 8 г</w:t>
            </w:r>
          </w:p>
        </w:tc>
        <w:tc>
          <w:tcPr>
            <w:tcW w:w="559" w:type="dxa"/>
            <w:tcBorders>
              <w:top w:val="single" w:sz="4" w:space="0" w:color="000000"/>
              <w:left w:val="single" w:sz="4" w:space="0" w:color="000000"/>
              <w:bottom w:val="single" w:sz="4" w:space="0" w:color="000000"/>
            </w:tcBorders>
          </w:tcPr>
          <w:p w14:paraId="640AA769"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20</w:t>
            </w:r>
          </w:p>
        </w:tc>
        <w:tc>
          <w:tcPr>
            <w:tcW w:w="709" w:type="dxa"/>
            <w:tcBorders>
              <w:top w:val="single" w:sz="4" w:space="0" w:color="000000"/>
              <w:left w:val="single" w:sz="4" w:space="0" w:color="000000"/>
              <w:bottom w:val="single" w:sz="4" w:space="0" w:color="000000"/>
              <w:right w:val="single" w:sz="4" w:space="0" w:color="000000"/>
            </w:tcBorders>
          </w:tcPr>
          <w:p w14:paraId="07C546A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36354B6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762,00</w:t>
            </w:r>
          </w:p>
        </w:tc>
        <w:tc>
          <w:tcPr>
            <w:tcW w:w="722" w:type="dxa"/>
            <w:tcBorders>
              <w:top w:val="single" w:sz="4" w:space="0" w:color="000000"/>
              <w:left w:val="single" w:sz="4" w:space="0" w:color="000000"/>
              <w:bottom w:val="single" w:sz="4" w:space="0" w:color="000000"/>
              <w:right w:val="single" w:sz="4" w:space="0" w:color="000000"/>
            </w:tcBorders>
          </w:tcPr>
          <w:p w14:paraId="359A0E6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72282FE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2 540,00</w:t>
            </w:r>
          </w:p>
        </w:tc>
        <w:tc>
          <w:tcPr>
            <w:tcW w:w="1276" w:type="dxa"/>
            <w:tcBorders>
              <w:top w:val="single" w:sz="4" w:space="0" w:color="000000"/>
              <w:left w:val="single" w:sz="4" w:space="0" w:color="000000"/>
              <w:bottom w:val="single" w:sz="4" w:space="0" w:color="000000"/>
              <w:right w:val="single" w:sz="4" w:space="0" w:color="000000"/>
            </w:tcBorders>
          </w:tcPr>
          <w:p w14:paraId="0AC3B07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15 240,00</w:t>
            </w:r>
          </w:p>
        </w:tc>
      </w:tr>
      <w:tr w:rsidR="00F7067E" w:rsidRPr="004837C8" w14:paraId="7BA48C74"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FFB0C7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99</w:t>
            </w:r>
          </w:p>
        </w:tc>
        <w:tc>
          <w:tcPr>
            <w:tcW w:w="1985" w:type="dxa"/>
            <w:tcBorders>
              <w:top w:val="single" w:sz="4" w:space="0" w:color="000000"/>
              <w:left w:val="single" w:sz="4" w:space="0" w:color="000000"/>
              <w:bottom w:val="single" w:sz="4" w:space="0" w:color="000000"/>
            </w:tcBorders>
          </w:tcPr>
          <w:p w14:paraId="6D1A061F"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Жидкость Пульпевит №1 для обезболивания при лечении пульпитов 15 мл ВладМиВа (Россия)</w:t>
            </w:r>
          </w:p>
        </w:tc>
        <w:tc>
          <w:tcPr>
            <w:tcW w:w="3268" w:type="dxa"/>
            <w:tcBorders>
              <w:top w:val="single" w:sz="4" w:space="0" w:color="000000"/>
              <w:left w:val="single" w:sz="4" w:space="0" w:color="000000"/>
              <w:bottom w:val="single" w:sz="4" w:space="0" w:color="000000"/>
            </w:tcBorders>
          </w:tcPr>
          <w:p w14:paraId="1A69CBC0"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Жидкость содержит: лидокаина гидрохлорид, обеспечивающий болеутоляющее действие; хлорфенол, крезол – антисептики широкого спектра действия, не вызывающие раздражений, и лишь незначительно мумифицирующие нервные волокна. Жидкость можно использовать в качестве компресса длительного действия для «купирования» пульпита в случаях невозможности продолжить лечение.</w:t>
            </w:r>
          </w:p>
          <w:p w14:paraId="67BA3B3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Форма выпуска: Жидкость№ 1, 15мл</w:t>
            </w:r>
          </w:p>
        </w:tc>
        <w:tc>
          <w:tcPr>
            <w:tcW w:w="559" w:type="dxa"/>
            <w:tcBorders>
              <w:top w:val="single" w:sz="4" w:space="0" w:color="000000"/>
              <w:left w:val="single" w:sz="4" w:space="0" w:color="000000"/>
              <w:bottom w:val="single" w:sz="4" w:space="0" w:color="000000"/>
            </w:tcBorders>
          </w:tcPr>
          <w:p w14:paraId="6E7ED591"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15</w:t>
            </w:r>
          </w:p>
        </w:tc>
        <w:tc>
          <w:tcPr>
            <w:tcW w:w="709" w:type="dxa"/>
            <w:tcBorders>
              <w:top w:val="single" w:sz="4" w:space="0" w:color="000000"/>
              <w:left w:val="single" w:sz="4" w:space="0" w:color="000000"/>
              <w:bottom w:val="single" w:sz="4" w:space="0" w:color="000000"/>
              <w:right w:val="single" w:sz="4" w:space="0" w:color="000000"/>
            </w:tcBorders>
          </w:tcPr>
          <w:p w14:paraId="12D4100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6C782CE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270,00</w:t>
            </w:r>
          </w:p>
        </w:tc>
        <w:tc>
          <w:tcPr>
            <w:tcW w:w="722" w:type="dxa"/>
            <w:tcBorders>
              <w:top w:val="single" w:sz="4" w:space="0" w:color="000000"/>
              <w:left w:val="single" w:sz="4" w:space="0" w:color="000000"/>
              <w:bottom w:val="single" w:sz="4" w:space="0" w:color="000000"/>
              <w:right w:val="single" w:sz="4" w:space="0" w:color="000000"/>
            </w:tcBorders>
          </w:tcPr>
          <w:p w14:paraId="596012A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55B978D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368,18</w:t>
            </w:r>
          </w:p>
        </w:tc>
        <w:tc>
          <w:tcPr>
            <w:tcW w:w="1276" w:type="dxa"/>
            <w:tcBorders>
              <w:top w:val="single" w:sz="4" w:space="0" w:color="000000"/>
              <w:left w:val="single" w:sz="4" w:space="0" w:color="000000"/>
              <w:bottom w:val="single" w:sz="4" w:space="0" w:color="000000"/>
              <w:right w:val="single" w:sz="4" w:space="0" w:color="000000"/>
            </w:tcBorders>
          </w:tcPr>
          <w:p w14:paraId="475DFC4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4 050,00</w:t>
            </w:r>
          </w:p>
        </w:tc>
      </w:tr>
      <w:tr w:rsidR="00F7067E" w:rsidRPr="004837C8" w14:paraId="53821F5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72AD3BB8"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100</w:t>
            </w:r>
          </w:p>
        </w:tc>
        <w:tc>
          <w:tcPr>
            <w:tcW w:w="1985" w:type="dxa"/>
            <w:tcBorders>
              <w:top w:val="single" w:sz="4" w:space="0" w:color="000000"/>
              <w:left w:val="single" w:sz="4" w:space="0" w:color="000000"/>
              <w:bottom w:val="single" w:sz="4" w:space="0" w:color="000000"/>
            </w:tcBorders>
          </w:tcPr>
          <w:p w14:paraId="7AD8EC2A"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Парасепт паста антисепт защитная при пародонтите и для временн пломбирования 60 г ВладМиВа (Россия)</w:t>
            </w:r>
          </w:p>
        </w:tc>
        <w:tc>
          <w:tcPr>
            <w:tcW w:w="3268" w:type="dxa"/>
            <w:tcBorders>
              <w:top w:val="single" w:sz="4" w:space="0" w:color="000000"/>
              <w:left w:val="single" w:sz="4" w:space="0" w:color="000000"/>
              <w:bottom w:val="single" w:sz="4" w:space="0" w:color="000000"/>
            </w:tcBorders>
          </w:tcPr>
          <w:p w14:paraId="6EE8FDD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Применяется в виде лечебного компресса при язвенно-некротическом гингивите, хроническом пародонтите, при пародонтальных абсцессах, после хирургических вмешательств на пародонте, а также для временного пломбирования зубов. Пластичная самотвердеющая паста, содержащая волокна в своей массе, приготовлена на основе порошка цинксульфатного цемента, не содержит эвгенола. Обладает антибактериальными и противовоспалительными свойствами. Лечебное действие ее определяют метронидазол, проявляющий активное действие в отношении грамположительных, грамотрицательных и анаэробных бактерий. </w:t>
            </w:r>
          </w:p>
          <w:p w14:paraId="7B601C2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w:t>
            </w:r>
          </w:p>
          <w:p w14:paraId="3125747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lastRenderedPageBreak/>
              <w:t>Банка с пастой 60 г</w:t>
            </w:r>
          </w:p>
        </w:tc>
        <w:tc>
          <w:tcPr>
            <w:tcW w:w="559" w:type="dxa"/>
            <w:tcBorders>
              <w:top w:val="single" w:sz="4" w:space="0" w:color="000000"/>
              <w:left w:val="single" w:sz="4" w:space="0" w:color="000000"/>
              <w:bottom w:val="single" w:sz="4" w:space="0" w:color="000000"/>
            </w:tcBorders>
          </w:tcPr>
          <w:p w14:paraId="04F1C0CA"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45</w:t>
            </w:r>
          </w:p>
        </w:tc>
        <w:tc>
          <w:tcPr>
            <w:tcW w:w="709" w:type="dxa"/>
            <w:tcBorders>
              <w:top w:val="single" w:sz="4" w:space="0" w:color="000000"/>
              <w:left w:val="single" w:sz="4" w:space="0" w:color="000000"/>
              <w:bottom w:val="single" w:sz="4" w:space="0" w:color="000000"/>
              <w:right w:val="single" w:sz="4" w:space="0" w:color="000000"/>
            </w:tcBorders>
          </w:tcPr>
          <w:p w14:paraId="497DCAC4"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79D8A2A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270,00</w:t>
            </w:r>
          </w:p>
        </w:tc>
        <w:tc>
          <w:tcPr>
            <w:tcW w:w="722" w:type="dxa"/>
            <w:tcBorders>
              <w:top w:val="single" w:sz="4" w:space="0" w:color="000000"/>
              <w:left w:val="single" w:sz="4" w:space="0" w:color="000000"/>
              <w:bottom w:val="single" w:sz="4" w:space="0" w:color="000000"/>
              <w:right w:val="single" w:sz="4" w:space="0" w:color="000000"/>
            </w:tcBorders>
          </w:tcPr>
          <w:p w14:paraId="06E5F97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3FA0985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1 104,55</w:t>
            </w:r>
          </w:p>
        </w:tc>
        <w:tc>
          <w:tcPr>
            <w:tcW w:w="1276" w:type="dxa"/>
            <w:tcBorders>
              <w:top w:val="single" w:sz="4" w:space="0" w:color="000000"/>
              <w:left w:val="single" w:sz="4" w:space="0" w:color="000000"/>
              <w:bottom w:val="single" w:sz="4" w:space="0" w:color="000000"/>
              <w:right w:val="single" w:sz="4" w:space="0" w:color="000000"/>
            </w:tcBorders>
          </w:tcPr>
          <w:p w14:paraId="0F01CF8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12 150,00</w:t>
            </w:r>
          </w:p>
        </w:tc>
      </w:tr>
      <w:tr w:rsidR="00F7067E" w:rsidRPr="004837C8" w14:paraId="0B14C591"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1F83AA5"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101</w:t>
            </w:r>
          </w:p>
        </w:tc>
        <w:tc>
          <w:tcPr>
            <w:tcW w:w="1985" w:type="dxa"/>
            <w:tcBorders>
              <w:top w:val="single" w:sz="4" w:space="0" w:color="000000"/>
              <w:left w:val="single" w:sz="4" w:space="0" w:color="000000"/>
              <w:bottom w:val="single" w:sz="4" w:space="0" w:color="000000"/>
            </w:tcBorders>
          </w:tcPr>
          <w:p w14:paraId="6AEEAC12"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Паста полировочная Кагаяки Mira 45 гр. Kagayaki (Россия)</w:t>
            </w:r>
          </w:p>
        </w:tc>
        <w:tc>
          <w:tcPr>
            <w:tcW w:w="3268" w:type="dxa"/>
            <w:tcBorders>
              <w:top w:val="single" w:sz="4" w:space="0" w:color="000000"/>
              <w:left w:val="single" w:sz="4" w:space="0" w:color="000000"/>
              <w:bottom w:val="single" w:sz="4" w:space="0" w:color="000000"/>
            </w:tcBorders>
          </w:tcPr>
          <w:p w14:paraId="614C307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Паста обладает абразивным свойством механического характера, - снимать зубной камень, не повреждая эмали. Применяется при следующих показаниях:</w:t>
            </w:r>
          </w:p>
          <w:p w14:paraId="42EC1DD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Финишная обработка после удаления зубных отложений.</w:t>
            </w:r>
          </w:p>
          <w:p w14:paraId="7742C947"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Удаление пятен от табака и пищи.</w:t>
            </w:r>
          </w:p>
          <w:p w14:paraId="58309DC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Полирование пломб.</w:t>
            </w:r>
          </w:p>
          <w:p w14:paraId="5C20E3C8"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В состав (на 100 гр) о входит: </w:t>
            </w:r>
          </w:p>
          <w:p w14:paraId="74CF545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Диоксид кремния 54,00 г</w:t>
            </w:r>
          </w:p>
          <w:p w14:paraId="50E42C0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35% раствор формальдегида 0,10 г</w:t>
            </w:r>
          </w:p>
          <w:p w14:paraId="5C7AFECF"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Наполнитель в количестве</w:t>
            </w:r>
          </w:p>
          <w:p w14:paraId="758E305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достаточном для 100 г</w:t>
            </w:r>
          </w:p>
          <w:p w14:paraId="6AE1CEC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Упаковка 45 гр.</w:t>
            </w:r>
          </w:p>
        </w:tc>
        <w:tc>
          <w:tcPr>
            <w:tcW w:w="559" w:type="dxa"/>
            <w:tcBorders>
              <w:top w:val="single" w:sz="4" w:space="0" w:color="000000"/>
              <w:left w:val="single" w:sz="4" w:space="0" w:color="000000"/>
              <w:bottom w:val="single" w:sz="4" w:space="0" w:color="000000"/>
            </w:tcBorders>
          </w:tcPr>
          <w:p w14:paraId="73C6794A"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20</w:t>
            </w:r>
          </w:p>
        </w:tc>
        <w:tc>
          <w:tcPr>
            <w:tcW w:w="709" w:type="dxa"/>
            <w:tcBorders>
              <w:top w:val="single" w:sz="4" w:space="0" w:color="000000"/>
              <w:left w:val="single" w:sz="4" w:space="0" w:color="000000"/>
              <w:bottom w:val="single" w:sz="4" w:space="0" w:color="000000"/>
              <w:right w:val="single" w:sz="4" w:space="0" w:color="000000"/>
            </w:tcBorders>
          </w:tcPr>
          <w:p w14:paraId="2027F35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37AFE46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516,00</w:t>
            </w:r>
          </w:p>
        </w:tc>
        <w:tc>
          <w:tcPr>
            <w:tcW w:w="722" w:type="dxa"/>
            <w:tcBorders>
              <w:top w:val="single" w:sz="4" w:space="0" w:color="000000"/>
              <w:left w:val="single" w:sz="4" w:space="0" w:color="000000"/>
              <w:bottom w:val="single" w:sz="4" w:space="0" w:color="000000"/>
              <w:right w:val="single" w:sz="4" w:space="0" w:color="000000"/>
            </w:tcBorders>
          </w:tcPr>
          <w:p w14:paraId="71DAA81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Без НДС</w:t>
            </w:r>
          </w:p>
        </w:tc>
        <w:tc>
          <w:tcPr>
            <w:tcW w:w="1020" w:type="dxa"/>
            <w:tcBorders>
              <w:top w:val="single" w:sz="4" w:space="0" w:color="000000"/>
              <w:left w:val="single" w:sz="4" w:space="0" w:color="000000"/>
              <w:bottom w:val="single" w:sz="4" w:space="0" w:color="000000"/>
              <w:right w:val="single" w:sz="4" w:space="0" w:color="000000"/>
            </w:tcBorders>
          </w:tcPr>
          <w:p w14:paraId="6C6FAF0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0,00</w:t>
            </w:r>
          </w:p>
        </w:tc>
        <w:tc>
          <w:tcPr>
            <w:tcW w:w="1276" w:type="dxa"/>
            <w:tcBorders>
              <w:top w:val="single" w:sz="4" w:space="0" w:color="000000"/>
              <w:left w:val="single" w:sz="4" w:space="0" w:color="000000"/>
              <w:bottom w:val="single" w:sz="4" w:space="0" w:color="000000"/>
              <w:right w:val="single" w:sz="4" w:space="0" w:color="000000"/>
            </w:tcBorders>
          </w:tcPr>
          <w:p w14:paraId="1399B72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10 320,00</w:t>
            </w:r>
          </w:p>
        </w:tc>
      </w:tr>
      <w:tr w:rsidR="00F7067E" w:rsidRPr="004837C8" w14:paraId="7BEA535F"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36EBF018"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102</w:t>
            </w:r>
          </w:p>
        </w:tc>
        <w:tc>
          <w:tcPr>
            <w:tcW w:w="1985" w:type="dxa"/>
            <w:tcBorders>
              <w:top w:val="single" w:sz="4" w:space="0" w:color="000000"/>
              <w:left w:val="single" w:sz="4" w:space="0" w:color="000000"/>
              <w:bottom w:val="single" w:sz="4" w:space="0" w:color="000000"/>
            </w:tcBorders>
          </w:tcPr>
          <w:p w14:paraId="146686D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Нить ретракционная DispodentPak №000 без пропитки Atria Co(Корея)102</w:t>
            </w:r>
          </w:p>
        </w:tc>
        <w:tc>
          <w:tcPr>
            <w:tcW w:w="3268" w:type="dxa"/>
            <w:tcBorders>
              <w:top w:val="single" w:sz="4" w:space="0" w:color="000000"/>
              <w:left w:val="single" w:sz="4" w:space="0" w:color="000000"/>
              <w:bottom w:val="single" w:sz="4" w:space="0" w:color="000000"/>
            </w:tcBorders>
          </w:tcPr>
          <w:p w14:paraId="3C4F8979"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Нить для ретракции десны  состоит из 100% хлопка, связанного в тысячи крошечных петель, образующих длинные внутри замыкающиеся цепочки. Размер 000 - ультратонкая узелковая ретракционная нить используется для передних зубов, а также в случае двойной паковки. Длина 254 см</w:t>
            </w:r>
          </w:p>
        </w:tc>
        <w:tc>
          <w:tcPr>
            <w:tcW w:w="559" w:type="dxa"/>
            <w:tcBorders>
              <w:top w:val="single" w:sz="4" w:space="0" w:color="000000"/>
              <w:left w:val="single" w:sz="4" w:space="0" w:color="000000"/>
              <w:bottom w:val="single" w:sz="4" w:space="0" w:color="000000"/>
            </w:tcBorders>
          </w:tcPr>
          <w:p w14:paraId="5259B69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45</w:t>
            </w:r>
          </w:p>
        </w:tc>
        <w:tc>
          <w:tcPr>
            <w:tcW w:w="709" w:type="dxa"/>
            <w:tcBorders>
              <w:top w:val="single" w:sz="4" w:space="0" w:color="000000"/>
              <w:left w:val="single" w:sz="4" w:space="0" w:color="000000"/>
              <w:bottom w:val="single" w:sz="4" w:space="0" w:color="000000"/>
              <w:right w:val="single" w:sz="4" w:space="0" w:color="000000"/>
            </w:tcBorders>
          </w:tcPr>
          <w:p w14:paraId="56BF355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006F47E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481,00</w:t>
            </w:r>
          </w:p>
        </w:tc>
        <w:tc>
          <w:tcPr>
            <w:tcW w:w="722" w:type="dxa"/>
            <w:tcBorders>
              <w:top w:val="single" w:sz="4" w:space="0" w:color="000000"/>
              <w:left w:val="single" w:sz="4" w:space="0" w:color="000000"/>
              <w:bottom w:val="single" w:sz="4" w:space="0" w:color="000000"/>
              <w:right w:val="single" w:sz="4" w:space="0" w:color="000000"/>
            </w:tcBorders>
          </w:tcPr>
          <w:p w14:paraId="4826C40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123A5F1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1 967,73</w:t>
            </w:r>
          </w:p>
        </w:tc>
        <w:tc>
          <w:tcPr>
            <w:tcW w:w="1276" w:type="dxa"/>
            <w:tcBorders>
              <w:top w:val="single" w:sz="4" w:space="0" w:color="000000"/>
              <w:left w:val="single" w:sz="4" w:space="0" w:color="000000"/>
              <w:bottom w:val="single" w:sz="4" w:space="0" w:color="000000"/>
              <w:right w:val="single" w:sz="4" w:space="0" w:color="000000"/>
            </w:tcBorders>
          </w:tcPr>
          <w:p w14:paraId="645DC20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21 645,00</w:t>
            </w:r>
          </w:p>
        </w:tc>
      </w:tr>
      <w:tr w:rsidR="00F7067E" w:rsidRPr="004837C8" w14:paraId="63F8212D"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78D5DDE"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103</w:t>
            </w:r>
          </w:p>
        </w:tc>
        <w:tc>
          <w:tcPr>
            <w:tcW w:w="1985" w:type="dxa"/>
            <w:tcBorders>
              <w:top w:val="single" w:sz="4" w:space="0" w:color="000000"/>
              <w:left w:val="single" w:sz="4" w:space="0" w:color="000000"/>
              <w:bottom w:val="single" w:sz="4" w:space="0" w:color="000000"/>
            </w:tcBorders>
          </w:tcPr>
          <w:p w14:paraId="3556FF51"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Сенсистаб  для снижения чувствительности дентина 8 мл Омега (Россия)</w:t>
            </w:r>
          </w:p>
        </w:tc>
        <w:tc>
          <w:tcPr>
            <w:tcW w:w="3268" w:type="dxa"/>
            <w:tcBorders>
              <w:top w:val="single" w:sz="4" w:space="0" w:color="000000"/>
              <w:left w:val="single" w:sz="4" w:space="0" w:color="000000"/>
              <w:bottom w:val="single" w:sz="4" w:space="0" w:color="000000"/>
            </w:tcBorders>
          </w:tcPr>
          <w:p w14:paraId="658D8EF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Показания</w:t>
            </w:r>
          </w:p>
          <w:p w14:paraId="02B2204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Повышенная чувствительность дентина в пришеечной области, перед постановкой временных коронок, после профилактической чистки зубов, в процессе и после отбеливания зубов, пародонтальная хирургия. Нетоксичен, не обесцвечивает зубы, легко наносится, и биологически совместим с мягкими тканями. Расфасован по 8 мл раствора во флакон - капельницу.</w:t>
            </w:r>
          </w:p>
        </w:tc>
        <w:tc>
          <w:tcPr>
            <w:tcW w:w="559" w:type="dxa"/>
            <w:tcBorders>
              <w:top w:val="single" w:sz="4" w:space="0" w:color="000000"/>
              <w:left w:val="single" w:sz="4" w:space="0" w:color="000000"/>
              <w:bottom w:val="single" w:sz="4" w:space="0" w:color="000000"/>
            </w:tcBorders>
          </w:tcPr>
          <w:p w14:paraId="068C098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30</w:t>
            </w:r>
          </w:p>
        </w:tc>
        <w:tc>
          <w:tcPr>
            <w:tcW w:w="709" w:type="dxa"/>
            <w:tcBorders>
              <w:top w:val="single" w:sz="4" w:space="0" w:color="000000"/>
              <w:left w:val="single" w:sz="4" w:space="0" w:color="000000"/>
              <w:bottom w:val="single" w:sz="4" w:space="0" w:color="000000"/>
              <w:right w:val="single" w:sz="4" w:space="0" w:color="000000"/>
            </w:tcBorders>
          </w:tcPr>
          <w:p w14:paraId="45561E17"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13CD42F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347,00</w:t>
            </w:r>
          </w:p>
        </w:tc>
        <w:tc>
          <w:tcPr>
            <w:tcW w:w="722" w:type="dxa"/>
            <w:tcBorders>
              <w:top w:val="single" w:sz="4" w:space="0" w:color="000000"/>
              <w:left w:val="single" w:sz="4" w:space="0" w:color="000000"/>
              <w:bottom w:val="single" w:sz="4" w:space="0" w:color="000000"/>
              <w:right w:val="single" w:sz="4" w:space="0" w:color="000000"/>
            </w:tcBorders>
          </w:tcPr>
          <w:p w14:paraId="448F00D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3D20A67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1 735,00</w:t>
            </w:r>
          </w:p>
        </w:tc>
        <w:tc>
          <w:tcPr>
            <w:tcW w:w="1276" w:type="dxa"/>
            <w:tcBorders>
              <w:top w:val="single" w:sz="4" w:space="0" w:color="000000"/>
              <w:left w:val="single" w:sz="4" w:space="0" w:color="000000"/>
              <w:bottom w:val="single" w:sz="4" w:space="0" w:color="000000"/>
              <w:right w:val="single" w:sz="4" w:space="0" w:color="000000"/>
            </w:tcBorders>
          </w:tcPr>
          <w:p w14:paraId="289E824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10 410,00</w:t>
            </w:r>
          </w:p>
        </w:tc>
      </w:tr>
      <w:tr w:rsidR="00F7067E" w:rsidRPr="004837C8" w14:paraId="699220F0"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411D9736"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104</w:t>
            </w:r>
          </w:p>
        </w:tc>
        <w:tc>
          <w:tcPr>
            <w:tcW w:w="1985" w:type="dxa"/>
            <w:tcBorders>
              <w:top w:val="single" w:sz="4" w:space="0" w:color="000000"/>
              <w:left w:val="single" w:sz="4" w:space="0" w:color="000000"/>
              <w:bottom w:val="single" w:sz="4" w:space="0" w:color="000000"/>
            </w:tcBorders>
          </w:tcPr>
          <w:p w14:paraId="273EC09F"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Цемент Силидонт-2 силикофосф,пломбировочный 50 гр 30 мл Полимер-стоматология (Россия)</w:t>
            </w:r>
          </w:p>
        </w:tc>
        <w:tc>
          <w:tcPr>
            <w:tcW w:w="3268" w:type="dxa"/>
            <w:tcBorders>
              <w:top w:val="single" w:sz="4" w:space="0" w:color="000000"/>
              <w:left w:val="single" w:sz="4" w:space="0" w:color="000000"/>
              <w:bottom w:val="single" w:sz="4" w:space="0" w:color="000000"/>
            </w:tcBorders>
            <w:vAlign w:val="bottom"/>
          </w:tcPr>
          <w:p w14:paraId="2D704A9C"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Предназначен для пломбирования боковых зубов и контактных поверхностей передних зубов, если полости не распространяются на вестибулярную поверхность. При среднем и глубоком кариесе нуждается в изолирующей прокладке.</w:t>
            </w:r>
          </w:p>
          <w:p w14:paraId="47EB1B03"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Состав  и основные свойства</w:t>
            </w:r>
          </w:p>
          <w:p w14:paraId="217821D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 Обладает высокой механической прочностью и химической стойкостью. Состоит из порошка и жидкости затворения. Порошок представляет собой смесь порошка алюмофторсиликатного стекла и порошка на основе гидроокиси цинка с добавлением модифицирующих окислов. Жидкость состоит из раствора ортофосфорной кислоты, частично нейтрализованной окисью цинка и гидрооксидом алюминия.</w:t>
            </w:r>
          </w:p>
          <w:p w14:paraId="18B760EB"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Форма выпуска</w:t>
            </w:r>
          </w:p>
          <w:p w14:paraId="4E0DDE1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Порошок  50 г</w:t>
            </w:r>
          </w:p>
          <w:p w14:paraId="050E7745"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Жидкость 30 г</w:t>
            </w:r>
          </w:p>
        </w:tc>
        <w:tc>
          <w:tcPr>
            <w:tcW w:w="559" w:type="dxa"/>
            <w:tcBorders>
              <w:top w:val="single" w:sz="4" w:space="0" w:color="000000"/>
              <w:left w:val="single" w:sz="4" w:space="0" w:color="000000"/>
              <w:bottom w:val="single" w:sz="4" w:space="0" w:color="000000"/>
            </w:tcBorders>
          </w:tcPr>
          <w:p w14:paraId="17025428"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tcPr>
          <w:p w14:paraId="4F633DF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2D4C6EB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396,00</w:t>
            </w:r>
          </w:p>
        </w:tc>
        <w:tc>
          <w:tcPr>
            <w:tcW w:w="722" w:type="dxa"/>
            <w:tcBorders>
              <w:top w:val="single" w:sz="4" w:space="0" w:color="000000"/>
              <w:left w:val="single" w:sz="4" w:space="0" w:color="000000"/>
              <w:bottom w:val="single" w:sz="4" w:space="0" w:color="000000"/>
              <w:right w:val="single" w:sz="4" w:space="0" w:color="000000"/>
            </w:tcBorders>
          </w:tcPr>
          <w:p w14:paraId="683F46DA"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5E8E0F2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330,00</w:t>
            </w:r>
          </w:p>
        </w:tc>
        <w:tc>
          <w:tcPr>
            <w:tcW w:w="1276" w:type="dxa"/>
            <w:tcBorders>
              <w:top w:val="single" w:sz="4" w:space="0" w:color="000000"/>
              <w:left w:val="single" w:sz="4" w:space="0" w:color="000000"/>
              <w:bottom w:val="single" w:sz="4" w:space="0" w:color="000000"/>
              <w:right w:val="single" w:sz="4" w:space="0" w:color="000000"/>
            </w:tcBorders>
          </w:tcPr>
          <w:p w14:paraId="0AE76173"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1 980,00</w:t>
            </w:r>
          </w:p>
        </w:tc>
      </w:tr>
      <w:tr w:rsidR="00F7067E" w:rsidRPr="004837C8" w14:paraId="0A26D0E7"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6067ED1"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105</w:t>
            </w:r>
          </w:p>
        </w:tc>
        <w:tc>
          <w:tcPr>
            <w:tcW w:w="1985" w:type="dxa"/>
            <w:tcBorders>
              <w:top w:val="single" w:sz="4" w:space="0" w:color="000000"/>
              <w:left w:val="single" w:sz="4" w:space="0" w:color="000000"/>
              <w:bottom w:val="single" w:sz="4" w:space="0" w:color="000000"/>
            </w:tcBorders>
          </w:tcPr>
          <w:p w14:paraId="623BD36B"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Цемент Силицин плюс силикатный пломбировочный 50гр+30мл Полимер-стоматология (Россия)</w:t>
            </w:r>
          </w:p>
        </w:tc>
        <w:tc>
          <w:tcPr>
            <w:tcW w:w="3268" w:type="dxa"/>
            <w:tcBorders>
              <w:top w:val="single" w:sz="4" w:space="0" w:color="000000"/>
              <w:left w:val="single" w:sz="4" w:space="0" w:color="000000"/>
              <w:bottom w:val="single" w:sz="4" w:space="0" w:color="000000"/>
            </w:tcBorders>
            <w:vAlign w:val="bottom"/>
          </w:tcPr>
          <w:p w14:paraId="2C2A9241"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Материал применяется  для пломбирования передних и боковых зубов при локализации плоскостей на вестибулярных поверхностях.</w:t>
            </w:r>
          </w:p>
          <w:p w14:paraId="78398E0B"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Технические характеристики:</w:t>
            </w:r>
          </w:p>
          <w:p w14:paraId="530B324F"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Время смешивания 40-60 с</w:t>
            </w:r>
          </w:p>
          <w:p w14:paraId="6F95D358"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Время затвердевания 2-7 мин</w:t>
            </w:r>
          </w:p>
          <w:p w14:paraId="61D9BE38"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Прочность при сжатии 120-140 МПА</w:t>
            </w:r>
          </w:p>
          <w:p w14:paraId="79634FDE"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 Просвечиваемость 40-55%</w:t>
            </w:r>
          </w:p>
          <w:p w14:paraId="71FBFC92"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sz w:val="18"/>
                <w:szCs w:val="18"/>
              </w:rPr>
              <w:t>- Масса: порошок 50 г, жидкость 30 г</w:t>
            </w:r>
          </w:p>
        </w:tc>
        <w:tc>
          <w:tcPr>
            <w:tcW w:w="559" w:type="dxa"/>
            <w:tcBorders>
              <w:top w:val="single" w:sz="4" w:space="0" w:color="000000"/>
              <w:left w:val="single" w:sz="4" w:space="0" w:color="000000"/>
              <w:bottom w:val="single" w:sz="4" w:space="0" w:color="000000"/>
            </w:tcBorders>
          </w:tcPr>
          <w:p w14:paraId="6B154FD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5</w:t>
            </w:r>
          </w:p>
        </w:tc>
        <w:tc>
          <w:tcPr>
            <w:tcW w:w="709" w:type="dxa"/>
            <w:tcBorders>
              <w:top w:val="single" w:sz="4" w:space="0" w:color="000000"/>
              <w:left w:val="single" w:sz="4" w:space="0" w:color="000000"/>
              <w:bottom w:val="single" w:sz="4" w:space="0" w:color="000000"/>
              <w:right w:val="single" w:sz="4" w:space="0" w:color="000000"/>
            </w:tcBorders>
          </w:tcPr>
          <w:p w14:paraId="2BA5E7F8"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16C0D35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446,00</w:t>
            </w:r>
          </w:p>
        </w:tc>
        <w:tc>
          <w:tcPr>
            <w:tcW w:w="722" w:type="dxa"/>
            <w:tcBorders>
              <w:top w:val="single" w:sz="4" w:space="0" w:color="000000"/>
              <w:left w:val="single" w:sz="4" w:space="0" w:color="000000"/>
              <w:bottom w:val="single" w:sz="4" w:space="0" w:color="000000"/>
              <w:right w:val="single" w:sz="4" w:space="0" w:color="000000"/>
            </w:tcBorders>
          </w:tcPr>
          <w:p w14:paraId="7E79481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20%</w:t>
            </w:r>
          </w:p>
        </w:tc>
        <w:tc>
          <w:tcPr>
            <w:tcW w:w="1020" w:type="dxa"/>
            <w:tcBorders>
              <w:top w:val="single" w:sz="4" w:space="0" w:color="000000"/>
              <w:left w:val="single" w:sz="4" w:space="0" w:color="000000"/>
              <w:bottom w:val="single" w:sz="4" w:space="0" w:color="000000"/>
              <w:right w:val="single" w:sz="4" w:space="0" w:color="000000"/>
            </w:tcBorders>
          </w:tcPr>
          <w:p w14:paraId="0DCF61C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371,67</w:t>
            </w:r>
          </w:p>
        </w:tc>
        <w:tc>
          <w:tcPr>
            <w:tcW w:w="1276" w:type="dxa"/>
            <w:tcBorders>
              <w:top w:val="single" w:sz="4" w:space="0" w:color="000000"/>
              <w:left w:val="single" w:sz="4" w:space="0" w:color="000000"/>
              <w:bottom w:val="single" w:sz="4" w:space="0" w:color="000000"/>
              <w:right w:val="single" w:sz="4" w:space="0" w:color="000000"/>
            </w:tcBorders>
          </w:tcPr>
          <w:p w14:paraId="67E653B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2 230,00</w:t>
            </w:r>
          </w:p>
        </w:tc>
      </w:tr>
      <w:tr w:rsidR="00F7067E" w:rsidRPr="004837C8" w14:paraId="47947417"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0E28E897"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106</w:t>
            </w:r>
          </w:p>
        </w:tc>
        <w:tc>
          <w:tcPr>
            <w:tcW w:w="1985" w:type="dxa"/>
            <w:tcBorders>
              <w:top w:val="single" w:sz="4" w:space="0" w:color="000000"/>
              <w:left w:val="single" w:sz="4" w:space="0" w:color="000000"/>
              <w:bottom w:val="single" w:sz="4" w:space="0" w:color="000000"/>
            </w:tcBorders>
          </w:tcPr>
          <w:p w14:paraId="526FA4F2"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 xml:space="preserve">Цемент Дентин-паста цинк-сульфат без </w:t>
            </w:r>
            <w:r w:rsidRPr="00F7067E">
              <w:rPr>
                <w:rFonts w:ascii="Times New Roman" w:hAnsi="Times New Roman" w:cs="Times New Roman"/>
                <w:sz w:val="18"/>
                <w:szCs w:val="18"/>
              </w:rPr>
              <w:lastRenderedPageBreak/>
              <w:t>эвгенола для временного пломбирования 50г ВладМиВа (Россия)</w:t>
            </w:r>
          </w:p>
        </w:tc>
        <w:tc>
          <w:tcPr>
            <w:tcW w:w="3268" w:type="dxa"/>
            <w:tcBorders>
              <w:top w:val="single" w:sz="4" w:space="0" w:color="000000"/>
              <w:left w:val="single" w:sz="4" w:space="0" w:color="000000"/>
              <w:bottom w:val="single" w:sz="4" w:space="0" w:color="000000"/>
            </w:tcBorders>
            <w:vAlign w:val="bottom"/>
          </w:tcPr>
          <w:p w14:paraId="2017CBAE" w14:textId="77777777" w:rsidR="00F7067E" w:rsidRPr="00F7067E" w:rsidRDefault="00F7067E" w:rsidP="00D51894">
            <w:pPr>
              <w:spacing w:after="0" w:line="240" w:lineRule="auto"/>
              <w:rPr>
                <w:rFonts w:ascii="Times New Roman" w:hAnsi="Times New Roman" w:cs="Times New Roman"/>
                <w:color w:val="2E2E2E"/>
                <w:sz w:val="18"/>
                <w:szCs w:val="18"/>
              </w:rPr>
            </w:pPr>
            <w:r w:rsidRPr="00F7067E">
              <w:rPr>
                <w:rFonts w:ascii="Times New Roman" w:hAnsi="Times New Roman" w:cs="Times New Roman"/>
                <w:color w:val="2E2E2E"/>
                <w:sz w:val="18"/>
                <w:szCs w:val="18"/>
              </w:rPr>
              <w:lastRenderedPageBreak/>
              <w:t xml:space="preserve">Без эвгенола. Применяется для покрытия лекарственного средства в </w:t>
            </w:r>
            <w:r w:rsidRPr="00F7067E">
              <w:rPr>
                <w:rFonts w:ascii="Times New Roman" w:hAnsi="Times New Roman" w:cs="Times New Roman"/>
                <w:color w:val="2E2E2E"/>
                <w:sz w:val="18"/>
                <w:szCs w:val="18"/>
              </w:rPr>
              <w:lastRenderedPageBreak/>
              <w:t>полости зуба при лечении кариеса. Приготовлен на основе порошка цинксульфатного цемента с добавление отдушек, красителей и пастообразователей.</w:t>
            </w:r>
          </w:p>
          <w:p w14:paraId="4BED9E0A"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color w:val="2E2E2E"/>
                <w:sz w:val="18"/>
                <w:szCs w:val="18"/>
              </w:rPr>
              <w:t>Банка 50 г</w:t>
            </w:r>
          </w:p>
        </w:tc>
        <w:tc>
          <w:tcPr>
            <w:tcW w:w="559" w:type="dxa"/>
            <w:tcBorders>
              <w:top w:val="single" w:sz="4" w:space="0" w:color="000000"/>
              <w:left w:val="single" w:sz="4" w:space="0" w:color="000000"/>
              <w:bottom w:val="single" w:sz="4" w:space="0" w:color="000000"/>
            </w:tcBorders>
          </w:tcPr>
          <w:p w14:paraId="75D4B89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lastRenderedPageBreak/>
              <w:t>30</w:t>
            </w:r>
          </w:p>
        </w:tc>
        <w:tc>
          <w:tcPr>
            <w:tcW w:w="709" w:type="dxa"/>
            <w:tcBorders>
              <w:top w:val="single" w:sz="4" w:space="0" w:color="000000"/>
              <w:left w:val="single" w:sz="4" w:space="0" w:color="000000"/>
              <w:bottom w:val="single" w:sz="4" w:space="0" w:color="000000"/>
              <w:right w:val="single" w:sz="4" w:space="0" w:color="000000"/>
            </w:tcBorders>
          </w:tcPr>
          <w:p w14:paraId="7CB9E28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02342A1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118,00</w:t>
            </w:r>
          </w:p>
        </w:tc>
        <w:tc>
          <w:tcPr>
            <w:tcW w:w="722" w:type="dxa"/>
            <w:tcBorders>
              <w:top w:val="single" w:sz="4" w:space="0" w:color="000000"/>
              <w:left w:val="single" w:sz="4" w:space="0" w:color="000000"/>
              <w:bottom w:val="single" w:sz="4" w:space="0" w:color="000000"/>
              <w:right w:val="single" w:sz="4" w:space="0" w:color="000000"/>
            </w:tcBorders>
          </w:tcPr>
          <w:p w14:paraId="263F6E2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6A709D30"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321,82</w:t>
            </w:r>
          </w:p>
        </w:tc>
        <w:tc>
          <w:tcPr>
            <w:tcW w:w="1276" w:type="dxa"/>
            <w:tcBorders>
              <w:top w:val="single" w:sz="4" w:space="0" w:color="000000"/>
              <w:left w:val="single" w:sz="4" w:space="0" w:color="000000"/>
              <w:bottom w:val="single" w:sz="4" w:space="0" w:color="000000"/>
              <w:right w:val="single" w:sz="4" w:space="0" w:color="000000"/>
            </w:tcBorders>
          </w:tcPr>
          <w:p w14:paraId="7D4B29E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3 540,00</w:t>
            </w:r>
          </w:p>
        </w:tc>
      </w:tr>
      <w:tr w:rsidR="00F7067E" w:rsidRPr="004837C8" w14:paraId="413363D0"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5366E19"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107</w:t>
            </w:r>
          </w:p>
        </w:tc>
        <w:tc>
          <w:tcPr>
            <w:tcW w:w="1985" w:type="dxa"/>
            <w:tcBorders>
              <w:top w:val="single" w:sz="4" w:space="0" w:color="000000"/>
              <w:left w:val="single" w:sz="4" w:space="0" w:color="000000"/>
              <w:bottom w:val="single" w:sz="4" w:space="0" w:color="000000"/>
            </w:tcBorders>
          </w:tcPr>
          <w:p w14:paraId="342A8375"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Цемент Тиэдент цинкоксидэвгенольный для пломбирования каналов 14 г+10 мл ВладМиВа (Россия) 00-00026009</w:t>
            </w:r>
          </w:p>
        </w:tc>
        <w:tc>
          <w:tcPr>
            <w:tcW w:w="3268" w:type="dxa"/>
            <w:tcBorders>
              <w:top w:val="single" w:sz="4" w:space="0" w:color="000000"/>
              <w:left w:val="single" w:sz="4" w:space="0" w:color="000000"/>
              <w:bottom w:val="single" w:sz="4" w:space="0" w:color="000000"/>
            </w:tcBorders>
            <w:vAlign w:val="bottom"/>
          </w:tcPr>
          <w:p w14:paraId="5E01F931"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Материал  относится к цинкоксидэвгенольным цементам. Выпускается в виде двух компонентов: порошка и жидкости.</w:t>
            </w:r>
          </w:p>
          <w:p w14:paraId="0CC1B6E7"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Порошок содержит</w:t>
            </w:r>
          </w:p>
          <w:p w14:paraId="7E92772F"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Окись цинка</w:t>
            </w:r>
          </w:p>
          <w:p w14:paraId="53F339EA"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гидрокортизона ацетат (1%) - кортикостероид, оказывающий сильное противовоспалительное действие и значительно ослабляющий болезненность периапикальных реакций;</w:t>
            </w:r>
          </w:p>
          <w:p w14:paraId="350198F4"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дексаметазон (0,01%) - более активный глюкокортикостероид, содержащий фтор и оказывающий эффективное противовоспалительное и антиаллергическое действие;</w:t>
            </w:r>
          </w:p>
          <w:p w14:paraId="1955A568"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тимол-йодид - антисептик длительного действия;</w:t>
            </w:r>
          </w:p>
          <w:p w14:paraId="05B73551"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наполнитель;</w:t>
            </w:r>
          </w:p>
          <w:p w14:paraId="6085102F"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рентгеноконтрастные добавки.</w:t>
            </w:r>
          </w:p>
          <w:p w14:paraId="6BCAB7E8" w14:textId="77777777" w:rsidR="00F7067E" w:rsidRPr="00F7067E" w:rsidRDefault="00F7067E" w:rsidP="00D51894">
            <w:pPr>
              <w:shd w:val="clear" w:color="auto" w:fill="FFFFFF"/>
              <w:spacing w:after="0" w:line="240" w:lineRule="auto"/>
              <w:rPr>
                <w:rFonts w:ascii="Times New Roman" w:hAnsi="Times New Roman" w:cs="Times New Roman"/>
                <w:sz w:val="18"/>
                <w:szCs w:val="18"/>
              </w:rPr>
            </w:pPr>
            <w:r w:rsidRPr="00F7067E">
              <w:rPr>
                <w:rFonts w:ascii="Times New Roman" w:hAnsi="Times New Roman" w:cs="Times New Roman"/>
                <w:sz w:val="18"/>
                <w:szCs w:val="18"/>
              </w:rPr>
              <w:t>Жидкость содержит</w:t>
            </w:r>
          </w:p>
          <w:p w14:paraId="5AFE418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эвгенол – жидкость, обладающую легким седативным и бактерицидным действием</w:t>
            </w:r>
            <w:r w:rsidRPr="00F7067E">
              <w:rPr>
                <w:rFonts w:ascii="Times New Roman" w:hAnsi="Times New Roman" w:cs="Times New Roman"/>
                <w:sz w:val="18"/>
                <w:szCs w:val="18"/>
              </w:rPr>
              <w:br/>
              <w:t>Форма выпуска: порошок 14г+жидкость 10мл</w:t>
            </w:r>
          </w:p>
        </w:tc>
        <w:tc>
          <w:tcPr>
            <w:tcW w:w="559" w:type="dxa"/>
            <w:tcBorders>
              <w:top w:val="single" w:sz="4" w:space="0" w:color="000000"/>
              <w:left w:val="single" w:sz="4" w:space="0" w:color="000000"/>
              <w:bottom w:val="single" w:sz="4" w:space="0" w:color="000000"/>
            </w:tcBorders>
          </w:tcPr>
          <w:p w14:paraId="6723E660"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20</w:t>
            </w:r>
          </w:p>
        </w:tc>
        <w:tc>
          <w:tcPr>
            <w:tcW w:w="709" w:type="dxa"/>
            <w:tcBorders>
              <w:top w:val="single" w:sz="4" w:space="0" w:color="000000"/>
              <w:left w:val="single" w:sz="4" w:space="0" w:color="000000"/>
              <w:bottom w:val="single" w:sz="4" w:space="0" w:color="000000"/>
              <w:right w:val="single" w:sz="4" w:space="0" w:color="000000"/>
            </w:tcBorders>
          </w:tcPr>
          <w:p w14:paraId="6749DC05"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178AA24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811,00</w:t>
            </w:r>
          </w:p>
        </w:tc>
        <w:tc>
          <w:tcPr>
            <w:tcW w:w="722" w:type="dxa"/>
            <w:tcBorders>
              <w:top w:val="single" w:sz="4" w:space="0" w:color="000000"/>
              <w:left w:val="single" w:sz="4" w:space="0" w:color="000000"/>
              <w:bottom w:val="single" w:sz="4" w:space="0" w:color="000000"/>
              <w:right w:val="single" w:sz="4" w:space="0" w:color="000000"/>
            </w:tcBorders>
          </w:tcPr>
          <w:p w14:paraId="3C805E4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23AE8804"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1 474,55</w:t>
            </w:r>
          </w:p>
        </w:tc>
        <w:tc>
          <w:tcPr>
            <w:tcW w:w="1276" w:type="dxa"/>
            <w:tcBorders>
              <w:top w:val="single" w:sz="4" w:space="0" w:color="000000"/>
              <w:left w:val="single" w:sz="4" w:space="0" w:color="000000"/>
              <w:bottom w:val="single" w:sz="4" w:space="0" w:color="000000"/>
              <w:right w:val="single" w:sz="4" w:space="0" w:color="000000"/>
            </w:tcBorders>
          </w:tcPr>
          <w:p w14:paraId="79A4C556"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16 220,00</w:t>
            </w:r>
          </w:p>
        </w:tc>
      </w:tr>
      <w:tr w:rsidR="00F7067E" w:rsidRPr="004837C8" w14:paraId="655E304E"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B88E7DE"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108</w:t>
            </w:r>
          </w:p>
        </w:tc>
        <w:tc>
          <w:tcPr>
            <w:tcW w:w="1985" w:type="dxa"/>
            <w:tcBorders>
              <w:top w:val="single" w:sz="4" w:space="0" w:color="000000"/>
              <w:left w:val="single" w:sz="4" w:space="0" w:color="000000"/>
              <w:bottom w:val="single" w:sz="4" w:space="0" w:color="000000"/>
            </w:tcBorders>
          </w:tcPr>
          <w:p w14:paraId="7E343086"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Лак Белак F фторирующий прозрачный 25мл. ВладМиВа (Россия)</w:t>
            </w:r>
          </w:p>
        </w:tc>
        <w:tc>
          <w:tcPr>
            <w:tcW w:w="3268" w:type="dxa"/>
            <w:tcBorders>
              <w:top w:val="single" w:sz="4" w:space="0" w:color="000000"/>
              <w:left w:val="single" w:sz="4" w:space="0" w:color="000000"/>
              <w:bottom w:val="single" w:sz="4" w:space="0" w:color="000000"/>
            </w:tcBorders>
          </w:tcPr>
          <w:p w14:paraId="33366EB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Способствуют восстановлению зубной эмали и предохраняют зубы от развития кариеса.</w:t>
            </w:r>
          </w:p>
          <w:p w14:paraId="4A41CA21"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Применяется для профилактики кариеса зубов у детей и подростков, а также как лечебное средство при гиперестезии зубов, при клиновидных дефектах, травматических повреждениях эмали и других некариозных поражениях. Белый однокомпонентный фторирующий лак. В его состав входят хлороформ, спирт, пленкообразователь, калий фтористый. Ионы фтора, содержащиеся в препарате, укрепляют эмаль зубов, снижают ее проницаемость, предохраняют зубы от развития кариеса. </w:t>
            </w:r>
          </w:p>
          <w:p w14:paraId="58F42C8D" w14:textId="77777777" w:rsidR="00F7067E" w:rsidRPr="00F7067E" w:rsidRDefault="00F7067E" w:rsidP="00D51894">
            <w:pPr>
              <w:pStyle w:val="af6"/>
              <w:rPr>
                <w:sz w:val="18"/>
                <w:szCs w:val="18"/>
              </w:rPr>
            </w:pPr>
            <w:r w:rsidRPr="00F7067E">
              <w:rPr>
                <w:sz w:val="18"/>
                <w:szCs w:val="18"/>
              </w:rPr>
              <w:t>Упаковка: 1 флакон 25 мл</w:t>
            </w:r>
          </w:p>
        </w:tc>
        <w:tc>
          <w:tcPr>
            <w:tcW w:w="559" w:type="dxa"/>
            <w:tcBorders>
              <w:top w:val="single" w:sz="4" w:space="0" w:color="000000"/>
              <w:left w:val="single" w:sz="4" w:space="0" w:color="000000"/>
              <w:bottom w:val="single" w:sz="4" w:space="0" w:color="000000"/>
            </w:tcBorders>
          </w:tcPr>
          <w:p w14:paraId="2A5E11E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15</w:t>
            </w:r>
          </w:p>
        </w:tc>
        <w:tc>
          <w:tcPr>
            <w:tcW w:w="709" w:type="dxa"/>
            <w:tcBorders>
              <w:top w:val="single" w:sz="4" w:space="0" w:color="000000"/>
              <w:left w:val="single" w:sz="4" w:space="0" w:color="000000"/>
              <w:bottom w:val="single" w:sz="4" w:space="0" w:color="000000"/>
              <w:right w:val="single" w:sz="4" w:space="0" w:color="000000"/>
            </w:tcBorders>
          </w:tcPr>
          <w:p w14:paraId="75E1042F"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546A6D4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180,00</w:t>
            </w:r>
          </w:p>
        </w:tc>
        <w:tc>
          <w:tcPr>
            <w:tcW w:w="722" w:type="dxa"/>
            <w:tcBorders>
              <w:top w:val="single" w:sz="4" w:space="0" w:color="000000"/>
              <w:left w:val="single" w:sz="4" w:space="0" w:color="000000"/>
              <w:bottom w:val="single" w:sz="4" w:space="0" w:color="000000"/>
              <w:right w:val="single" w:sz="4" w:space="0" w:color="000000"/>
            </w:tcBorders>
          </w:tcPr>
          <w:p w14:paraId="11EFB79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346280B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245,45</w:t>
            </w:r>
          </w:p>
        </w:tc>
        <w:tc>
          <w:tcPr>
            <w:tcW w:w="1276" w:type="dxa"/>
            <w:tcBorders>
              <w:top w:val="single" w:sz="4" w:space="0" w:color="000000"/>
              <w:left w:val="single" w:sz="4" w:space="0" w:color="000000"/>
              <w:bottom w:val="single" w:sz="4" w:space="0" w:color="000000"/>
              <w:right w:val="single" w:sz="4" w:space="0" w:color="000000"/>
            </w:tcBorders>
          </w:tcPr>
          <w:p w14:paraId="41F16937"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2 700,00</w:t>
            </w:r>
          </w:p>
        </w:tc>
      </w:tr>
      <w:tr w:rsidR="00F7067E" w:rsidRPr="004837C8" w14:paraId="0C3682F2"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69700B8E"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109</w:t>
            </w:r>
          </w:p>
        </w:tc>
        <w:tc>
          <w:tcPr>
            <w:tcW w:w="1985" w:type="dxa"/>
            <w:tcBorders>
              <w:top w:val="single" w:sz="4" w:space="0" w:color="000000"/>
              <w:left w:val="single" w:sz="4" w:space="0" w:color="000000"/>
              <w:bottom w:val="single" w:sz="4" w:space="0" w:color="000000"/>
            </w:tcBorders>
          </w:tcPr>
          <w:p w14:paraId="0A784405"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Нить шовная нерассас Монофил 5/0 L75cм игла HR-20 колющ Линтекс(Россия)</w:t>
            </w:r>
          </w:p>
        </w:tc>
        <w:tc>
          <w:tcPr>
            <w:tcW w:w="3268" w:type="dxa"/>
            <w:tcBorders>
              <w:top w:val="single" w:sz="4" w:space="0" w:color="000000"/>
              <w:left w:val="single" w:sz="4" w:space="0" w:color="000000"/>
              <w:bottom w:val="single" w:sz="4" w:space="0" w:color="000000"/>
            </w:tcBorders>
          </w:tcPr>
          <w:p w14:paraId="42D629D7" w14:textId="77777777" w:rsidR="00F7067E" w:rsidRPr="00F7067E" w:rsidRDefault="00F7067E" w:rsidP="00D51894">
            <w:pPr>
              <w:pStyle w:val="af6"/>
              <w:rPr>
                <w:sz w:val="18"/>
                <w:szCs w:val="18"/>
              </w:rPr>
            </w:pPr>
            <w:r w:rsidRPr="00F7067E">
              <w:rPr>
                <w:sz w:val="18"/>
                <w:szCs w:val="18"/>
              </w:rPr>
              <w:t>Нерассасывающиеся полипропиленовые мононити: биоинертны, прочны, атравматичны, некапиллярны, нефитильны, не теряют прочность под действием тканевых жидкостей. Монолитная структура и гидрофобность предотвращают пропитывание тканевыми жидкостями, что исключает инфицирование через данный шовный материал.</w:t>
            </w:r>
            <w:r w:rsidRPr="00F7067E">
              <w:rPr>
                <w:sz w:val="18"/>
                <w:szCs w:val="18"/>
              </w:rPr>
              <w:br/>
            </w:r>
            <w:r w:rsidRPr="00F7067E">
              <w:rPr>
                <w:sz w:val="18"/>
                <w:szCs w:val="18"/>
                <w:shd w:val="clear" w:color="auto" w:fill="FFFFFF"/>
              </w:rPr>
              <w:t>Характеристики нити: диаметр 0,100-0,149 мм (USP 5/0), длина 50 см, окрашенная: синяя. Характеристики иглы: игла R – колющая - игла с круглым поперечным сечением и конической заточкой острия; 1/2 окружности, длина 20 мм.</w:t>
            </w:r>
          </w:p>
        </w:tc>
        <w:tc>
          <w:tcPr>
            <w:tcW w:w="559" w:type="dxa"/>
            <w:tcBorders>
              <w:top w:val="single" w:sz="4" w:space="0" w:color="000000"/>
              <w:left w:val="single" w:sz="4" w:space="0" w:color="000000"/>
              <w:bottom w:val="single" w:sz="4" w:space="0" w:color="000000"/>
            </w:tcBorders>
          </w:tcPr>
          <w:p w14:paraId="2D0FF586"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500</w:t>
            </w:r>
          </w:p>
        </w:tc>
        <w:tc>
          <w:tcPr>
            <w:tcW w:w="709" w:type="dxa"/>
            <w:tcBorders>
              <w:top w:val="single" w:sz="4" w:space="0" w:color="000000"/>
              <w:left w:val="single" w:sz="4" w:space="0" w:color="000000"/>
              <w:bottom w:val="single" w:sz="4" w:space="0" w:color="000000"/>
              <w:right w:val="single" w:sz="4" w:space="0" w:color="000000"/>
            </w:tcBorders>
          </w:tcPr>
          <w:p w14:paraId="584AD60B"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4A023EF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112,00</w:t>
            </w:r>
          </w:p>
        </w:tc>
        <w:tc>
          <w:tcPr>
            <w:tcW w:w="722" w:type="dxa"/>
            <w:tcBorders>
              <w:top w:val="single" w:sz="4" w:space="0" w:color="000000"/>
              <w:left w:val="single" w:sz="4" w:space="0" w:color="000000"/>
              <w:bottom w:val="single" w:sz="4" w:space="0" w:color="000000"/>
              <w:right w:val="single" w:sz="4" w:space="0" w:color="000000"/>
            </w:tcBorders>
          </w:tcPr>
          <w:p w14:paraId="53362A7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60084C41"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5 090,91</w:t>
            </w:r>
          </w:p>
        </w:tc>
        <w:tc>
          <w:tcPr>
            <w:tcW w:w="1276" w:type="dxa"/>
            <w:tcBorders>
              <w:top w:val="single" w:sz="4" w:space="0" w:color="000000"/>
              <w:left w:val="single" w:sz="4" w:space="0" w:color="000000"/>
              <w:bottom w:val="single" w:sz="4" w:space="0" w:color="000000"/>
              <w:right w:val="single" w:sz="4" w:space="0" w:color="000000"/>
            </w:tcBorders>
          </w:tcPr>
          <w:p w14:paraId="396253D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56 000,00</w:t>
            </w:r>
          </w:p>
        </w:tc>
      </w:tr>
      <w:tr w:rsidR="00F7067E" w:rsidRPr="004837C8" w14:paraId="27A5E877" w14:textId="77777777" w:rsidTr="00F7067E">
        <w:trPr>
          <w:gridAfter w:val="1"/>
          <w:wAfter w:w="27" w:type="dxa"/>
          <w:trHeight w:val="1543"/>
        </w:trPr>
        <w:tc>
          <w:tcPr>
            <w:tcW w:w="567" w:type="dxa"/>
            <w:tcBorders>
              <w:top w:val="single" w:sz="4" w:space="0" w:color="000000"/>
              <w:left w:val="single" w:sz="4" w:space="0" w:color="000000"/>
              <w:bottom w:val="single" w:sz="4" w:space="0" w:color="000000"/>
            </w:tcBorders>
          </w:tcPr>
          <w:p w14:paraId="224A47B8"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lastRenderedPageBreak/>
              <w:t>110</w:t>
            </w:r>
          </w:p>
        </w:tc>
        <w:tc>
          <w:tcPr>
            <w:tcW w:w="1985" w:type="dxa"/>
            <w:tcBorders>
              <w:top w:val="single" w:sz="4" w:space="0" w:color="000000"/>
              <w:left w:val="single" w:sz="4" w:space="0" w:color="000000"/>
              <w:bottom w:val="single" w:sz="4" w:space="0" w:color="000000"/>
            </w:tcBorders>
          </w:tcPr>
          <w:p w14:paraId="16AE3477"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Коллагеновые пластины FARMADONT I (ФАРМАДОНТ I) №24 Зеленая Дубрава (Россия)</w:t>
            </w:r>
          </w:p>
        </w:tc>
        <w:tc>
          <w:tcPr>
            <w:tcW w:w="3268" w:type="dxa"/>
            <w:tcBorders>
              <w:top w:val="single" w:sz="4" w:space="0" w:color="000000"/>
              <w:left w:val="single" w:sz="4" w:space="0" w:color="000000"/>
              <w:bottom w:val="single" w:sz="4" w:space="0" w:color="000000"/>
            </w:tcBorders>
          </w:tcPr>
          <w:p w14:paraId="341F6BCF" w14:textId="77777777" w:rsidR="00F7067E" w:rsidRPr="00F7067E" w:rsidRDefault="00F7067E" w:rsidP="00D51894">
            <w:pPr>
              <w:shd w:val="clear" w:color="auto" w:fill="FFFFFF"/>
              <w:spacing w:after="0" w:line="240" w:lineRule="auto"/>
              <w:jc w:val="both"/>
              <w:rPr>
                <w:rFonts w:ascii="Times New Roman" w:hAnsi="Times New Roman" w:cs="Times New Roman"/>
                <w:sz w:val="18"/>
                <w:szCs w:val="18"/>
              </w:rPr>
            </w:pPr>
            <w:r w:rsidRPr="00F7067E">
              <w:rPr>
                <w:rFonts w:ascii="Times New Roman" w:hAnsi="Times New Roman" w:cs="Times New Roman"/>
                <w:sz w:val="18"/>
                <w:szCs w:val="18"/>
              </w:rPr>
              <w:t>Пластины для профилактики и лечения воспалительных и иных заболеваний десен на любой стадии у детей и взрослых. Коллагеновые пластины Farmadont I ─ это комбинированный препарат, состоящий из косметического и природного коллагена и экстрактов лекарственных растений. Применяются при воспалениях в полости рта. Коллагеновые пластины — эффективный способ профилактики заболеваний тканей ротовой полости, таких как гингивит, альвеолит, пародонтит. Применяются на любой стадии заболевания, подходят как для взрослых, так и для детей. Входящие в состав пластины компоненты оказывают заживляющий эффект, снимают воспаление, очищают ткани от нежизнеспособных элементов, укрепляют сосуды и стабилизирует локальный иммунитет. Для устранения болезненной чувствительности зубов и десен у детей и взрослых.  Входящие в состав пластины компоненты оказывают заживляющий эффект, снимают воспаление, очищают ткани от нежизнеспособных элементов, укрепляю сосуды и стабилизирует локальный иммунитет.</w:t>
            </w:r>
          </w:p>
          <w:p w14:paraId="3477AEFB" w14:textId="77777777" w:rsidR="00F7067E" w:rsidRPr="00F7067E" w:rsidRDefault="00F7067E" w:rsidP="00D51894">
            <w:pPr>
              <w:shd w:val="clear" w:color="auto" w:fill="FFFFFF"/>
              <w:spacing w:after="0" w:line="240" w:lineRule="auto"/>
              <w:jc w:val="both"/>
              <w:rPr>
                <w:rFonts w:ascii="Times New Roman" w:hAnsi="Times New Roman" w:cs="Times New Roman"/>
                <w:sz w:val="18"/>
                <w:szCs w:val="18"/>
              </w:rPr>
            </w:pPr>
            <w:r w:rsidRPr="00F7067E">
              <w:rPr>
                <w:rFonts w:ascii="Times New Roman" w:hAnsi="Times New Roman" w:cs="Times New Roman"/>
                <w:b/>
                <w:bCs/>
                <w:sz w:val="18"/>
                <w:szCs w:val="18"/>
                <w:bdr w:val="none" w:sz="0" w:space="0" w:color="auto" w:frame="1"/>
              </w:rPr>
              <w:t>Состав: </w:t>
            </w:r>
            <w:r w:rsidRPr="00F7067E">
              <w:rPr>
                <w:rFonts w:ascii="Times New Roman" w:hAnsi="Times New Roman" w:cs="Times New Roman"/>
                <w:sz w:val="18"/>
                <w:szCs w:val="18"/>
              </w:rPr>
              <w:t>коллаген косметический, экстракт маклеи, шалфея, шиповника, ромашки, ихтиокол (коллаген сухой измельченный из плавательных пузырей осетровых рыб и крупного сома), коллагеназа краба.</w:t>
            </w:r>
            <w:r w:rsidRPr="00F7067E">
              <w:rPr>
                <w:rFonts w:ascii="Times New Roman" w:hAnsi="Times New Roman" w:cs="Times New Roman"/>
                <w:sz w:val="18"/>
                <w:szCs w:val="18"/>
              </w:rPr>
              <w:br/>
            </w:r>
            <w:r w:rsidRPr="00F7067E">
              <w:rPr>
                <w:rFonts w:ascii="Times New Roman" w:hAnsi="Times New Roman" w:cs="Times New Roman"/>
                <w:b/>
                <w:bCs/>
                <w:sz w:val="18"/>
                <w:szCs w:val="18"/>
                <w:bdr w:val="none" w:sz="0" w:space="0" w:color="auto" w:frame="1"/>
              </w:rPr>
              <w:t>Упаковка: </w:t>
            </w:r>
            <w:r w:rsidRPr="00F7067E">
              <w:rPr>
                <w:rFonts w:ascii="Times New Roman" w:hAnsi="Times New Roman" w:cs="Times New Roman"/>
                <w:sz w:val="18"/>
                <w:szCs w:val="18"/>
              </w:rPr>
              <w:t>24 пластины.</w:t>
            </w:r>
          </w:p>
        </w:tc>
        <w:tc>
          <w:tcPr>
            <w:tcW w:w="559" w:type="dxa"/>
            <w:tcBorders>
              <w:top w:val="single" w:sz="4" w:space="0" w:color="000000"/>
              <w:left w:val="single" w:sz="4" w:space="0" w:color="000000"/>
              <w:bottom w:val="single" w:sz="4" w:space="0" w:color="000000"/>
            </w:tcBorders>
          </w:tcPr>
          <w:p w14:paraId="6E80914C"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45</w:t>
            </w:r>
          </w:p>
        </w:tc>
        <w:tc>
          <w:tcPr>
            <w:tcW w:w="709" w:type="dxa"/>
            <w:tcBorders>
              <w:top w:val="single" w:sz="4" w:space="0" w:color="000000"/>
              <w:left w:val="single" w:sz="4" w:space="0" w:color="000000"/>
              <w:bottom w:val="single" w:sz="4" w:space="0" w:color="000000"/>
              <w:right w:val="single" w:sz="4" w:space="0" w:color="000000"/>
            </w:tcBorders>
          </w:tcPr>
          <w:p w14:paraId="555300B3"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упак</w:t>
            </w:r>
          </w:p>
        </w:tc>
        <w:tc>
          <w:tcPr>
            <w:tcW w:w="1093" w:type="dxa"/>
            <w:tcBorders>
              <w:top w:val="single" w:sz="4" w:space="0" w:color="000000"/>
              <w:left w:val="single" w:sz="4" w:space="0" w:color="000000"/>
              <w:bottom w:val="single" w:sz="4" w:space="0" w:color="000000"/>
              <w:right w:val="single" w:sz="4" w:space="0" w:color="000000"/>
            </w:tcBorders>
          </w:tcPr>
          <w:p w14:paraId="6C4EC909"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492,00</w:t>
            </w:r>
          </w:p>
        </w:tc>
        <w:tc>
          <w:tcPr>
            <w:tcW w:w="722" w:type="dxa"/>
            <w:tcBorders>
              <w:top w:val="single" w:sz="4" w:space="0" w:color="000000"/>
              <w:left w:val="single" w:sz="4" w:space="0" w:color="000000"/>
              <w:bottom w:val="single" w:sz="4" w:space="0" w:color="000000"/>
              <w:right w:val="single" w:sz="4" w:space="0" w:color="000000"/>
            </w:tcBorders>
          </w:tcPr>
          <w:p w14:paraId="258361B2"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3C47B438"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2 012,73</w:t>
            </w:r>
          </w:p>
        </w:tc>
        <w:tc>
          <w:tcPr>
            <w:tcW w:w="1276" w:type="dxa"/>
            <w:tcBorders>
              <w:top w:val="single" w:sz="4" w:space="0" w:color="000000"/>
              <w:left w:val="single" w:sz="4" w:space="0" w:color="000000"/>
              <w:bottom w:val="single" w:sz="4" w:space="0" w:color="000000"/>
              <w:right w:val="single" w:sz="4" w:space="0" w:color="000000"/>
            </w:tcBorders>
          </w:tcPr>
          <w:p w14:paraId="25D997E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22 140,00</w:t>
            </w:r>
          </w:p>
        </w:tc>
      </w:tr>
      <w:tr w:rsidR="00F7067E" w:rsidRPr="004837C8" w14:paraId="33D6080C" w14:textId="77777777" w:rsidTr="00F7067E">
        <w:trPr>
          <w:gridAfter w:val="1"/>
          <w:wAfter w:w="27" w:type="dxa"/>
        </w:trPr>
        <w:tc>
          <w:tcPr>
            <w:tcW w:w="567" w:type="dxa"/>
            <w:tcBorders>
              <w:top w:val="single" w:sz="4" w:space="0" w:color="000000"/>
              <w:left w:val="single" w:sz="4" w:space="0" w:color="000000"/>
              <w:bottom w:val="single" w:sz="4" w:space="0" w:color="000000"/>
            </w:tcBorders>
          </w:tcPr>
          <w:p w14:paraId="22D3EBC2" w14:textId="77777777" w:rsidR="00F7067E" w:rsidRPr="00F7067E" w:rsidRDefault="00F7067E" w:rsidP="00D51894">
            <w:pPr>
              <w:jc w:val="center"/>
              <w:rPr>
                <w:rFonts w:ascii="Times New Roman" w:hAnsi="Times New Roman" w:cs="Times New Roman"/>
                <w:sz w:val="18"/>
                <w:szCs w:val="18"/>
              </w:rPr>
            </w:pPr>
            <w:r w:rsidRPr="00F7067E">
              <w:rPr>
                <w:rFonts w:ascii="Times New Roman" w:hAnsi="Times New Roman" w:cs="Times New Roman"/>
                <w:sz w:val="18"/>
                <w:szCs w:val="18"/>
              </w:rPr>
              <w:t>111</w:t>
            </w:r>
          </w:p>
        </w:tc>
        <w:tc>
          <w:tcPr>
            <w:tcW w:w="1985" w:type="dxa"/>
            <w:tcBorders>
              <w:top w:val="single" w:sz="4" w:space="0" w:color="000000"/>
              <w:left w:val="single" w:sz="4" w:space="0" w:color="000000"/>
              <w:bottom w:val="single" w:sz="4" w:space="0" w:color="000000"/>
            </w:tcBorders>
          </w:tcPr>
          <w:p w14:paraId="370832BD" w14:textId="77777777" w:rsidR="00F7067E" w:rsidRPr="00F7067E" w:rsidRDefault="00F7067E" w:rsidP="00D51894">
            <w:pPr>
              <w:rPr>
                <w:rFonts w:ascii="Times New Roman" w:hAnsi="Times New Roman" w:cs="Times New Roman"/>
                <w:sz w:val="18"/>
                <w:szCs w:val="18"/>
              </w:rPr>
            </w:pPr>
            <w:r w:rsidRPr="00F7067E">
              <w:rPr>
                <w:rFonts w:ascii="Times New Roman" w:hAnsi="Times New Roman" w:cs="Times New Roman"/>
                <w:sz w:val="18"/>
                <w:szCs w:val="18"/>
              </w:rPr>
              <w:t>Шприц эндодонтический с иглой 04х32мм 1шт ДС Полир (Россия)</w:t>
            </w:r>
          </w:p>
        </w:tc>
        <w:tc>
          <w:tcPr>
            <w:tcW w:w="3268" w:type="dxa"/>
            <w:tcBorders>
              <w:top w:val="single" w:sz="4" w:space="0" w:color="000000"/>
              <w:left w:val="single" w:sz="4" w:space="0" w:color="000000"/>
              <w:bottom w:val="single" w:sz="4" w:space="0" w:color="000000"/>
            </w:tcBorders>
            <w:vAlign w:val="bottom"/>
          </w:tcPr>
          <w:p w14:paraId="508F5E84"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Эндодонтические шприцы применяются для орошения корневых каналов ирригационными растворами (гипохлоритом натрия) в процессе подготовки их к пломбированию.</w:t>
            </w:r>
          </w:p>
          <w:p w14:paraId="2729D056"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 xml:space="preserve">Представляет собой комплект: шприц со специальным замком и надетую на него специальную эндодонтическую иглу с оптимальным диаметром  0,4 мм (калибр 27) и длиной 35 мм. </w:t>
            </w:r>
          </w:p>
          <w:p w14:paraId="0A2A39AE" w14:textId="77777777" w:rsidR="00F7067E" w:rsidRPr="00F7067E" w:rsidRDefault="00F7067E" w:rsidP="00D51894">
            <w:pPr>
              <w:spacing w:after="0" w:line="240" w:lineRule="auto"/>
              <w:rPr>
                <w:rFonts w:ascii="Times New Roman" w:hAnsi="Times New Roman" w:cs="Times New Roman"/>
                <w:sz w:val="18"/>
                <w:szCs w:val="18"/>
              </w:rPr>
            </w:pPr>
            <w:r w:rsidRPr="00F7067E">
              <w:rPr>
                <w:rFonts w:ascii="Times New Roman" w:hAnsi="Times New Roman" w:cs="Times New Roman"/>
                <w:sz w:val="18"/>
                <w:szCs w:val="18"/>
              </w:rPr>
              <w:t>Игла имеет специальный срез кончика, что делает невозможным за апикальное введение ирригационного раствора и создание чрезмерного давления в периапикальной области, что пагубно может воздействовать на апекс.</w:t>
            </w:r>
          </w:p>
        </w:tc>
        <w:tc>
          <w:tcPr>
            <w:tcW w:w="559" w:type="dxa"/>
            <w:tcBorders>
              <w:top w:val="single" w:sz="4" w:space="0" w:color="000000"/>
              <w:left w:val="single" w:sz="4" w:space="0" w:color="000000"/>
              <w:bottom w:val="single" w:sz="4" w:space="0" w:color="000000"/>
            </w:tcBorders>
          </w:tcPr>
          <w:p w14:paraId="10F371CD"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3000</w:t>
            </w:r>
          </w:p>
        </w:tc>
        <w:tc>
          <w:tcPr>
            <w:tcW w:w="709" w:type="dxa"/>
            <w:tcBorders>
              <w:top w:val="single" w:sz="4" w:space="0" w:color="000000"/>
              <w:left w:val="single" w:sz="4" w:space="0" w:color="000000"/>
              <w:bottom w:val="single" w:sz="4" w:space="0" w:color="000000"/>
              <w:right w:val="single" w:sz="4" w:space="0" w:color="000000"/>
            </w:tcBorders>
          </w:tcPr>
          <w:p w14:paraId="666171AE" w14:textId="77777777" w:rsidR="00F7067E" w:rsidRPr="00F7067E" w:rsidRDefault="00F7067E" w:rsidP="00D51894">
            <w:pPr>
              <w:spacing w:after="0" w:line="240" w:lineRule="auto"/>
              <w:jc w:val="center"/>
              <w:rPr>
                <w:rFonts w:ascii="Times New Roman" w:hAnsi="Times New Roman" w:cs="Times New Roman"/>
                <w:sz w:val="18"/>
                <w:szCs w:val="18"/>
              </w:rPr>
            </w:pPr>
            <w:r w:rsidRPr="00F7067E">
              <w:rPr>
                <w:rFonts w:ascii="Times New Roman" w:hAnsi="Times New Roman" w:cs="Times New Roman"/>
                <w:sz w:val="18"/>
                <w:szCs w:val="18"/>
              </w:rPr>
              <w:t>шт</w:t>
            </w:r>
          </w:p>
        </w:tc>
        <w:tc>
          <w:tcPr>
            <w:tcW w:w="1093" w:type="dxa"/>
            <w:tcBorders>
              <w:top w:val="single" w:sz="4" w:space="0" w:color="000000"/>
              <w:left w:val="single" w:sz="4" w:space="0" w:color="000000"/>
              <w:bottom w:val="single" w:sz="4" w:space="0" w:color="000000"/>
              <w:right w:val="single" w:sz="4" w:space="0" w:color="000000"/>
            </w:tcBorders>
          </w:tcPr>
          <w:p w14:paraId="4353007E"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30,00</w:t>
            </w:r>
          </w:p>
        </w:tc>
        <w:tc>
          <w:tcPr>
            <w:tcW w:w="722" w:type="dxa"/>
            <w:tcBorders>
              <w:top w:val="single" w:sz="4" w:space="0" w:color="000000"/>
              <w:left w:val="single" w:sz="4" w:space="0" w:color="000000"/>
              <w:bottom w:val="single" w:sz="4" w:space="0" w:color="000000"/>
              <w:right w:val="single" w:sz="4" w:space="0" w:color="000000"/>
            </w:tcBorders>
          </w:tcPr>
          <w:p w14:paraId="6246CB45"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10%</w:t>
            </w:r>
          </w:p>
        </w:tc>
        <w:tc>
          <w:tcPr>
            <w:tcW w:w="1020" w:type="dxa"/>
            <w:tcBorders>
              <w:top w:val="single" w:sz="4" w:space="0" w:color="000000"/>
              <w:left w:val="single" w:sz="4" w:space="0" w:color="000000"/>
              <w:bottom w:val="single" w:sz="4" w:space="0" w:color="000000"/>
              <w:right w:val="single" w:sz="4" w:space="0" w:color="000000"/>
            </w:tcBorders>
          </w:tcPr>
          <w:p w14:paraId="50F10CAD"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8 181,82</w:t>
            </w:r>
          </w:p>
        </w:tc>
        <w:tc>
          <w:tcPr>
            <w:tcW w:w="1276" w:type="dxa"/>
            <w:tcBorders>
              <w:top w:val="single" w:sz="4" w:space="0" w:color="000000"/>
              <w:left w:val="single" w:sz="4" w:space="0" w:color="000000"/>
              <w:bottom w:val="single" w:sz="4" w:space="0" w:color="000000"/>
              <w:right w:val="single" w:sz="4" w:space="0" w:color="000000"/>
            </w:tcBorders>
          </w:tcPr>
          <w:p w14:paraId="4A80374B"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jc w:val="right"/>
              <w:rPr>
                <w:rFonts w:ascii="Times New Roman" w:hAnsi="Times New Roman" w:cs="Times New Roman"/>
                <w:sz w:val="18"/>
                <w:szCs w:val="18"/>
                <w:lang w:val="en-US" w:eastAsia="zh-CN"/>
              </w:rPr>
            </w:pPr>
            <w:r w:rsidRPr="00F7067E">
              <w:rPr>
                <w:rFonts w:ascii="Times New Roman" w:hAnsi="Times New Roman" w:cs="Times New Roman"/>
                <w:sz w:val="18"/>
                <w:szCs w:val="18"/>
              </w:rPr>
              <w:t>90 000,00</w:t>
            </w:r>
          </w:p>
        </w:tc>
      </w:tr>
      <w:tr w:rsidR="00F7067E" w:rsidRPr="004837C8" w14:paraId="4DACCADC" w14:textId="77777777" w:rsidTr="00F7067E">
        <w:tc>
          <w:tcPr>
            <w:tcW w:w="11226" w:type="dxa"/>
            <w:gridSpan w:val="10"/>
            <w:tcBorders>
              <w:top w:val="single" w:sz="4" w:space="0" w:color="000000"/>
              <w:left w:val="single" w:sz="4" w:space="0" w:color="000000"/>
              <w:bottom w:val="single" w:sz="4" w:space="0" w:color="000000"/>
              <w:right w:val="single" w:sz="4" w:space="0" w:color="000000"/>
            </w:tcBorders>
          </w:tcPr>
          <w:p w14:paraId="34FF78FF"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b/>
                <w:sz w:val="18"/>
                <w:szCs w:val="18"/>
              </w:rPr>
            </w:pPr>
            <w:r w:rsidRPr="00F7067E">
              <w:rPr>
                <w:rFonts w:ascii="Times New Roman" w:hAnsi="Times New Roman" w:cs="Times New Roman"/>
                <w:b/>
                <w:sz w:val="18"/>
                <w:szCs w:val="18"/>
              </w:rPr>
              <w:t xml:space="preserve">4 086 762 рублей 00 копеек (Четыре миллиона восемьдесят шесть тысяч семьсот шестьдесят два рубля 00 копеек), </w:t>
            </w:r>
          </w:p>
          <w:p w14:paraId="47D190CC" w14:textId="77777777" w:rsidR="00F7067E" w:rsidRPr="00F7067E" w:rsidRDefault="00F7067E" w:rsidP="00D51894">
            <w:pPr>
              <w:pBdr>
                <w:top w:val="none" w:sz="4" w:space="0" w:color="000000"/>
                <w:left w:val="none" w:sz="4" w:space="0" w:color="000000"/>
                <w:bottom w:val="none" w:sz="4" w:space="0" w:color="000000"/>
                <w:right w:val="none" w:sz="4" w:space="0" w:color="000000"/>
                <w:between w:val="none" w:sz="4" w:space="0" w:color="000000"/>
              </w:pBdr>
              <w:spacing w:after="0" w:line="240" w:lineRule="auto"/>
              <w:jc w:val="center"/>
              <w:rPr>
                <w:rFonts w:ascii="Times New Roman" w:hAnsi="Times New Roman" w:cs="Times New Roman"/>
                <w:sz w:val="18"/>
                <w:szCs w:val="18"/>
                <w:lang w:eastAsia="zh-CN"/>
              </w:rPr>
            </w:pPr>
            <w:r w:rsidRPr="00F7067E">
              <w:rPr>
                <w:rFonts w:ascii="Times New Roman" w:hAnsi="Times New Roman" w:cs="Times New Roman"/>
                <w:b/>
                <w:sz w:val="18"/>
                <w:szCs w:val="18"/>
              </w:rPr>
              <w:t xml:space="preserve">в том числе НДС 339 209 рублей 83 копеек </w:t>
            </w:r>
          </w:p>
        </w:tc>
      </w:tr>
    </w:tbl>
    <w:p w14:paraId="78EF3136" w14:textId="77777777" w:rsidR="00F7067E" w:rsidRDefault="00F7067E" w:rsidP="00F7067E">
      <w:pPr>
        <w:pStyle w:val="afa"/>
        <w:spacing w:after="0"/>
        <w:jc w:val="center"/>
        <w:rPr>
          <w:rFonts w:ascii="Times New Roman" w:hAnsi="Times New Roman"/>
          <w:b/>
          <w:sz w:val="22"/>
          <w:szCs w:val="22"/>
        </w:rPr>
      </w:pPr>
    </w:p>
    <w:p w14:paraId="1CB2A15A" w14:textId="77777777" w:rsidR="00F7067E" w:rsidRPr="002F1A2B" w:rsidRDefault="00F7067E" w:rsidP="00B04ADD">
      <w:pPr>
        <w:autoSpaceDE w:val="0"/>
        <w:autoSpaceDN w:val="0"/>
        <w:adjustRightInd w:val="0"/>
        <w:ind w:firstLine="567"/>
        <w:jc w:val="center"/>
        <w:rPr>
          <w:rFonts w:ascii="Times New Roman" w:hAnsi="Times New Roman" w:cs="Times New Roman"/>
          <w:b/>
          <w:sz w:val="18"/>
          <w:szCs w:val="18"/>
        </w:rPr>
      </w:pPr>
    </w:p>
    <w:p w14:paraId="14CB183D" w14:textId="26CE08BF" w:rsidR="00F8391E" w:rsidRDefault="00F8391E" w:rsidP="00980958">
      <w:pPr>
        <w:autoSpaceDE w:val="0"/>
        <w:autoSpaceDN w:val="0"/>
        <w:adjustRightInd w:val="0"/>
        <w:ind w:firstLine="567"/>
        <w:jc w:val="both"/>
        <w:rPr>
          <w:rFonts w:ascii="Times New Roman" w:hAnsi="Times New Roman" w:cs="Times New Roman"/>
          <w:b/>
          <w:sz w:val="20"/>
          <w:szCs w:val="20"/>
        </w:rPr>
      </w:pPr>
      <w:r>
        <w:rPr>
          <w:rFonts w:ascii="Times New Roman" w:hAnsi="Times New Roman" w:cs="Times New Roman"/>
          <w:b/>
          <w:sz w:val="20"/>
          <w:szCs w:val="20"/>
        </w:rPr>
        <w:t>Поставщик</w:t>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r>
      <w:r>
        <w:rPr>
          <w:rFonts w:ascii="Times New Roman" w:hAnsi="Times New Roman" w:cs="Times New Roman"/>
          <w:b/>
          <w:sz w:val="20"/>
          <w:szCs w:val="20"/>
        </w:rPr>
        <w:tab/>
        <w:t>Заказчик</w:t>
      </w:r>
    </w:p>
    <w:p w14:paraId="4E6D9C13" w14:textId="5FDC97D0" w:rsidR="00F8391E" w:rsidRPr="00C41013" w:rsidRDefault="00EE2641" w:rsidP="00F8391E">
      <w:pPr>
        <w:autoSpaceDE w:val="0"/>
        <w:autoSpaceDN w:val="0"/>
        <w:adjustRightInd w:val="0"/>
        <w:jc w:val="both"/>
        <w:rPr>
          <w:rFonts w:ascii="Times New Roman" w:hAnsi="Times New Roman" w:cs="Times New Roman"/>
          <w:b/>
          <w:sz w:val="20"/>
          <w:szCs w:val="20"/>
        </w:rPr>
      </w:pPr>
      <w:r>
        <w:rPr>
          <w:rFonts w:ascii="Times New Roman" w:hAnsi="Times New Roman" w:cs="Times New Roman"/>
          <w:b/>
          <w:sz w:val="20"/>
          <w:szCs w:val="20"/>
        </w:rPr>
        <w:t>_______</w:t>
      </w:r>
      <w:r w:rsidR="00F8391E">
        <w:rPr>
          <w:rFonts w:ascii="Times New Roman" w:hAnsi="Times New Roman" w:cs="Times New Roman"/>
          <w:b/>
          <w:sz w:val="20"/>
          <w:szCs w:val="20"/>
        </w:rPr>
        <w:t>___________</w:t>
      </w:r>
      <w:r w:rsidR="00E10A1B">
        <w:rPr>
          <w:rFonts w:ascii="Times New Roman" w:hAnsi="Times New Roman" w:cs="Times New Roman"/>
          <w:b/>
          <w:sz w:val="20"/>
          <w:szCs w:val="20"/>
        </w:rPr>
        <w:t>А.</w:t>
      </w:r>
      <w:r>
        <w:rPr>
          <w:rFonts w:ascii="Times New Roman" w:hAnsi="Times New Roman" w:cs="Times New Roman"/>
          <w:b/>
          <w:sz w:val="20"/>
          <w:szCs w:val="20"/>
        </w:rPr>
        <w:t xml:space="preserve">В. </w:t>
      </w:r>
      <w:r w:rsidR="00E10A1B">
        <w:rPr>
          <w:rFonts w:ascii="Times New Roman" w:hAnsi="Times New Roman" w:cs="Times New Roman"/>
          <w:b/>
          <w:sz w:val="20"/>
          <w:szCs w:val="20"/>
        </w:rPr>
        <w:t>Мирзоев</w:t>
      </w:r>
      <w:r w:rsidR="00F8391E">
        <w:rPr>
          <w:rFonts w:ascii="Times New Roman" w:hAnsi="Times New Roman" w:cs="Times New Roman"/>
          <w:b/>
          <w:sz w:val="20"/>
          <w:szCs w:val="20"/>
        </w:rPr>
        <w:tab/>
        <w:t xml:space="preserve">                   </w:t>
      </w:r>
      <w:r>
        <w:rPr>
          <w:rFonts w:ascii="Times New Roman" w:hAnsi="Times New Roman" w:cs="Times New Roman"/>
          <w:b/>
          <w:sz w:val="20"/>
          <w:szCs w:val="20"/>
        </w:rPr>
        <w:t xml:space="preserve">        </w:t>
      </w:r>
      <w:r w:rsidR="00F8391E">
        <w:rPr>
          <w:rFonts w:ascii="Times New Roman" w:hAnsi="Times New Roman" w:cs="Times New Roman"/>
          <w:b/>
          <w:sz w:val="20"/>
          <w:szCs w:val="20"/>
        </w:rPr>
        <w:t xml:space="preserve"> Главный врач_______М.П. Порфириадис</w:t>
      </w:r>
    </w:p>
    <w:sectPr w:rsidR="00F8391E" w:rsidRPr="00C41013" w:rsidSect="00E10A1B">
      <w:headerReference w:type="even" r:id="rId17"/>
      <w:headerReference w:type="default" r:id="rId18"/>
      <w:footerReference w:type="even" r:id="rId19"/>
      <w:footerReference w:type="default" r:id="rId20"/>
      <w:headerReference w:type="first" r:id="rId21"/>
      <w:footerReference w:type="first" r:id="rId22"/>
      <w:pgSz w:w="11906" w:h="16838"/>
      <w:pgMar w:top="284" w:right="282"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10AC" w14:textId="77777777" w:rsidR="006E730C" w:rsidRDefault="006E730C" w:rsidP="008C056C">
      <w:pPr>
        <w:spacing w:after="0" w:line="240" w:lineRule="auto"/>
      </w:pPr>
      <w:r>
        <w:separator/>
      </w:r>
    </w:p>
  </w:endnote>
  <w:endnote w:type="continuationSeparator" w:id="0">
    <w:p w14:paraId="4106D7D9" w14:textId="77777777" w:rsidR="006E730C" w:rsidRDefault="006E730C" w:rsidP="008C0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charset w:val="00"/>
    <w:family w:val="roman"/>
    <w:pitch w:val="variable"/>
  </w:font>
  <w:font w:name="Andale Sans UI">
    <w:altName w:val="Times New Roman"/>
    <w:charset w:val="CC"/>
    <w:family w:val="auto"/>
    <w:pitch w:val="variable"/>
  </w:font>
  <w:font w:name="TimesDL">
    <w:altName w:val="Times New Roman"/>
    <w:panose1 w:val="00000000000000000000"/>
    <w:charset w:val="00"/>
    <w:family w:val="auto"/>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928EE" w14:textId="77777777" w:rsidR="00455D25" w:rsidRDefault="00455D25">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FBCC4" w14:textId="77777777" w:rsidR="00455D25" w:rsidRDefault="00455D25">
    <w:pPr>
      <w:pStyle w:val="a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91064" w14:textId="77777777" w:rsidR="00455D25" w:rsidRDefault="00455D25">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B299F3" w14:textId="77777777" w:rsidR="006E730C" w:rsidRDefault="006E730C" w:rsidP="008C056C">
      <w:pPr>
        <w:spacing w:after="0" w:line="240" w:lineRule="auto"/>
      </w:pPr>
      <w:r>
        <w:separator/>
      </w:r>
    </w:p>
  </w:footnote>
  <w:footnote w:type="continuationSeparator" w:id="0">
    <w:p w14:paraId="2B718C39" w14:textId="77777777" w:rsidR="006E730C" w:rsidRDefault="006E730C" w:rsidP="008C0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DD62E" w14:textId="77777777" w:rsidR="00455D25" w:rsidRDefault="00455D25">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1B9A7" w14:textId="77777777" w:rsidR="00455D25" w:rsidRDefault="00455D25">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92F36" w14:textId="77777777" w:rsidR="00455D25" w:rsidRDefault="00455D25">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85E1054"/>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4845CDF"/>
    <w:multiLevelType w:val="multilevel"/>
    <w:tmpl w:val="5D8A084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506BA"/>
    <w:multiLevelType w:val="multilevel"/>
    <w:tmpl w:val="5832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2368C4"/>
    <w:multiLevelType w:val="hybridMultilevel"/>
    <w:tmpl w:val="677C6488"/>
    <w:lvl w:ilvl="0" w:tplc="6F767D54">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E406CEC"/>
    <w:multiLevelType w:val="hybridMultilevel"/>
    <w:tmpl w:val="B77E11C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0FEF6BE7"/>
    <w:multiLevelType w:val="hybridMultilevel"/>
    <w:tmpl w:val="A3FA2B8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14253FE"/>
    <w:multiLevelType w:val="multilevel"/>
    <w:tmpl w:val="077E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661499"/>
    <w:multiLevelType w:val="multilevel"/>
    <w:tmpl w:val="B12A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285DD1"/>
    <w:multiLevelType w:val="multilevel"/>
    <w:tmpl w:val="F078D0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DB69B2"/>
    <w:multiLevelType w:val="multilevel"/>
    <w:tmpl w:val="294ED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F065B3C"/>
    <w:multiLevelType w:val="multilevel"/>
    <w:tmpl w:val="B9E4E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070750"/>
    <w:multiLevelType w:val="hybridMultilevel"/>
    <w:tmpl w:val="5540DA7C"/>
    <w:lvl w:ilvl="0" w:tplc="B304424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A23E1C"/>
    <w:multiLevelType w:val="multilevel"/>
    <w:tmpl w:val="17C2C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B3EBE"/>
    <w:multiLevelType w:val="multilevel"/>
    <w:tmpl w:val="9E54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D5A5D"/>
    <w:multiLevelType w:val="multilevel"/>
    <w:tmpl w:val="F14237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381CB6"/>
    <w:multiLevelType w:val="hybridMultilevel"/>
    <w:tmpl w:val="2CF8A2EC"/>
    <w:lvl w:ilvl="0" w:tplc="D81AFB82">
      <w:numFmt w:val="bullet"/>
      <w:lvlText w:val="-"/>
      <w:lvlJc w:val="left"/>
      <w:pPr>
        <w:ind w:left="1455" w:hanging="360"/>
      </w:pPr>
      <w:rPr>
        <w:rFonts w:ascii="Times New Roman" w:eastAsia="Times New Roman" w:hAnsi="Times New Roman" w:cs="Times New Roman" w:hint="default"/>
      </w:rPr>
    </w:lvl>
    <w:lvl w:ilvl="1" w:tplc="04190003" w:tentative="1">
      <w:start w:val="1"/>
      <w:numFmt w:val="bullet"/>
      <w:lvlText w:val="o"/>
      <w:lvlJc w:val="left"/>
      <w:pPr>
        <w:ind w:left="2175" w:hanging="360"/>
      </w:pPr>
      <w:rPr>
        <w:rFonts w:ascii="Courier New" w:hAnsi="Courier New" w:cs="Courier New" w:hint="default"/>
      </w:rPr>
    </w:lvl>
    <w:lvl w:ilvl="2" w:tplc="04190005" w:tentative="1">
      <w:start w:val="1"/>
      <w:numFmt w:val="bullet"/>
      <w:lvlText w:val=""/>
      <w:lvlJc w:val="left"/>
      <w:pPr>
        <w:ind w:left="2895" w:hanging="360"/>
      </w:pPr>
      <w:rPr>
        <w:rFonts w:ascii="Wingdings" w:hAnsi="Wingdings" w:hint="default"/>
      </w:rPr>
    </w:lvl>
    <w:lvl w:ilvl="3" w:tplc="04190001" w:tentative="1">
      <w:start w:val="1"/>
      <w:numFmt w:val="bullet"/>
      <w:lvlText w:val=""/>
      <w:lvlJc w:val="left"/>
      <w:pPr>
        <w:ind w:left="3615" w:hanging="360"/>
      </w:pPr>
      <w:rPr>
        <w:rFonts w:ascii="Symbol" w:hAnsi="Symbol" w:hint="default"/>
      </w:rPr>
    </w:lvl>
    <w:lvl w:ilvl="4" w:tplc="04190003" w:tentative="1">
      <w:start w:val="1"/>
      <w:numFmt w:val="bullet"/>
      <w:lvlText w:val="o"/>
      <w:lvlJc w:val="left"/>
      <w:pPr>
        <w:ind w:left="4335" w:hanging="360"/>
      </w:pPr>
      <w:rPr>
        <w:rFonts w:ascii="Courier New" w:hAnsi="Courier New" w:cs="Courier New" w:hint="default"/>
      </w:rPr>
    </w:lvl>
    <w:lvl w:ilvl="5" w:tplc="04190005" w:tentative="1">
      <w:start w:val="1"/>
      <w:numFmt w:val="bullet"/>
      <w:lvlText w:val=""/>
      <w:lvlJc w:val="left"/>
      <w:pPr>
        <w:ind w:left="5055" w:hanging="360"/>
      </w:pPr>
      <w:rPr>
        <w:rFonts w:ascii="Wingdings" w:hAnsi="Wingdings" w:hint="default"/>
      </w:rPr>
    </w:lvl>
    <w:lvl w:ilvl="6" w:tplc="04190001" w:tentative="1">
      <w:start w:val="1"/>
      <w:numFmt w:val="bullet"/>
      <w:lvlText w:val=""/>
      <w:lvlJc w:val="left"/>
      <w:pPr>
        <w:ind w:left="5775" w:hanging="360"/>
      </w:pPr>
      <w:rPr>
        <w:rFonts w:ascii="Symbol" w:hAnsi="Symbol" w:hint="default"/>
      </w:rPr>
    </w:lvl>
    <w:lvl w:ilvl="7" w:tplc="04190003" w:tentative="1">
      <w:start w:val="1"/>
      <w:numFmt w:val="bullet"/>
      <w:lvlText w:val="o"/>
      <w:lvlJc w:val="left"/>
      <w:pPr>
        <w:ind w:left="6495" w:hanging="360"/>
      </w:pPr>
      <w:rPr>
        <w:rFonts w:ascii="Courier New" w:hAnsi="Courier New" w:cs="Courier New" w:hint="default"/>
      </w:rPr>
    </w:lvl>
    <w:lvl w:ilvl="8" w:tplc="04190005" w:tentative="1">
      <w:start w:val="1"/>
      <w:numFmt w:val="bullet"/>
      <w:lvlText w:val=""/>
      <w:lvlJc w:val="left"/>
      <w:pPr>
        <w:ind w:left="7215" w:hanging="360"/>
      </w:pPr>
      <w:rPr>
        <w:rFonts w:ascii="Wingdings" w:hAnsi="Wingdings" w:hint="default"/>
      </w:rPr>
    </w:lvl>
  </w:abstractNum>
  <w:abstractNum w:abstractNumId="17" w15:restartNumberingAfterBreak="0">
    <w:nsid w:val="315B2FF9"/>
    <w:multiLevelType w:val="multilevel"/>
    <w:tmpl w:val="4F3AEA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C60B6D"/>
    <w:multiLevelType w:val="multilevel"/>
    <w:tmpl w:val="245432D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1A7E4E"/>
    <w:multiLevelType w:val="hybridMultilevel"/>
    <w:tmpl w:val="FA3C6BDA"/>
    <w:lvl w:ilvl="0" w:tplc="8962E0DC">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E3F3AD5"/>
    <w:multiLevelType w:val="multilevel"/>
    <w:tmpl w:val="6B52B3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D596A"/>
    <w:multiLevelType w:val="multilevel"/>
    <w:tmpl w:val="DE88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4734AA"/>
    <w:multiLevelType w:val="hybridMultilevel"/>
    <w:tmpl w:val="82B6101C"/>
    <w:lvl w:ilvl="0" w:tplc="AE267DC6">
      <w:start w:val="7"/>
      <w:numFmt w:val="decimal"/>
      <w:lvlText w:val="%1."/>
      <w:lvlJc w:val="left"/>
      <w:pPr>
        <w:ind w:left="1260" w:hanging="360"/>
      </w:pPr>
    </w:lvl>
    <w:lvl w:ilvl="1" w:tplc="04190019">
      <w:start w:val="1"/>
      <w:numFmt w:val="lowerLetter"/>
      <w:lvlText w:val="%2."/>
      <w:lvlJc w:val="left"/>
      <w:pPr>
        <w:ind w:left="1980" w:hanging="360"/>
      </w:pPr>
    </w:lvl>
    <w:lvl w:ilvl="2" w:tplc="0419001B">
      <w:start w:val="1"/>
      <w:numFmt w:val="lowerRoman"/>
      <w:lvlText w:val="%3."/>
      <w:lvlJc w:val="right"/>
      <w:pPr>
        <w:ind w:left="2700" w:hanging="180"/>
      </w:pPr>
    </w:lvl>
    <w:lvl w:ilvl="3" w:tplc="0419000F">
      <w:start w:val="1"/>
      <w:numFmt w:val="decimal"/>
      <w:lvlText w:val="%4."/>
      <w:lvlJc w:val="left"/>
      <w:pPr>
        <w:ind w:left="3420" w:hanging="360"/>
      </w:pPr>
    </w:lvl>
    <w:lvl w:ilvl="4" w:tplc="04190019">
      <w:start w:val="1"/>
      <w:numFmt w:val="lowerLetter"/>
      <w:lvlText w:val="%5."/>
      <w:lvlJc w:val="left"/>
      <w:pPr>
        <w:ind w:left="4140" w:hanging="360"/>
      </w:pPr>
    </w:lvl>
    <w:lvl w:ilvl="5" w:tplc="0419001B">
      <w:start w:val="1"/>
      <w:numFmt w:val="lowerRoman"/>
      <w:lvlText w:val="%6."/>
      <w:lvlJc w:val="right"/>
      <w:pPr>
        <w:ind w:left="4860" w:hanging="180"/>
      </w:pPr>
    </w:lvl>
    <w:lvl w:ilvl="6" w:tplc="0419000F">
      <w:start w:val="1"/>
      <w:numFmt w:val="decimal"/>
      <w:lvlText w:val="%7."/>
      <w:lvlJc w:val="left"/>
      <w:pPr>
        <w:ind w:left="5580" w:hanging="360"/>
      </w:pPr>
    </w:lvl>
    <w:lvl w:ilvl="7" w:tplc="04190019">
      <w:start w:val="1"/>
      <w:numFmt w:val="lowerLetter"/>
      <w:lvlText w:val="%8."/>
      <w:lvlJc w:val="left"/>
      <w:pPr>
        <w:ind w:left="6300" w:hanging="360"/>
      </w:pPr>
    </w:lvl>
    <w:lvl w:ilvl="8" w:tplc="0419001B">
      <w:start w:val="1"/>
      <w:numFmt w:val="lowerRoman"/>
      <w:lvlText w:val="%9."/>
      <w:lvlJc w:val="right"/>
      <w:pPr>
        <w:ind w:left="7020" w:hanging="180"/>
      </w:pPr>
    </w:lvl>
  </w:abstractNum>
  <w:abstractNum w:abstractNumId="23" w15:restartNumberingAfterBreak="0">
    <w:nsid w:val="459356BF"/>
    <w:multiLevelType w:val="hybridMultilevel"/>
    <w:tmpl w:val="A3021142"/>
    <w:lvl w:ilvl="0" w:tplc="3364069A">
      <w:start w:val="1"/>
      <w:numFmt w:val="upperRoman"/>
      <w:lvlText w:val="%1."/>
      <w:lvlJc w:val="left"/>
      <w:pPr>
        <w:ind w:left="1146"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5B14E41"/>
    <w:multiLevelType w:val="multilevel"/>
    <w:tmpl w:val="BFB06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56123F"/>
    <w:multiLevelType w:val="multilevel"/>
    <w:tmpl w:val="3EE6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560618"/>
    <w:multiLevelType w:val="hybridMultilevel"/>
    <w:tmpl w:val="0F90479C"/>
    <w:lvl w:ilvl="0" w:tplc="430C870A">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7" w15:restartNumberingAfterBreak="0">
    <w:nsid w:val="52C62F2F"/>
    <w:multiLevelType w:val="multilevel"/>
    <w:tmpl w:val="9B9415A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6A5CE4"/>
    <w:multiLevelType w:val="multilevel"/>
    <w:tmpl w:val="DD82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200116"/>
    <w:multiLevelType w:val="hybridMultilevel"/>
    <w:tmpl w:val="B9DCA12C"/>
    <w:lvl w:ilvl="0" w:tplc="FFFFFFFF">
      <w:start w:val="1"/>
      <w:numFmt w:val="decimal"/>
      <w:lvlText w:val="%1."/>
      <w:lvlJc w:val="left"/>
      <w:pPr>
        <w:tabs>
          <w:tab w:val="num" w:pos="-436"/>
        </w:tabs>
        <w:ind w:left="284" w:firstLine="0"/>
      </w:pPr>
      <w:rPr>
        <w:rFonts w:hint="default"/>
      </w:rPr>
    </w:lvl>
    <w:lvl w:ilvl="1" w:tplc="FFFFFFFF" w:tentative="1">
      <w:start w:val="1"/>
      <w:numFmt w:val="lowerLetter"/>
      <w:lvlText w:val="%2."/>
      <w:lvlJc w:val="left"/>
      <w:pPr>
        <w:tabs>
          <w:tab w:val="num" w:pos="1686"/>
        </w:tabs>
        <w:ind w:left="1686" w:hanging="360"/>
      </w:pPr>
    </w:lvl>
    <w:lvl w:ilvl="2" w:tplc="FFFFFFFF" w:tentative="1">
      <w:start w:val="1"/>
      <w:numFmt w:val="lowerRoman"/>
      <w:lvlText w:val="%3."/>
      <w:lvlJc w:val="right"/>
      <w:pPr>
        <w:tabs>
          <w:tab w:val="num" w:pos="2406"/>
        </w:tabs>
        <w:ind w:left="2406" w:hanging="180"/>
      </w:pPr>
    </w:lvl>
    <w:lvl w:ilvl="3" w:tplc="FFFFFFFF" w:tentative="1">
      <w:start w:val="1"/>
      <w:numFmt w:val="decimal"/>
      <w:lvlText w:val="%4."/>
      <w:lvlJc w:val="left"/>
      <w:pPr>
        <w:tabs>
          <w:tab w:val="num" w:pos="3126"/>
        </w:tabs>
        <w:ind w:left="3126" w:hanging="360"/>
      </w:pPr>
    </w:lvl>
    <w:lvl w:ilvl="4" w:tplc="FFFFFFFF" w:tentative="1">
      <w:start w:val="1"/>
      <w:numFmt w:val="lowerLetter"/>
      <w:lvlText w:val="%5."/>
      <w:lvlJc w:val="left"/>
      <w:pPr>
        <w:tabs>
          <w:tab w:val="num" w:pos="3846"/>
        </w:tabs>
        <w:ind w:left="3846" w:hanging="360"/>
      </w:pPr>
    </w:lvl>
    <w:lvl w:ilvl="5" w:tplc="FFFFFFFF" w:tentative="1">
      <w:start w:val="1"/>
      <w:numFmt w:val="lowerRoman"/>
      <w:lvlText w:val="%6."/>
      <w:lvlJc w:val="right"/>
      <w:pPr>
        <w:tabs>
          <w:tab w:val="num" w:pos="4566"/>
        </w:tabs>
        <w:ind w:left="4566" w:hanging="180"/>
      </w:pPr>
    </w:lvl>
    <w:lvl w:ilvl="6" w:tplc="FFFFFFFF" w:tentative="1">
      <w:start w:val="1"/>
      <w:numFmt w:val="decimal"/>
      <w:lvlText w:val="%7."/>
      <w:lvlJc w:val="left"/>
      <w:pPr>
        <w:tabs>
          <w:tab w:val="num" w:pos="5286"/>
        </w:tabs>
        <w:ind w:left="5286" w:hanging="360"/>
      </w:pPr>
    </w:lvl>
    <w:lvl w:ilvl="7" w:tplc="FFFFFFFF" w:tentative="1">
      <w:start w:val="1"/>
      <w:numFmt w:val="lowerLetter"/>
      <w:lvlText w:val="%8."/>
      <w:lvlJc w:val="left"/>
      <w:pPr>
        <w:tabs>
          <w:tab w:val="num" w:pos="6006"/>
        </w:tabs>
        <w:ind w:left="6006" w:hanging="360"/>
      </w:pPr>
    </w:lvl>
    <w:lvl w:ilvl="8" w:tplc="FFFFFFFF" w:tentative="1">
      <w:start w:val="1"/>
      <w:numFmt w:val="lowerRoman"/>
      <w:lvlText w:val="%9."/>
      <w:lvlJc w:val="right"/>
      <w:pPr>
        <w:tabs>
          <w:tab w:val="num" w:pos="6726"/>
        </w:tabs>
        <w:ind w:left="6726" w:hanging="180"/>
      </w:pPr>
    </w:lvl>
  </w:abstractNum>
  <w:abstractNum w:abstractNumId="30" w15:restartNumberingAfterBreak="0">
    <w:nsid w:val="60E31D36"/>
    <w:multiLevelType w:val="multilevel"/>
    <w:tmpl w:val="B1B6221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AE1EDB"/>
    <w:multiLevelType w:val="multilevel"/>
    <w:tmpl w:val="FF561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CF70BC1"/>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4C624FE"/>
    <w:multiLevelType w:val="multilevel"/>
    <w:tmpl w:val="DC6A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6F56D96"/>
    <w:multiLevelType w:val="multilevel"/>
    <w:tmpl w:val="B3DA378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A799C"/>
    <w:multiLevelType w:val="hybridMultilevel"/>
    <w:tmpl w:val="BDA63AF2"/>
    <w:lvl w:ilvl="0" w:tplc="4C54C0C4">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3780180">
    <w:abstractNumId w:val="0"/>
  </w:num>
  <w:num w:numId="2" w16cid:durableId="1950621654">
    <w:abstractNumId w:val="6"/>
  </w:num>
  <w:num w:numId="3" w16cid:durableId="1603731746">
    <w:abstractNumId w:val="23"/>
  </w:num>
  <w:num w:numId="4" w16cid:durableId="17659524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74385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96243698">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5018413">
    <w:abstractNumId w:val="32"/>
  </w:num>
  <w:num w:numId="8" w16cid:durableId="1609586313">
    <w:abstractNumId w:val="29"/>
  </w:num>
  <w:num w:numId="9" w16cid:durableId="51311059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1633532">
    <w:abstractNumId w:val="19"/>
  </w:num>
  <w:num w:numId="11" w16cid:durableId="1265528639">
    <w:abstractNumId w:val="16"/>
  </w:num>
  <w:num w:numId="12" w16cid:durableId="19673317">
    <w:abstractNumId w:val="35"/>
  </w:num>
  <w:num w:numId="13" w16cid:durableId="990980715">
    <w:abstractNumId w:val="1"/>
  </w:num>
  <w:num w:numId="14" w16cid:durableId="2093045552">
    <w:abstractNumId w:val="13"/>
  </w:num>
  <w:num w:numId="15" w16cid:durableId="848102431">
    <w:abstractNumId w:val="33"/>
  </w:num>
  <w:num w:numId="16" w16cid:durableId="624773779">
    <w:abstractNumId w:val="2"/>
  </w:num>
  <w:num w:numId="17" w16cid:durableId="401609262">
    <w:abstractNumId w:val="34"/>
  </w:num>
  <w:num w:numId="18" w16cid:durableId="1032535401">
    <w:abstractNumId w:val="18"/>
  </w:num>
  <w:num w:numId="19" w16cid:durableId="1906450043">
    <w:abstractNumId w:val="30"/>
  </w:num>
  <w:num w:numId="20" w16cid:durableId="801000556">
    <w:abstractNumId w:val="15"/>
  </w:num>
  <w:num w:numId="21" w16cid:durableId="806776372">
    <w:abstractNumId w:val="27"/>
  </w:num>
  <w:num w:numId="22" w16cid:durableId="1913926194">
    <w:abstractNumId w:val="17"/>
  </w:num>
  <w:num w:numId="23" w16cid:durableId="36853629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2872248">
    <w:abstractNumId w:val="20"/>
  </w:num>
  <w:num w:numId="25" w16cid:durableId="364454406">
    <w:abstractNumId w:val="24"/>
  </w:num>
  <w:num w:numId="26" w16cid:durableId="604381676">
    <w:abstractNumId w:val="9"/>
  </w:num>
  <w:num w:numId="27" w16cid:durableId="1103066344">
    <w:abstractNumId w:val="4"/>
  </w:num>
  <w:num w:numId="28" w16cid:durableId="1766799428">
    <w:abstractNumId w:val="12"/>
  </w:num>
  <w:num w:numId="29" w16cid:durableId="9831965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6090072">
    <w:abstractNumId w:val="11"/>
  </w:num>
  <w:num w:numId="31" w16cid:durableId="151916676">
    <w:abstractNumId w:val="7"/>
  </w:num>
  <w:num w:numId="32" w16cid:durableId="1124271824">
    <w:abstractNumId w:val="28"/>
  </w:num>
  <w:num w:numId="33" w16cid:durableId="372967565">
    <w:abstractNumId w:val="14"/>
  </w:num>
  <w:num w:numId="34" w16cid:durableId="340863715">
    <w:abstractNumId w:val="3"/>
  </w:num>
  <w:num w:numId="35" w16cid:durableId="1361053607">
    <w:abstractNumId w:val="8"/>
  </w:num>
  <w:num w:numId="36" w16cid:durableId="1233856116">
    <w:abstractNumId w:val="31"/>
  </w:num>
  <w:num w:numId="37" w16cid:durableId="1999797336">
    <w:abstractNumId w:val="10"/>
  </w:num>
  <w:num w:numId="38" w16cid:durableId="1867131001">
    <w:abstractNumId w:val="21"/>
  </w:num>
  <w:num w:numId="39" w16cid:durableId="774834764">
    <w:abstractNumId w:val="25"/>
  </w:num>
  <w:num w:numId="40" w16cid:durableId="142691831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EF4"/>
    <w:rsid w:val="000005CD"/>
    <w:rsid w:val="00000D2B"/>
    <w:rsid w:val="00010DC3"/>
    <w:rsid w:val="000257F2"/>
    <w:rsid w:val="00026193"/>
    <w:rsid w:val="0003515B"/>
    <w:rsid w:val="00036B65"/>
    <w:rsid w:val="00041383"/>
    <w:rsid w:val="000453CA"/>
    <w:rsid w:val="00052489"/>
    <w:rsid w:val="000648A7"/>
    <w:rsid w:val="00065616"/>
    <w:rsid w:val="00086713"/>
    <w:rsid w:val="000902DA"/>
    <w:rsid w:val="000A0069"/>
    <w:rsid w:val="000C5C62"/>
    <w:rsid w:val="000C65DD"/>
    <w:rsid w:val="000C79F5"/>
    <w:rsid w:val="00101104"/>
    <w:rsid w:val="00105539"/>
    <w:rsid w:val="0010751E"/>
    <w:rsid w:val="0011197A"/>
    <w:rsid w:val="00117717"/>
    <w:rsid w:val="001917C8"/>
    <w:rsid w:val="001A57A5"/>
    <w:rsid w:val="001B4C93"/>
    <w:rsid w:val="001B7942"/>
    <w:rsid w:val="001E7154"/>
    <w:rsid w:val="0022172E"/>
    <w:rsid w:val="00222FF1"/>
    <w:rsid w:val="00227AF2"/>
    <w:rsid w:val="002332CF"/>
    <w:rsid w:val="002347DD"/>
    <w:rsid w:val="00240BDD"/>
    <w:rsid w:val="00243E01"/>
    <w:rsid w:val="00250E34"/>
    <w:rsid w:val="00254182"/>
    <w:rsid w:val="00260A63"/>
    <w:rsid w:val="00260B48"/>
    <w:rsid w:val="002648CA"/>
    <w:rsid w:val="00272194"/>
    <w:rsid w:val="00283BCE"/>
    <w:rsid w:val="00296E43"/>
    <w:rsid w:val="002B71AA"/>
    <w:rsid w:val="002D028F"/>
    <w:rsid w:val="002E1060"/>
    <w:rsid w:val="002E3327"/>
    <w:rsid w:val="002E368B"/>
    <w:rsid w:val="002F1A2B"/>
    <w:rsid w:val="002F3EB5"/>
    <w:rsid w:val="0030524C"/>
    <w:rsid w:val="00306528"/>
    <w:rsid w:val="0030652D"/>
    <w:rsid w:val="003229C9"/>
    <w:rsid w:val="00327605"/>
    <w:rsid w:val="00345D16"/>
    <w:rsid w:val="0034736C"/>
    <w:rsid w:val="003520AC"/>
    <w:rsid w:val="003557DB"/>
    <w:rsid w:val="003564B9"/>
    <w:rsid w:val="0036158C"/>
    <w:rsid w:val="003914CB"/>
    <w:rsid w:val="00395D01"/>
    <w:rsid w:val="003A5911"/>
    <w:rsid w:val="003B72EC"/>
    <w:rsid w:val="003C43BC"/>
    <w:rsid w:val="003D46B2"/>
    <w:rsid w:val="003D5072"/>
    <w:rsid w:val="003D7AB8"/>
    <w:rsid w:val="00426CF8"/>
    <w:rsid w:val="0043183A"/>
    <w:rsid w:val="00447DDB"/>
    <w:rsid w:val="00455D25"/>
    <w:rsid w:val="004613DE"/>
    <w:rsid w:val="00463113"/>
    <w:rsid w:val="004646FA"/>
    <w:rsid w:val="00471F2C"/>
    <w:rsid w:val="0049198E"/>
    <w:rsid w:val="004C6ACC"/>
    <w:rsid w:val="004E7413"/>
    <w:rsid w:val="00514478"/>
    <w:rsid w:val="00515C74"/>
    <w:rsid w:val="00523E1B"/>
    <w:rsid w:val="00554874"/>
    <w:rsid w:val="00561425"/>
    <w:rsid w:val="0058175B"/>
    <w:rsid w:val="00586544"/>
    <w:rsid w:val="00590542"/>
    <w:rsid w:val="0059386F"/>
    <w:rsid w:val="00593FA9"/>
    <w:rsid w:val="00594C97"/>
    <w:rsid w:val="005A0175"/>
    <w:rsid w:val="005A0893"/>
    <w:rsid w:val="005E450E"/>
    <w:rsid w:val="005F5010"/>
    <w:rsid w:val="00613D34"/>
    <w:rsid w:val="00617B2D"/>
    <w:rsid w:val="00624E81"/>
    <w:rsid w:val="006263D7"/>
    <w:rsid w:val="0062717B"/>
    <w:rsid w:val="006302FE"/>
    <w:rsid w:val="0063076C"/>
    <w:rsid w:val="00635495"/>
    <w:rsid w:val="00637EE0"/>
    <w:rsid w:val="00640EF3"/>
    <w:rsid w:val="00642992"/>
    <w:rsid w:val="00651564"/>
    <w:rsid w:val="00664588"/>
    <w:rsid w:val="0066528C"/>
    <w:rsid w:val="00671A09"/>
    <w:rsid w:val="00673293"/>
    <w:rsid w:val="006900CF"/>
    <w:rsid w:val="006977A1"/>
    <w:rsid w:val="006D565E"/>
    <w:rsid w:val="006E0D68"/>
    <w:rsid w:val="006E730C"/>
    <w:rsid w:val="00707441"/>
    <w:rsid w:val="00707687"/>
    <w:rsid w:val="00724A18"/>
    <w:rsid w:val="007252C5"/>
    <w:rsid w:val="00735ED4"/>
    <w:rsid w:val="007430A5"/>
    <w:rsid w:val="007430F9"/>
    <w:rsid w:val="00780DB4"/>
    <w:rsid w:val="00791F9C"/>
    <w:rsid w:val="00794AB2"/>
    <w:rsid w:val="007953D6"/>
    <w:rsid w:val="007A00B5"/>
    <w:rsid w:val="007A4264"/>
    <w:rsid w:val="007C059F"/>
    <w:rsid w:val="007C304C"/>
    <w:rsid w:val="007C631E"/>
    <w:rsid w:val="007D2D86"/>
    <w:rsid w:val="007E3D85"/>
    <w:rsid w:val="007F67CE"/>
    <w:rsid w:val="008104DF"/>
    <w:rsid w:val="00812AEE"/>
    <w:rsid w:val="00822020"/>
    <w:rsid w:val="00830EA6"/>
    <w:rsid w:val="00861D97"/>
    <w:rsid w:val="0086765E"/>
    <w:rsid w:val="008735E5"/>
    <w:rsid w:val="008A1A96"/>
    <w:rsid w:val="008A6897"/>
    <w:rsid w:val="008A6D8C"/>
    <w:rsid w:val="008B1023"/>
    <w:rsid w:val="008C056C"/>
    <w:rsid w:val="008D5E2E"/>
    <w:rsid w:val="008E00C9"/>
    <w:rsid w:val="008F7365"/>
    <w:rsid w:val="0090480D"/>
    <w:rsid w:val="009171CB"/>
    <w:rsid w:val="00947997"/>
    <w:rsid w:val="00952B42"/>
    <w:rsid w:val="009651C6"/>
    <w:rsid w:val="00971D8A"/>
    <w:rsid w:val="00980958"/>
    <w:rsid w:val="009B6C9F"/>
    <w:rsid w:val="009C12A1"/>
    <w:rsid w:val="009C251E"/>
    <w:rsid w:val="009C294C"/>
    <w:rsid w:val="009C77B6"/>
    <w:rsid w:val="009D5A84"/>
    <w:rsid w:val="009F01C2"/>
    <w:rsid w:val="009F50A7"/>
    <w:rsid w:val="00A1329B"/>
    <w:rsid w:val="00A3163B"/>
    <w:rsid w:val="00A575DD"/>
    <w:rsid w:val="00A66FFB"/>
    <w:rsid w:val="00A746AD"/>
    <w:rsid w:val="00A81DC0"/>
    <w:rsid w:val="00A846CF"/>
    <w:rsid w:val="00A8621A"/>
    <w:rsid w:val="00A968A8"/>
    <w:rsid w:val="00AA570E"/>
    <w:rsid w:val="00AB12A9"/>
    <w:rsid w:val="00AB596F"/>
    <w:rsid w:val="00AC15D0"/>
    <w:rsid w:val="00AC54C7"/>
    <w:rsid w:val="00AE4DD1"/>
    <w:rsid w:val="00AF5B19"/>
    <w:rsid w:val="00AF5DE2"/>
    <w:rsid w:val="00B04ADD"/>
    <w:rsid w:val="00B37B73"/>
    <w:rsid w:val="00B4362E"/>
    <w:rsid w:val="00B438C9"/>
    <w:rsid w:val="00B44E89"/>
    <w:rsid w:val="00B546A0"/>
    <w:rsid w:val="00B72251"/>
    <w:rsid w:val="00B757BB"/>
    <w:rsid w:val="00B76EF4"/>
    <w:rsid w:val="00B87027"/>
    <w:rsid w:val="00B94D3D"/>
    <w:rsid w:val="00B95408"/>
    <w:rsid w:val="00B97F15"/>
    <w:rsid w:val="00BA12D1"/>
    <w:rsid w:val="00BA18F7"/>
    <w:rsid w:val="00BA3CEC"/>
    <w:rsid w:val="00BA527C"/>
    <w:rsid w:val="00BA594D"/>
    <w:rsid w:val="00BA7B21"/>
    <w:rsid w:val="00BB6915"/>
    <w:rsid w:val="00BB7425"/>
    <w:rsid w:val="00BC0356"/>
    <w:rsid w:val="00BC348B"/>
    <w:rsid w:val="00BC4BBF"/>
    <w:rsid w:val="00BE4086"/>
    <w:rsid w:val="00C04C3F"/>
    <w:rsid w:val="00C15BE5"/>
    <w:rsid w:val="00C31BAF"/>
    <w:rsid w:val="00C41013"/>
    <w:rsid w:val="00C53D17"/>
    <w:rsid w:val="00C67992"/>
    <w:rsid w:val="00C71B7C"/>
    <w:rsid w:val="00C80FD5"/>
    <w:rsid w:val="00CA1370"/>
    <w:rsid w:val="00CA4ABF"/>
    <w:rsid w:val="00CE14F1"/>
    <w:rsid w:val="00CE330F"/>
    <w:rsid w:val="00CE4FE4"/>
    <w:rsid w:val="00CF5581"/>
    <w:rsid w:val="00D032AE"/>
    <w:rsid w:val="00D33F9C"/>
    <w:rsid w:val="00D47290"/>
    <w:rsid w:val="00D630AA"/>
    <w:rsid w:val="00D72C9C"/>
    <w:rsid w:val="00D80713"/>
    <w:rsid w:val="00D808B7"/>
    <w:rsid w:val="00D82DAC"/>
    <w:rsid w:val="00D85C24"/>
    <w:rsid w:val="00D92E19"/>
    <w:rsid w:val="00D95BE6"/>
    <w:rsid w:val="00DA3ECF"/>
    <w:rsid w:val="00DE0B2F"/>
    <w:rsid w:val="00DE1B01"/>
    <w:rsid w:val="00DF43EB"/>
    <w:rsid w:val="00DF4FF7"/>
    <w:rsid w:val="00E10789"/>
    <w:rsid w:val="00E10A1B"/>
    <w:rsid w:val="00E14233"/>
    <w:rsid w:val="00E228CF"/>
    <w:rsid w:val="00E25D29"/>
    <w:rsid w:val="00E36510"/>
    <w:rsid w:val="00E43369"/>
    <w:rsid w:val="00E453AF"/>
    <w:rsid w:val="00E71FAD"/>
    <w:rsid w:val="00E76DAB"/>
    <w:rsid w:val="00E821C4"/>
    <w:rsid w:val="00E82596"/>
    <w:rsid w:val="00E87992"/>
    <w:rsid w:val="00E91482"/>
    <w:rsid w:val="00EA2675"/>
    <w:rsid w:val="00EA78AB"/>
    <w:rsid w:val="00EB6303"/>
    <w:rsid w:val="00EE2641"/>
    <w:rsid w:val="00EE3B1E"/>
    <w:rsid w:val="00F10511"/>
    <w:rsid w:val="00F11B67"/>
    <w:rsid w:val="00F25DE0"/>
    <w:rsid w:val="00F2620E"/>
    <w:rsid w:val="00F273D0"/>
    <w:rsid w:val="00F43198"/>
    <w:rsid w:val="00F444A3"/>
    <w:rsid w:val="00F56D6C"/>
    <w:rsid w:val="00F66D45"/>
    <w:rsid w:val="00F66FC5"/>
    <w:rsid w:val="00F7067E"/>
    <w:rsid w:val="00F8391E"/>
    <w:rsid w:val="00F94B20"/>
    <w:rsid w:val="00FB1936"/>
    <w:rsid w:val="00FC7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7B7314C"/>
  <w15:chartTrackingRefBased/>
  <w15:docId w15:val="{1CD4895D-F499-4954-AEA1-53FAF81D6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
    <w:qFormat/>
    <w:rsid w:val="001B79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0">
    <w:name w:val="heading 2"/>
    <w:aliases w:val="H2,Знак1 Знак, Знак1 Знак"/>
    <w:basedOn w:val="a"/>
    <w:next w:val="a"/>
    <w:link w:val="21"/>
    <w:unhideWhenUsed/>
    <w:qFormat/>
    <w:rsid w:val="001B79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1B79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A3CE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next w:val="a"/>
    <w:link w:val="50"/>
    <w:uiPriority w:val="9"/>
    <w:unhideWhenUsed/>
    <w:qFormat/>
    <w:rsid w:val="00B04ADD"/>
    <w:pPr>
      <w:widowControl w:val="0"/>
      <w:suppressAutoHyphens/>
      <w:spacing w:before="240" w:after="60" w:line="240" w:lineRule="auto"/>
      <w:outlineLvl w:val="4"/>
    </w:pPr>
    <w:rPr>
      <w:rFonts w:ascii="Calibri" w:eastAsia="Times New Roman" w:hAnsi="Calibri" w:cs="Times New Roman"/>
      <w:b/>
      <w:bCs/>
      <w:i/>
      <w:iCs/>
      <w:color w:val="000000"/>
      <w:sz w:val="26"/>
      <w:szCs w:val="26"/>
      <w:lang w:val="en-US" w:bidi="en-US"/>
    </w:rPr>
  </w:style>
  <w:style w:type="paragraph" w:styleId="6">
    <w:name w:val="heading 6"/>
    <w:basedOn w:val="a"/>
    <w:next w:val="a"/>
    <w:link w:val="60"/>
    <w:uiPriority w:val="9"/>
    <w:unhideWhenUsed/>
    <w:qFormat/>
    <w:rsid w:val="00E10789"/>
    <w:pPr>
      <w:keepNext/>
      <w:keepLines/>
      <w:spacing w:before="320" w:after="200" w:line="276" w:lineRule="auto"/>
      <w:outlineLvl w:val="5"/>
    </w:pPr>
    <w:rPr>
      <w:rFonts w:ascii="Arial" w:eastAsia="Arial" w:hAnsi="Arial" w:cs="Arial"/>
      <w:b/>
      <w:bCs/>
      <w:lang w:val="cs-CZ" w:eastAsia="cs-CZ"/>
    </w:rPr>
  </w:style>
  <w:style w:type="paragraph" w:styleId="7">
    <w:name w:val="heading 7"/>
    <w:basedOn w:val="a"/>
    <w:next w:val="a"/>
    <w:link w:val="70"/>
    <w:uiPriority w:val="9"/>
    <w:unhideWhenUsed/>
    <w:qFormat/>
    <w:rsid w:val="00E10789"/>
    <w:pPr>
      <w:keepNext/>
      <w:keepLines/>
      <w:spacing w:before="320" w:after="200" w:line="276" w:lineRule="auto"/>
      <w:outlineLvl w:val="6"/>
    </w:pPr>
    <w:rPr>
      <w:rFonts w:ascii="Arial" w:eastAsia="Arial" w:hAnsi="Arial" w:cs="Arial"/>
      <w:b/>
      <w:bCs/>
      <w:i/>
      <w:iCs/>
      <w:lang w:val="cs-CZ" w:eastAsia="cs-CZ"/>
    </w:rPr>
  </w:style>
  <w:style w:type="paragraph" w:styleId="8">
    <w:name w:val="heading 8"/>
    <w:basedOn w:val="a"/>
    <w:next w:val="a"/>
    <w:link w:val="80"/>
    <w:uiPriority w:val="9"/>
    <w:unhideWhenUsed/>
    <w:qFormat/>
    <w:rsid w:val="00E10789"/>
    <w:pPr>
      <w:keepNext/>
      <w:keepLines/>
      <w:spacing w:before="320" w:after="200" w:line="276" w:lineRule="auto"/>
      <w:outlineLvl w:val="7"/>
    </w:pPr>
    <w:rPr>
      <w:rFonts w:ascii="Arial" w:eastAsia="Arial" w:hAnsi="Arial" w:cs="Arial"/>
      <w:i/>
      <w:iCs/>
      <w:lang w:val="cs-CZ" w:eastAsia="cs-CZ"/>
    </w:rPr>
  </w:style>
  <w:style w:type="paragraph" w:styleId="9">
    <w:name w:val="heading 9"/>
    <w:basedOn w:val="a"/>
    <w:next w:val="a"/>
    <w:link w:val="90"/>
    <w:uiPriority w:val="9"/>
    <w:unhideWhenUsed/>
    <w:qFormat/>
    <w:rsid w:val="00E10789"/>
    <w:pPr>
      <w:keepNext/>
      <w:keepLines/>
      <w:spacing w:before="320" w:after="200" w:line="276" w:lineRule="auto"/>
      <w:outlineLvl w:val="8"/>
    </w:pPr>
    <w:rPr>
      <w:rFonts w:ascii="Arial" w:eastAsia="Arial" w:hAnsi="Arial" w:cs="Arial"/>
      <w:i/>
      <w:iCs/>
      <w:sz w:val="21"/>
      <w:szCs w:val="21"/>
      <w:lang w:val="cs-CZ" w:eastAsia="cs-C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7DD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Plain Text"/>
    <w:basedOn w:val="a"/>
    <w:link w:val="a5"/>
    <w:uiPriority w:val="99"/>
    <w:rsid w:val="00F25DE0"/>
    <w:pPr>
      <w:spacing w:after="0" w:line="240" w:lineRule="auto"/>
    </w:pPr>
    <w:rPr>
      <w:rFonts w:ascii="Courier New" w:eastAsia="Times New Roman" w:hAnsi="Courier New" w:cs="Times New Roman"/>
      <w:sz w:val="20"/>
      <w:szCs w:val="20"/>
      <w:lang w:eastAsia="ru-RU"/>
    </w:rPr>
  </w:style>
  <w:style w:type="character" w:customStyle="1" w:styleId="a5">
    <w:name w:val="Текст Знак"/>
    <w:basedOn w:val="a0"/>
    <w:link w:val="a4"/>
    <w:uiPriority w:val="99"/>
    <w:rsid w:val="00F25DE0"/>
    <w:rPr>
      <w:rFonts w:ascii="Courier New" w:eastAsia="Times New Roman" w:hAnsi="Courier New" w:cs="Times New Roman"/>
      <w:sz w:val="20"/>
      <w:szCs w:val="20"/>
      <w:lang w:eastAsia="ru-RU"/>
    </w:rPr>
  </w:style>
  <w:style w:type="character" w:styleId="a6">
    <w:name w:val="Hyperlink"/>
    <w:basedOn w:val="a0"/>
    <w:uiPriority w:val="99"/>
    <w:unhideWhenUsed/>
    <w:rsid w:val="00664588"/>
    <w:rPr>
      <w:color w:val="0000FF"/>
      <w:u w:val="single"/>
    </w:rPr>
  </w:style>
  <w:style w:type="character" w:customStyle="1" w:styleId="40">
    <w:name w:val="Заголовок 4 Знак"/>
    <w:basedOn w:val="a0"/>
    <w:link w:val="4"/>
    <w:uiPriority w:val="9"/>
    <w:rsid w:val="00BA3CEC"/>
    <w:rPr>
      <w:rFonts w:ascii="Times New Roman" w:eastAsia="Times New Roman" w:hAnsi="Times New Roman" w:cs="Times New Roman"/>
      <w:b/>
      <w:bCs/>
      <w:sz w:val="24"/>
      <w:szCs w:val="24"/>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B7942"/>
    <w:rPr>
      <w:rFonts w:asciiTheme="majorHAnsi" w:eastAsiaTheme="majorEastAsia" w:hAnsiTheme="majorHAnsi" w:cstheme="majorBidi"/>
      <w:color w:val="2E74B5" w:themeColor="accent1" w:themeShade="BF"/>
      <w:sz w:val="32"/>
      <w:szCs w:val="32"/>
    </w:rPr>
  </w:style>
  <w:style w:type="character" w:customStyle="1" w:styleId="21">
    <w:name w:val="Заголовок 2 Знак"/>
    <w:aliases w:val="H2 Знак,Знак1 Знак Знак, Знак1 Знак Знак"/>
    <w:basedOn w:val="a0"/>
    <w:link w:val="20"/>
    <w:rsid w:val="001B7942"/>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1B7942"/>
    <w:rPr>
      <w:rFonts w:asciiTheme="majorHAnsi" w:eastAsiaTheme="majorEastAsia" w:hAnsiTheme="majorHAnsi" w:cstheme="majorBidi"/>
      <w:color w:val="1F4D78" w:themeColor="accent1" w:themeShade="7F"/>
      <w:sz w:val="24"/>
      <w:szCs w:val="24"/>
    </w:rPr>
  </w:style>
  <w:style w:type="paragraph" w:styleId="a7">
    <w:name w:val="Balloon Text"/>
    <w:basedOn w:val="a"/>
    <w:link w:val="a8"/>
    <w:unhideWhenUsed/>
    <w:rsid w:val="008104DF"/>
    <w:pPr>
      <w:spacing w:after="0" w:line="240" w:lineRule="auto"/>
    </w:pPr>
    <w:rPr>
      <w:rFonts w:ascii="Segoe UI" w:hAnsi="Segoe UI" w:cs="Segoe UI"/>
      <w:sz w:val="18"/>
      <w:szCs w:val="18"/>
    </w:rPr>
  </w:style>
  <w:style w:type="character" w:customStyle="1" w:styleId="a8">
    <w:name w:val="Текст выноски Знак"/>
    <w:basedOn w:val="a0"/>
    <w:link w:val="a7"/>
    <w:rsid w:val="008104DF"/>
    <w:rPr>
      <w:rFonts w:ascii="Segoe UI" w:hAnsi="Segoe UI" w:cs="Segoe UI"/>
      <w:sz w:val="18"/>
      <w:szCs w:val="18"/>
    </w:rPr>
  </w:style>
  <w:style w:type="paragraph" w:customStyle="1" w:styleId="s1">
    <w:name w:val="s_1"/>
    <w:basedOn w:val="a"/>
    <w:uiPriority w:val="99"/>
    <w:rsid w:val="00361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uiPriority w:val="99"/>
    <w:rsid w:val="00361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
    <w:name w:val="s_10"/>
    <w:basedOn w:val="a0"/>
    <w:rsid w:val="0036158C"/>
  </w:style>
  <w:style w:type="character" w:styleId="a9">
    <w:name w:val="Emphasis"/>
    <w:basedOn w:val="a0"/>
    <w:qFormat/>
    <w:rsid w:val="0036158C"/>
    <w:rPr>
      <w:i/>
      <w:iCs/>
    </w:rPr>
  </w:style>
  <w:style w:type="paragraph" w:customStyle="1" w:styleId="s3">
    <w:name w:val="s_3"/>
    <w:basedOn w:val="a"/>
    <w:uiPriority w:val="99"/>
    <w:rsid w:val="0036158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mpty">
    <w:name w:val="empty"/>
    <w:basedOn w:val="a"/>
    <w:uiPriority w:val="99"/>
    <w:rsid w:val="003615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FollowedHyperlink"/>
    <w:basedOn w:val="a0"/>
    <w:uiPriority w:val="99"/>
    <w:semiHidden/>
    <w:unhideWhenUsed/>
    <w:rsid w:val="00052489"/>
    <w:rPr>
      <w:color w:val="800080"/>
      <w:u w:val="single"/>
    </w:rPr>
  </w:style>
  <w:style w:type="character" w:customStyle="1" w:styleId="entry">
    <w:name w:val="entry"/>
    <w:basedOn w:val="a0"/>
    <w:rsid w:val="00052489"/>
  </w:style>
  <w:style w:type="paragraph" w:customStyle="1" w:styleId="s9">
    <w:name w:val="s_9"/>
    <w:basedOn w:val="a"/>
    <w:uiPriority w:val="99"/>
    <w:rsid w:val="000524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6">
    <w:name w:val="s_16"/>
    <w:basedOn w:val="a"/>
    <w:uiPriority w:val="99"/>
    <w:rsid w:val="000524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header"/>
    <w:basedOn w:val="a"/>
    <w:link w:val="ac"/>
    <w:unhideWhenUsed/>
    <w:rsid w:val="008C056C"/>
    <w:pPr>
      <w:tabs>
        <w:tab w:val="center" w:pos="4677"/>
        <w:tab w:val="right" w:pos="9355"/>
      </w:tabs>
      <w:spacing w:after="0" w:line="240" w:lineRule="auto"/>
    </w:pPr>
  </w:style>
  <w:style w:type="character" w:customStyle="1" w:styleId="ac">
    <w:name w:val="Верхний колонтитул Знак"/>
    <w:basedOn w:val="a0"/>
    <w:link w:val="ab"/>
    <w:rsid w:val="008C056C"/>
  </w:style>
  <w:style w:type="paragraph" w:styleId="ad">
    <w:name w:val="footer"/>
    <w:basedOn w:val="a"/>
    <w:link w:val="ae"/>
    <w:unhideWhenUsed/>
    <w:rsid w:val="008C056C"/>
    <w:pPr>
      <w:tabs>
        <w:tab w:val="center" w:pos="4677"/>
        <w:tab w:val="right" w:pos="9355"/>
      </w:tabs>
      <w:spacing w:after="0" w:line="240" w:lineRule="auto"/>
    </w:pPr>
  </w:style>
  <w:style w:type="character" w:customStyle="1" w:styleId="ae">
    <w:name w:val="Нижний колонтитул Знак"/>
    <w:basedOn w:val="a0"/>
    <w:link w:val="ad"/>
    <w:rsid w:val="008C056C"/>
  </w:style>
  <w:style w:type="paragraph" w:styleId="z-">
    <w:name w:val="HTML Top of Form"/>
    <w:basedOn w:val="a"/>
    <w:next w:val="a"/>
    <w:link w:val="z-0"/>
    <w:hidden/>
    <w:uiPriority w:val="99"/>
    <w:semiHidden/>
    <w:unhideWhenUsed/>
    <w:rsid w:val="007F67C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F67C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F67C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F67CE"/>
    <w:rPr>
      <w:rFonts w:ascii="Arial" w:eastAsia="Times New Roman" w:hAnsi="Arial" w:cs="Arial"/>
      <w:vanish/>
      <w:sz w:val="16"/>
      <w:szCs w:val="16"/>
      <w:lang w:eastAsia="ru-RU"/>
    </w:rPr>
  </w:style>
  <w:style w:type="paragraph" w:customStyle="1" w:styleId="wrapbutton">
    <w:name w:val="wrapbutton"/>
    <w:basedOn w:val="a"/>
    <w:rsid w:val="007F67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pt">
    <w:name w:val="Обычный + 11 pt"/>
    <w:basedOn w:val="a"/>
    <w:uiPriority w:val="99"/>
    <w:rsid w:val="00590542"/>
    <w:pPr>
      <w:spacing w:before="60" w:after="60" w:line="240" w:lineRule="auto"/>
      <w:ind w:firstLine="720"/>
      <w:jc w:val="both"/>
    </w:pPr>
    <w:rPr>
      <w:rFonts w:ascii="Verdana" w:eastAsia="Times New Roman" w:hAnsi="Verdana" w:cs="Verdana"/>
      <w:lang w:eastAsia="ru-RU"/>
    </w:rPr>
  </w:style>
  <w:style w:type="paragraph" w:styleId="af">
    <w:name w:val="footnote text"/>
    <w:aliases w:val=" Знак8 Знак,Знак8 Знак"/>
    <w:basedOn w:val="a"/>
    <w:link w:val="af0"/>
    <w:rsid w:val="00590542"/>
    <w:pPr>
      <w:spacing w:after="0" w:line="240" w:lineRule="auto"/>
      <w:ind w:firstLine="709"/>
      <w:jc w:val="both"/>
    </w:pPr>
    <w:rPr>
      <w:rFonts w:ascii="Times New Roman" w:eastAsia="Times New Roman" w:hAnsi="Times New Roman" w:cs="Times New Roman"/>
      <w:sz w:val="20"/>
      <w:szCs w:val="20"/>
      <w:lang w:eastAsia="ru-RU"/>
    </w:rPr>
  </w:style>
  <w:style w:type="character" w:customStyle="1" w:styleId="af0">
    <w:name w:val="Текст сноски Знак"/>
    <w:aliases w:val=" Знак8 Знак Знак,Знак8 Знак Знак"/>
    <w:basedOn w:val="a0"/>
    <w:link w:val="af"/>
    <w:rsid w:val="00590542"/>
    <w:rPr>
      <w:rFonts w:ascii="Times New Roman" w:eastAsia="Times New Roman" w:hAnsi="Times New Roman" w:cs="Times New Roman"/>
      <w:sz w:val="20"/>
      <w:szCs w:val="20"/>
      <w:lang w:eastAsia="ru-RU"/>
    </w:rPr>
  </w:style>
  <w:style w:type="character" w:styleId="af1">
    <w:name w:val="footnote reference"/>
    <w:uiPriority w:val="99"/>
    <w:rsid w:val="00590542"/>
    <w:rPr>
      <w:rFonts w:cs="Times New Roman"/>
      <w:vertAlign w:val="superscript"/>
    </w:rPr>
  </w:style>
  <w:style w:type="paragraph" w:customStyle="1" w:styleId="af2">
    <w:name w:val="Знак"/>
    <w:aliases w:val="Обычный (веб)1,Обычный (веб) Знак Знак,Знак Знак Знак,Знак Знак,Знак Знак Знак1 Знак Знак,Обычный (веб) Знак1,Обычный (веб) Знак,Знак Знак2,Знак Знак1 Знак,Обычный (веб) Знак Знак Знак Знак,Знак Знак Знак1 Знак Знак1"/>
    <w:basedOn w:val="a"/>
    <w:link w:val="af3"/>
    <w:uiPriority w:val="99"/>
    <w:rsid w:val="00B97F15"/>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bold2">
    <w:name w:val="bold2"/>
    <w:basedOn w:val="a0"/>
    <w:rsid w:val="00561425"/>
  </w:style>
  <w:style w:type="character" w:styleId="af4">
    <w:name w:val="Strong"/>
    <w:basedOn w:val="a0"/>
    <w:uiPriority w:val="22"/>
    <w:qFormat/>
    <w:rsid w:val="001B4C93"/>
    <w:rPr>
      <w:b/>
      <w:bCs/>
    </w:rPr>
  </w:style>
  <w:style w:type="table" w:styleId="af5">
    <w:name w:val="Table Grid"/>
    <w:basedOn w:val="a1"/>
    <w:rsid w:val="00F11B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title">
    <w:name w:val="toc_title"/>
    <w:basedOn w:val="a"/>
    <w:rsid w:val="00D032A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octoggle">
    <w:name w:val="toc_toggle"/>
    <w:basedOn w:val="a0"/>
    <w:rsid w:val="00D032AE"/>
  </w:style>
  <w:style w:type="character" w:customStyle="1" w:styleId="tocnumber">
    <w:name w:val="toc_number"/>
    <w:basedOn w:val="a0"/>
    <w:rsid w:val="00D032AE"/>
  </w:style>
  <w:style w:type="paragraph" w:customStyle="1" w:styleId="link">
    <w:name w:val="link"/>
    <w:basedOn w:val="a"/>
    <w:rsid w:val="00A1329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ayout">
    <w:name w:val="layout"/>
    <w:basedOn w:val="a0"/>
    <w:rsid w:val="00F2620E"/>
  </w:style>
  <w:style w:type="paragraph" w:styleId="af6">
    <w:name w:val="No Spacing"/>
    <w:link w:val="af7"/>
    <w:uiPriority w:val="1"/>
    <w:qFormat/>
    <w:rsid w:val="003564B9"/>
    <w:pPr>
      <w:spacing w:after="0" w:line="240" w:lineRule="auto"/>
    </w:pPr>
    <w:rPr>
      <w:rFonts w:ascii="Times New Roman" w:eastAsia="Times New Roman" w:hAnsi="Times New Roman" w:cs="Times New Roman"/>
      <w:sz w:val="24"/>
      <w:szCs w:val="24"/>
      <w:lang w:eastAsia="ru-RU"/>
    </w:rPr>
  </w:style>
  <w:style w:type="paragraph" w:styleId="af8">
    <w:name w:val="List Paragraph"/>
    <w:basedOn w:val="a"/>
    <w:link w:val="af9"/>
    <w:uiPriority w:val="34"/>
    <w:qFormat/>
    <w:rsid w:val="00AB12A9"/>
    <w:pPr>
      <w:spacing w:after="0" w:line="240" w:lineRule="auto"/>
      <w:ind w:left="720"/>
      <w:contextualSpacing/>
    </w:pPr>
    <w:rPr>
      <w:rFonts w:ascii="Cambria" w:eastAsia="Cambria" w:hAnsi="Cambria" w:cs="Cambria"/>
      <w:sz w:val="24"/>
      <w:szCs w:val="24"/>
      <w:lang w:eastAsia="ru-RU"/>
    </w:rPr>
  </w:style>
  <w:style w:type="character" w:customStyle="1" w:styleId="50">
    <w:name w:val="Заголовок 5 Знак"/>
    <w:basedOn w:val="a0"/>
    <w:link w:val="5"/>
    <w:uiPriority w:val="9"/>
    <w:rsid w:val="00B04ADD"/>
    <w:rPr>
      <w:rFonts w:ascii="Calibri" w:eastAsia="Times New Roman" w:hAnsi="Calibri" w:cs="Times New Roman"/>
      <w:b/>
      <w:bCs/>
      <w:i/>
      <w:iCs/>
      <w:color w:val="000000"/>
      <w:sz w:val="26"/>
      <w:szCs w:val="26"/>
      <w:lang w:val="en-US" w:bidi="en-US"/>
    </w:rPr>
  </w:style>
  <w:style w:type="paragraph" w:styleId="afa">
    <w:name w:val="Body Text"/>
    <w:aliases w:val="body text,Основной текст Знак Знак,Основной текст Знак Знак Знак Знак,body text Знак Знак Знак,body text Знак Знак,Список 1"/>
    <w:basedOn w:val="a"/>
    <w:link w:val="afb"/>
    <w:rsid w:val="00B04ADD"/>
    <w:pPr>
      <w:spacing w:after="120" w:line="240" w:lineRule="auto"/>
      <w:jc w:val="both"/>
    </w:pPr>
    <w:rPr>
      <w:rFonts w:ascii="Calibri" w:eastAsia="Calibri" w:hAnsi="Calibri" w:cs="Times New Roman"/>
      <w:sz w:val="24"/>
      <w:szCs w:val="24"/>
      <w:lang w:eastAsia="ru-RU"/>
    </w:rPr>
  </w:style>
  <w:style w:type="character" w:customStyle="1" w:styleId="afb">
    <w:name w:val="Основной текст Знак"/>
    <w:aliases w:val="body text Знак,Основной текст Знак Знак Знак,Основной текст Знак Знак Знак Знак Знак,body text Знак Знак Знак Знак,body text Знак Знак Знак1,Список 1 Знак"/>
    <w:basedOn w:val="a0"/>
    <w:link w:val="afa"/>
    <w:rsid w:val="00B04ADD"/>
    <w:rPr>
      <w:rFonts w:ascii="Calibri" w:eastAsia="Calibri" w:hAnsi="Calibri" w:cs="Times New Roman"/>
      <w:sz w:val="24"/>
      <w:szCs w:val="24"/>
      <w:lang w:eastAsia="ru-RU"/>
    </w:rPr>
  </w:style>
  <w:style w:type="character" w:customStyle="1" w:styleId="ConsPlusNormal">
    <w:name w:val="ConsPlusNormal Знак"/>
    <w:link w:val="ConsPlusNormal0"/>
    <w:uiPriority w:val="99"/>
    <w:locked/>
    <w:rsid w:val="00B04ADD"/>
    <w:rPr>
      <w:rFonts w:ascii="Arial" w:hAnsi="Arial"/>
    </w:rPr>
  </w:style>
  <w:style w:type="paragraph" w:customStyle="1" w:styleId="ConsPlusNormal0">
    <w:name w:val="ConsPlusNormal"/>
    <w:link w:val="ConsPlusNormal"/>
    <w:uiPriority w:val="99"/>
    <w:rsid w:val="00B04ADD"/>
    <w:pPr>
      <w:widowControl w:val="0"/>
      <w:autoSpaceDE w:val="0"/>
      <w:autoSpaceDN w:val="0"/>
      <w:adjustRightInd w:val="0"/>
      <w:spacing w:after="0" w:line="240" w:lineRule="auto"/>
      <w:ind w:firstLine="720"/>
    </w:pPr>
    <w:rPr>
      <w:rFonts w:ascii="Arial" w:hAnsi="Arial"/>
    </w:rPr>
  </w:style>
  <w:style w:type="character" w:customStyle="1" w:styleId="af3">
    <w:name w:val="Нумерованный список Знак"/>
    <w:aliases w:val="1 часть раздела Знак"/>
    <w:basedOn w:val="a0"/>
    <w:link w:val="af2"/>
    <w:uiPriority w:val="99"/>
    <w:locked/>
    <w:rsid w:val="00B04ADD"/>
    <w:rPr>
      <w:rFonts w:ascii="Tahoma" w:eastAsia="Times New Roman" w:hAnsi="Tahoma" w:cs="Times New Roman"/>
      <w:sz w:val="20"/>
      <w:szCs w:val="20"/>
      <w:lang w:val="en-US"/>
    </w:rPr>
  </w:style>
  <w:style w:type="paragraph" w:customStyle="1" w:styleId="11">
    <w:name w:val="Стиль1"/>
    <w:basedOn w:val="a"/>
    <w:rsid w:val="00B04ADD"/>
    <w:pPr>
      <w:keepNext/>
      <w:keepLines/>
      <w:widowControl w:val="0"/>
      <w:suppressLineNumbers/>
      <w:tabs>
        <w:tab w:val="num" w:pos="432"/>
      </w:tabs>
      <w:suppressAutoHyphens/>
      <w:spacing w:after="60" w:line="240" w:lineRule="auto"/>
      <w:ind w:left="432" w:hanging="432"/>
    </w:pPr>
    <w:rPr>
      <w:rFonts w:ascii="Times New Roman" w:eastAsia="Times New Roman" w:hAnsi="Times New Roman" w:cs="Times New Roman"/>
      <w:b/>
      <w:sz w:val="28"/>
      <w:szCs w:val="24"/>
      <w:lang w:eastAsia="ru-RU"/>
    </w:rPr>
  </w:style>
  <w:style w:type="paragraph" w:customStyle="1" w:styleId="Default">
    <w:name w:val="Default"/>
    <w:rsid w:val="00B04ADD"/>
    <w:pPr>
      <w:autoSpaceDE w:val="0"/>
      <w:autoSpaceDN w:val="0"/>
      <w:adjustRightInd w:val="0"/>
      <w:spacing w:after="0" w:line="240" w:lineRule="auto"/>
    </w:pPr>
    <w:rPr>
      <w:rFonts w:ascii="GaramondNarrowC" w:eastAsia="Times New Roman" w:hAnsi="GaramondNarrowC" w:cs="GaramondNarrowC"/>
      <w:color w:val="000000"/>
      <w:sz w:val="24"/>
      <w:szCs w:val="24"/>
      <w:lang w:eastAsia="ru-RU"/>
    </w:rPr>
  </w:style>
  <w:style w:type="paragraph" w:customStyle="1" w:styleId="31">
    <w:name w:val="Стиль3 Знак Знак"/>
    <w:basedOn w:val="a"/>
    <w:link w:val="32"/>
    <w:rsid w:val="00B04ADD"/>
    <w:pPr>
      <w:widowControl w:val="0"/>
      <w:tabs>
        <w:tab w:val="left" w:pos="3190"/>
      </w:tabs>
      <w:spacing w:after="0" w:line="240" w:lineRule="auto"/>
      <w:ind w:left="283"/>
      <w:jc w:val="both"/>
    </w:pPr>
    <w:rPr>
      <w:rFonts w:ascii="Times New Roman" w:eastAsia="Times New Roman" w:hAnsi="Times New Roman" w:cs="Times New Roman"/>
      <w:sz w:val="24"/>
      <w:szCs w:val="20"/>
      <w:lang w:eastAsia="ar-SA"/>
    </w:rPr>
  </w:style>
  <w:style w:type="character" w:customStyle="1" w:styleId="32">
    <w:name w:val="Стиль3 Знак Знак Знак"/>
    <w:link w:val="31"/>
    <w:rsid w:val="00B04ADD"/>
    <w:rPr>
      <w:rFonts w:ascii="Times New Roman" w:eastAsia="Times New Roman" w:hAnsi="Times New Roman" w:cs="Times New Roman"/>
      <w:sz w:val="24"/>
      <w:szCs w:val="20"/>
      <w:lang w:eastAsia="ar-SA"/>
    </w:rPr>
  </w:style>
  <w:style w:type="paragraph" w:styleId="22">
    <w:name w:val="Body Text 2"/>
    <w:basedOn w:val="a"/>
    <w:link w:val="23"/>
    <w:rsid w:val="00B04ADD"/>
    <w:pPr>
      <w:spacing w:after="120" w:line="480" w:lineRule="auto"/>
    </w:pPr>
    <w:rPr>
      <w:rFonts w:ascii="Times New Roman" w:eastAsia="Times New Roman" w:hAnsi="Times New Roman" w:cs="Times New Roman"/>
      <w:sz w:val="24"/>
      <w:szCs w:val="24"/>
      <w:lang w:val="x-none" w:eastAsia="x-none"/>
    </w:rPr>
  </w:style>
  <w:style w:type="character" w:customStyle="1" w:styleId="23">
    <w:name w:val="Основной текст 2 Знак"/>
    <w:basedOn w:val="a0"/>
    <w:link w:val="22"/>
    <w:rsid w:val="00B04ADD"/>
    <w:rPr>
      <w:rFonts w:ascii="Times New Roman" w:eastAsia="Times New Roman" w:hAnsi="Times New Roman" w:cs="Times New Roman"/>
      <w:sz w:val="24"/>
      <w:szCs w:val="24"/>
      <w:lang w:val="x-none" w:eastAsia="x-none"/>
    </w:rPr>
  </w:style>
  <w:style w:type="paragraph" w:customStyle="1" w:styleId="Standard">
    <w:name w:val="Standard"/>
    <w:rsid w:val="00B04AD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B04ADD"/>
    <w:pPr>
      <w:suppressLineNumbers/>
    </w:pPr>
  </w:style>
  <w:style w:type="paragraph" w:customStyle="1" w:styleId="afc">
    <w:name w:val="Содержимое таблицы"/>
    <w:basedOn w:val="a"/>
    <w:rsid w:val="00B04ADD"/>
    <w:pPr>
      <w:widowControl w:val="0"/>
      <w:suppressLineNumbers/>
      <w:suppressAutoHyphens/>
      <w:spacing w:after="0" w:line="240" w:lineRule="auto"/>
    </w:pPr>
    <w:rPr>
      <w:rFonts w:ascii="Times New Roman" w:eastAsia="Andale Sans UI" w:hAnsi="Times New Roman" w:cs="Times New Roman"/>
      <w:kern w:val="1"/>
      <w:sz w:val="24"/>
      <w:szCs w:val="24"/>
      <w:lang w:eastAsia="ar-SA"/>
    </w:rPr>
  </w:style>
  <w:style w:type="character" w:customStyle="1" w:styleId="apple-converted-space">
    <w:name w:val="apple-converted-space"/>
    <w:basedOn w:val="a0"/>
    <w:rsid w:val="00B04ADD"/>
  </w:style>
  <w:style w:type="paragraph" w:customStyle="1" w:styleId="afd">
    <w:name w:val="Базовый"/>
    <w:rsid w:val="00B04ADD"/>
    <w:pPr>
      <w:tabs>
        <w:tab w:val="left" w:pos="709"/>
      </w:tabs>
      <w:suppressAutoHyphens/>
      <w:spacing w:after="0" w:line="100" w:lineRule="atLeast"/>
    </w:pPr>
    <w:rPr>
      <w:rFonts w:ascii="Times New Roman" w:eastAsia="Times New Roman" w:hAnsi="Times New Roman" w:cs="Times New Roman"/>
      <w:color w:val="00000A"/>
      <w:sz w:val="24"/>
      <w:szCs w:val="24"/>
      <w:lang w:eastAsia="ru-RU"/>
    </w:rPr>
  </w:style>
  <w:style w:type="character" w:customStyle="1" w:styleId="af9">
    <w:name w:val="Абзац списка Знак"/>
    <w:link w:val="af8"/>
    <w:uiPriority w:val="34"/>
    <w:locked/>
    <w:rsid w:val="00B04ADD"/>
    <w:rPr>
      <w:rFonts w:ascii="Cambria" w:eastAsia="Cambria" w:hAnsi="Cambria" w:cs="Cambria"/>
      <w:sz w:val="24"/>
      <w:szCs w:val="24"/>
      <w:lang w:eastAsia="ru-RU"/>
    </w:rPr>
  </w:style>
  <w:style w:type="paragraph" w:customStyle="1" w:styleId="24">
    <w:name w:val="Стиль2"/>
    <w:basedOn w:val="25"/>
    <w:rsid w:val="00B04ADD"/>
    <w:pPr>
      <w:keepNext/>
      <w:keepLines/>
      <w:widowControl w:val="0"/>
      <w:suppressLineNumbers/>
      <w:tabs>
        <w:tab w:val="clear" w:pos="432"/>
        <w:tab w:val="num" w:pos="576"/>
      </w:tabs>
      <w:suppressAutoHyphens/>
      <w:ind w:left="576" w:hanging="576"/>
    </w:pPr>
    <w:rPr>
      <w:b/>
      <w:szCs w:val="20"/>
    </w:rPr>
  </w:style>
  <w:style w:type="paragraph" w:styleId="25">
    <w:name w:val="List Number 2"/>
    <w:basedOn w:val="a"/>
    <w:rsid w:val="00B04ADD"/>
    <w:pPr>
      <w:tabs>
        <w:tab w:val="num" w:pos="432"/>
      </w:tabs>
      <w:spacing w:after="60" w:line="240" w:lineRule="auto"/>
      <w:ind w:left="432" w:hanging="432"/>
      <w:jc w:val="both"/>
    </w:pPr>
    <w:rPr>
      <w:rFonts w:ascii="Times New Roman" w:eastAsia="Times New Roman" w:hAnsi="Times New Roman" w:cs="Times New Roman"/>
      <w:sz w:val="24"/>
      <w:szCs w:val="24"/>
      <w:lang w:eastAsia="ru-RU"/>
    </w:rPr>
  </w:style>
  <w:style w:type="character" w:customStyle="1" w:styleId="labelbodytext1">
    <w:name w:val="label_body_text_1"/>
    <w:basedOn w:val="a0"/>
    <w:rsid w:val="00B04ADD"/>
  </w:style>
  <w:style w:type="paragraph" w:customStyle="1" w:styleId="afe">
    <w:name w:val="Пункт"/>
    <w:basedOn w:val="a"/>
    <w:rsid w:val="00B04ADD"/>
    <w:pPr>
      <w:tabs>
        <w:tab w:val="num" w:pos="1980"/>
      </w:tabs>
      <w:spacing w:after="0" w:line="240" w:lineRule="auto"/>
      <w:ind w:left="1404" w:hanging="504"/>
      <w:jc w:val="both"/>
    </w:pPr>
    <w:rPr>
      <w:rFonts w:ascii="Times New Roman" w:eastAsia="Times New Roman" w:hAnsi="Times New Roman" w:cs="Times New Roman"/>
      <w:sz w:val="24"/>
      <w:szCs w:val="24"/>
      <w:lang w:eastAsia="ru-RU"/>
    </w:rPr>
  </w:style>
  <w:style w:type="paragraph" w:customStyle="1" w:styleId="aff">
    <w:name w:val="Знак Знак Знак Знак Знак Знак Знак"/>
    <w:basedOn w:val="a"/>
    <w:rsid w:val="00B04ADD"/>
    <w:pPr>
      <w:widowControl w:val="0"/>
      <w:spacing w:line="240" w:lineRule="exact"/>
      <w:jc w:val="both"/>
    </w:pPr>
    <w:rPr>
      <w:rFonts w:ascii="Verdana" w:eastAsia="Times New Roman" w:hAnsi="Verdana" w:cs="Verdana"/>
      <w:kern w:val="2"/>
      <w:sz w:val="20"/>
      <w:szCs w:val="20"/>
      <w:lang w:val="en-US"/>
    </w:rPr>
  </w:style>
  <w:style w:type="paragraph" w:customStyle="1" w:styleId="12">
    <w:name w:val="Знак Знак Знак1"/>
    <w:basedOn w:val="a"/>
    <w:rsid w:val="00B04ADD"/>
    <w:pPr>
      <w:spacing w:line="240" w:lineRule="exact"/>
    </w:pPr>
    <w:rPr>
      <w:rFonts w:ascii="Verdana" w:eastAsia="Times New Roman" w:hAnsi="Verdana" w:cs="Times New Roman"/>
      <w:sz w:val="24"/>
      <w:szCs w:val="24"/>
      <w:lang w:val="en-US"/>
    </w:rPr>
  </w:style>
  <w:style w:type="paragraph" w:customStyle="1" w:styleId="ConsPlusNonformat">
    <w:name w:val="ConsPlusNonformat"/>
    <w:uiPriority w:val="99"/>
    <w:rsid w:val="00B04ADD"/>
    <w:pPr>
      <w:autoSpaceDE w:val="0"/>
      <w:autoSpaceDN w:val="0"/>
      <w:adjustRightInd w:val="0"/>
      <w:spacing w:after="0" w:line="240" w:lineRule="auto"/>
    </w:pPr>
    <w:rPr>
      <w:rFonts w:ascii="Courier New" w:eastAsia="Calibri" w:hAnsi="Courier New" w:cs="Courier New"/>
      <w:sz w:val="20"/>
      <w:szCs w:val="20"/>
    </w:rPr>
  </w:style>
  <w:style w:type="paragraph" w:customStyle="1" w:styleId="aff0">
    <w:name w:val="Тендерные данные"/>
    <w:basedOn w:val="a"/>
    <w:semiHidden/>
    <w:rsid w:val="00B04ADD"/>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paragraph" w:customStyle="1" w:styleId="aff1">
    <w:name w:val="Подраздел"/>
    <w:basedOn w:val="a"/>
    <w:semiHidden/>
    <w:rsid w:val="00B04ADD"/>
    <w:pPr>
      <w:suppressAutoHyphens/>
      <w:spacing w:before="240" w:after="120" w:line="240" w:lineRule="auto"/>
      <w:jc w:val="center"/>
    </w:pPr>
    <w:rPr>
      <w:rFonts w:ascii="TimesDL" w:eastAsia="Times New Roman" w:hAnsi="TimesDL" w:cs="Times New Roman"/>
      <w:b/>
      <w:smallCaps/>
      <w:spacing w:val="-2"/>
      <w:sz w:val="24"/>
      <w:szCs w:val="20"/>
      <w:lang w:eastAsia="ru-RU"/>
    </w:rPr>
  </w:style>
  <w:style w:type="paragraph" w:styleId="2">
    <w:name w:val="List Bullet 2"/>
    <w:basedOn w:val="a"/>
    <w:autoRedefine/>
    <w:rsid w:val="00B04ADD"/>
    <w:pPr>
      <w:numPr>
        <w:numId w:val="1"/>
      </w:numPr>
      <w:spacing w:after="60" w:line="240" w:lineRule="auto"/>
      <w:jc w:val="both"/>
    </w:pPr>
    <w:rPr>
      <w:rFonts w:ascii="Times New Roman" w:eastAsia="Times New Roman" w:hAnsi="Times New Roman" w:cs="Times New Roman"/>
      <w:sz w:val="24"/>
      <w:szCs w:val="20"/>
      <w:lang w:eastAsia="ru-RU"/>
    </w:rPr>
  </w:style>
  <w:style w:type="paragraph" w:customStyle="1" w:styleId="consplusnormal1">
    <w:name w:val="consplusnormal"/>
    <w:basedOn w:val="a"/>
    <w:uiPriority w:val="99"/>
    <w:rsid w:val="00B04ADD"/>
    <w:pPr>
      <w:spacing w:before="100" w:beforeAutospacing="1" w:after="100" w:afterAutospacing="1" w:line="240" w:lineRule="auto"/>
    </w:pPr>
    <w:rPr>
      <w:rFonts w:ascii="Tahoma" w:eastAsia="Times New Roman" w:hAnsi="Tahoma" w:cs="Tahoma"/>
      <w:sz w:val="16"/>
      <w:szCs w:val="16"/>
      <w:lang w:eastAsia="ru-RU"/>
    </w:rPr>
  </w:style>
  <w:style w:type="paragraph" w:styleId="aff2">
    <w:name w:val="Body Text Indent"/>
    <w:basedOn w:val="a"/>
    <w:link w:val="aff3"/>
    <w:uiPriority w:val="99"/>
    <w:rsid w:val="00B04ADD"/>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f3">
    <w:name w:val="Основной текст с отступом Знак"/>
    <w:basedOn w:val="a0"/>
    <w:link w:val="aff2"/>
    <w:uiPriority w:val="99"/>
    <w:rsid w:val="00B04ADD"/>
    <w:rPr>
      <w:rFonts w:ascii="Times New Roman" w:eastAsia="Times New Roman" w:hAnsi="Times New Roman" w:cs="Times New Roman"/>
      <w:sz w:val="24"/>
      <w:szCs w:val="24"/>
      <w:lang w:val="x-none" w:eastAsia="x-none"/>
    </w:rPr>
  </w:style>
  <w:style w:type="character" w:customStyle="1" w:styleId="33">
    <w:name w:val="Знак Знак3"/>
    <w:rsid w:val="00B04ADD"/>
    <w:rPr>
      <w:sz w:val="24"/>
      <w:szCs w:val="24"/>
    </w:rPr>
  </w:style>
  <w:style w:type="paragraph" w:styleId="34">
    <w:name w:val="Body Text 3"/>
    <w:basedOn w:val="a"/>
    <w:link w:val="35"/>
    <w:rsid w:val="00B04ADD"/>
    <w:pPr>
      <w:spacing w:after="120" w:line="240" w:lineRule="auto"/>
    </w:pPr>
    <w:rPr>
      <w:rFonts w:ascii="Times New Roman" w:eastAsia="Times New Roman" w:hAnsi="Times New Roman" w:cs="Times New Roman"/>
      <w:sz w:val="16"/>
      <w:szCs w:val="16"/>
      <w:lang w:eastAsia="ru-RU"/>
    </w:rPr>
  </w:style>
  <w:style w:type="character" w:customStyle="1" w:styleId="35">
    <w:name w:val="Основной текст 3 Знак"/>
    <w:basedOn w:val="a0"/>
    <w:link w:val="34"/>
    <w:rsid w:val="00B04ADD"/>
    <w:rPr>
      <w:rFonts w:ascii="Times New Roman" w:eastAsia="Times New Roman" w:hAnsi="Times New Roman" w:cs="Times New Roman"/>
      <w:sz w:val="16"/>
      <w:szCs w:val="16"/>
      <w:lang w:eastAsia="ru-RU"/>
    </w:rPr>
  </w:style>
  <w:style w:type="character" w:styleId="aff4">
    <w:name w:val="page number"/>
    <w:rsid w:val="00B04ADD"/>
    <w:rPr>
      <w:rFonts w:ascii="Times New Roman" w:hAnsi="Times New Roman"/>
    </w:rPr>
  </w:style>
  <w:style w:type="character" w:customStyle="1" w:styleId="postbody">
    <w:name w:val="postbody"/>
    <w:basedOn w:val="a0"/>
    <w:rsid w:val="00B04ADD"/>
  </w:style>
  <w:style w:type="paragraph" w:styleId="26">
    <w:name w:val="Body Text Indent 2"/>
    <w:basedOn w:val="a"/>
    <w:link w:val="27"/>
    <w:rsid w:val="00B04ADD"/>
    <w:pPr>
      <w:spacing w:after="120" w:line="480" w:lineRule="auto"/>
      <w:ind w:left="283"/>
    </w:pPr>
    <w:rPr>
      <w:rFonts w:ascii="Times New Roman" w:eastAsia="Times New Roman" w:hAnsi="Times New Roman" w:cs="Times New Roman"/>
      <w:sz w:val="24"/>
      <w:szCs w:val="24"/>
      <w:lang w:eastAsia="ru-RU"/>
    </w:rPr>
  </w:style>
  <w:style w:type="character" w:customStyle="1" w:styleId="27">
    <w:name w:val="Основной текст с отступом 2 Знак"/>
    <w:basedOn w:val="a0"/>
    <w:link w:val="26"/>
    <w:rsid w:val="00B04ADD"/>
    <w:rPr>
      <w:rFonts w:ascii="Times New Roman" w:eastAsia="Times New Roman" w:hAnsi="Times New Roman" w:cs="Times New Roman"/>
      <w:sz w:val="24"/>
      <w:szCs w:val="24"/>
      <w:lang w:eastAsia="ru-RU"/>
    </w:rPr>
  </w:style>
  <w:style w:type="character" w:customStyle="1" w:styleId="af7">
    <w:name w:val="Без интервала Знак"/>
    <w:link w:val="af6"/>
    <w:uiPriority w:val="1"/>
    <w:locked/>
    <w:rsid w:val="00B04ADD"/>
    <w:rPr>
      <w:rFonts w:ascii="Times New Roman" w:eastAsia="Times New Roman" w:hAnsi="Times New Roman" w:cs="Times New Roman"/>
      <w:sz w:val="24"/>
      <w:szCs w:val="24"/>
      <w:lang w:eastAsia="ru-RU"/>
    </w:rPr>
  </w:style>
  <w:style w:type="table" w:customStyle="1" w:styleId="13">
    <w:name w:val="Сетка таблицы1"/>
    <w:basedOn w:val="a1"/>
    <w:next w:val="af5"/>
    <w:rsid w:val="00B04AD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Îáû÷íûé"/>
    <w:rsid w:val="00B04ADD"/>
    <w:pPr>
      <w:spacing w:after="0" w:line="240" w:lineRule="auto"/>
    </w:pPr>
    <w:rPr>
      <w:rFonts w:ascii="Times New Roman" w:eastAsia="Times New Roman" w:hAnsi="Times New Roman" w:cs="Times New Roman"/>
      <w:sz w:val="20"/>
      <w:szCs w:val="20"/>
      <w:lang w:eastAsia="ru-RU"/>
    </w:rPr>
  </w:style>
  <w:style w:type="paragraph" w:customStyle="1" w:styleId="aff6">
    <w:name w:val="Таблица текст"/>
    <w:basedOn w:val="a"/>
    <w:rsid w:val="00B04ADD"/>
    <w:pPr>
      <w:suppressAutoHyphens/>
      <w:spacing w:before="40" w:after="40" w:line="240" w:lineRule="auto"/>
      <w:ind w:left="57" w:right="57"/>
    </w:pPr>
    <w:rPr>
      <w:rFonts w:ascii="Times New Roman" w:eastAsia="Times New Roman" w:hAnsi="Times New Roman" w:cs="Times New Roman"/>
      <w:lang w:eastAsia="ar-SA"/>
    </w:rPr>
  </w:style>
  <w:style w:type="character" w:customStyle="1" w:styleId="14">
    <w:name w:val="Неразрешенное упоминание1"/>
    <w:uiPriority w:val="99"/>
    <w:semiHidden/>
    <w:unhideWhenUsed/>
    <w:rsid w:val="00B04ADD"/>
    <w:rPr>
      <w:color w:val="605E5C"/>
      <w:shd w:val="clear" w:color="auto" w:fill="E1DFDD"/>
    </w:rPr>
  </w:style>
  <w:style w:type="paragraph" w:customStyle="1" w:styleId="15">
    <w:name w:val="Обычный1"/>
    <w:rsid w:val="00B04ADD"/>
    <w:pPr>
      <w:widowControl w:val="0"/>
      <w:spacing w:after="0" w:line="240" w:lineRule="auto"/>
    </w:pPr>
    <w:rPr>
      <w:rFonts w:ascii="Times New Roman" w:eastAsia="Times New Roman" w:hAnsi="Times New Roman" w:cs="Times New Roman"/>
      <w:snapToGrid w:val="0"/>
      <w:sz w:val="20"/>
      <w:szCs w:val="20"/>
      <w:lang w:eastAsia="ru-RU"/>
    </w:rPr>
  </w:style>
  <w:style w:type="paragraph" w:styleId="aff7">
    <w:name w:val="Title"/>
    <w:basedOn w:val="a"/>
    <w:next w:val="a"/>
    <w:link w:val="aff8"/>
    <w:qFormat/>
    <w:rsid w:val="00B04ADD"/>
    <w:pPr>
      <w:spacing w:before="240" w:after="60" w:line="240" w:lineRule="auto"/>
      <w:jc w:val="center"/>
      <w:outlineLvl w:val="0"/>
    </w:pPr>
    <w:rPr>
      <w:rFonts w:ascii="Calibri Light" w:eastAsia="Times New Roman" w:hAnsi="Calibri Light" w:cs="Times New Roman"/>
      <w:b/>
      <w:bCs/>
      <w:kern w:val="28"/>
      <w:sz w:val="32"/>
      <w:szCs w:val="32"/>
      <w:lang w:eastAsia="ru-RU"/>
    </w:rPr>
  </w:style>
  <w:style w:type="character" w:customStyle="1" w:styleId="aff8">
    <w:name w:val="Заголовок Знак"/>
    <w:basedOn w:val="a0"/>
    <w:link w:val="aff7"/>
    <w:rsid w:val="00B04ADD"/>
    <w:rPr>
      <w:rFonts w:ascii="Calibri Light" w:eastAsia="Times New Roman" w:hAnsi="Calibri Light" w:cs="Times New Roman"/>
      <w:b/>
      <w:bCs/>
      <w:kern w:val="28"/>
      <w:sz w:val="32"/>
      <w:szCs w:val="32"/>
      <w:lang w:eastAsia="ru-RU"/>
    </w:rPr>
  </w:style>
  <w:style w:type="table" w:customStyle="1" w:styleId="28">
    <w:name w:val="Сетка таблицы2"/>
    <w:basedOn w:val="a1"/>
    <w:next w:val="af5"/>
    <w:uiPriority w:val="39"/>
    <w:rsid w:val="00B04AD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Пункт-3"/>
    <w:basedOn w:val="a"/>
    <w:rsid w:val="00B04ADD"/>
    <w:pPr>
      <w:suppressAutoHyphens/>
      <w:spacing w:after="0" w:line="288" w:lineRule="auto"/>
      <w:jc w:val="both"/>
      <w:textAlignment w:val="baseline"/>
    </w:pPr>
    <w:rPr>
      <w:rFonts w:ascii="Times New Roman" w:eastAsia="Times New Roman" w:hAnsi="Times New Roman" w:cs="Times New Roman"/>
      <w:kern w:val="1"/>
      <w:sz w:val="28"/>
      <w:szCs w:val="24"/>
      <w:lang w:eastAsia="ar-SA"/>
    </w:rPr>
  </w:style>
  <w:style w:type="paragraph" w:customStyle="1" w:styleId="29">
    <w:name w:val="Пункт2"/>
    <w:basedOn w:val="a"/>
    <w:rsid w:val="00B04ADD"/>
    <w:pPr>
      <w:suppressAutoHyphens/>
      <w:spacing w:after="200" w:line="276" w:lineRule="auto"/>
      <w:jc w:val="both"/>
      <w:textAlignment w:val="baseline"/>
    </w:pPr>
    <w:rPr>
      <w:rFonts w:ascii="Calibri" w:eastAsia="Calibri" w:hAnsi="Calibri" w:cs="Calibri"/>
      <w:kern w:val="1"/>
      <w:sz w:val="24"/>
      <w:lang w:eastAsia="ar-SA"/>
    </w:rPr>
  </w:style>
  <w:style w:type="character" w:customStyle="1" w:styleId="Absatz-Standardschriftart">
    <w:name w:val="Absatz-Standardschriftart"/>
    <w:rsid w:val="00B04ADD"/>
  </w:style>
  <w:style w:type="character" w:customStyle="1" w:styleId="16">
    <w:name w:val="Основной шрифт абзаца1"/>
    <w:rsid w:val="00B04ADD"/>
  </w:style>
  <w:style w:type="paragraph" w:styleId="aff9">
    <w:name w:val="List"/>
    <w:basedOn w:val="afa"/>
    <w:rsid w:val="00B04ADD"/>
    <w:pPr>
      <w:widowControl w:val="0"/>
      <w:suppressAutoHyphens/>
      <w:jc w:val="left"/>
    </w:pPr>
    <w:rPr>
      <w:rFonts w:ascii="Times New Roman" w:eastAsia="Lucida Sans Unicode" w:hAnsi="Times New Roman" w:cs="Mangal"/>
      <w:color w:val="000000"/>
      <w:lang w:val="en-US" w:eastAsia="en-US" w:bidi="en-US"/>
    </w:rPr>
  </w:style>
  <w:style w:type="paragraph" w:customStyle="1" w:styleId="17">
    <w:name w:val="Название1"/>
    <w:basedOn w:val="a"/>
    <w:rsid w:val="00B04ADD"/>
    <w:pPr>
      <w:widowControl w:val="0"/>
      <w:suppressLineNumbers/>
      <w:suppressAutoHyphens/>
      <w:spacing w:before="120" w:after="120" w:line="240" w:lineRule="auto"/>
    </w:pPr>
    <w:rPr>
      <w:rFonts w:ascii="Times New Roman" w:eastAsia="Lucida Sans Unicode" w:hAnsi="Times New Roman" w:cs="Mangal"/>
      <w:i/>
      <w:iCs/>
      <w:color w:val="000000"/>
      <w:sz w:val="24"/>
      <w:szCs w:val="24"/>
      <w:lang w:val="en-US" w:bidi="en-US"/>
    </w:rPr>
  </w:style>
  <w:style w:type="paragraph" w:customStyle="1" w:styleId="18">
    <w:name w:val="Указатель1"/>
    <w:basedOn w:val="a"/>
    <w:rsid w:val="00B04ADD"/>
    <w:pPr>
      <w:widowControl w:val="0"/>
      <w:suppressLineNumbers/>
      <w:suppressAutoHyphens/>
      <w:spacing w:after="0" w:line="240" w:lineRule="auto"/>
    </w:pPr>
    <w:rPr>
      <w:rFonts w:ascii="Times New Roman" w:eastAsia="Lucida Sans Unicode" w:hAnsi="Times New Roman" w:cs="Mangal"/>
      <w:color w:val="000000"/>
      <w:sz w:val="24"/>
      <w:szCs w:val="24"/>
      <w:lang w:val="en-US" w:bidi="en-US"/>
    </w:rPr>
  </w:style>
  <w:style w:type="paragraph" w:customStyle="1" w:styleId="affa">
    <w:name w:val="Заголовок таблицы"/>
    <w:basedOn w:val="afc"/>
    <w:rsid w:val="00B04ADD"/>
    <w:pPr>
      <w:jc w:val="center"/>
    </w:pPr>
    <w:rPr>
      <w:rFonts w:eastAsia="Lucida Sans Unicode" w:cs="Tahoma"/>
      <w:b/>
      <w:bCs/>
      <w:color w:val="000000"/>
      <w:kern w:val="0"/>
      <w:lang w:val="en-US" w:eastAsia="en-US" w:bidi="en-US"/>
    </w:rPr>
  </w:style>
  <w:style w:type="paragraph" w:customStyle="1" w:styleId="small">
    <w:name w:val="small"/>
    <w:basedOn w:val="a"/>
    <w:rsid w:val="00B04ADD"/>
    <w:pPr>
      <w:spacing w:before="15" w:after="0" w:line="300" w:lineRule="auto"/>
      <w:ind w:left="30" w:right="30" w:firstLine="105"/>
    </w:pPr>
    <w:rPr>
      <w:rFonts w:ascii="Helvetica" w:eastAsia="Times New Roman" w:hAnsi="Helvetica" w:cs="Helvetica"/>
      <w:sz w:val="16"/>
      <w:szCs w:val="16"/>
      <w:lang w:eastAsia="ru-RU"/>
    </w:rPr>
  </w:style>
  <w:style w:type="paragraph" w:customStyle="1" w:styleId="small-c">
    <w:name w:val="small-c"/>
    <w:basedOn w:val="a"/>
    <w:rsid w:val="00B04ADD"/>
    <w:pPr>
      <w:spacing w:after="0" w:line="300" w:lineRule="auto"/>
      <w:ind w:left="30" w:right="30"/>
      <w:jc w:val="center"/>
    </w:pPr>
    <w:rPr>
      <w:rFonts w:ascii="Helvetica" w:eastAsia="Times New Roman" w:hAnsi="Helvetica" w:cs="Helvetica"/>
      <w:sz w:val="16"/>
      <w:szCs w:val="16"/>
      <w:lang w:eastAsia="ru-RU"/>
    </w:rPr>
  </w:style>
  <w:style w:type="paragraph" w:customStyle="1" w:styleId="small-r">
    <w:name w:val="small-r"/>
    <w:basedOn w:val="a"/>
    <w:rsid w:val="00B04ADD"/>
    <w:pPr>
      <w:spacing w:before="30" w:after="0" w:line="300" w:lineRule="auto"/>
      <w:ind w:left="30" w:right="30" w:firstLine="105"/>
      <w:jc w:val="right"/>
    </w:pPr>
    <w:rPr>
      <w:rFonts w:ascii="Helvetica" w:eastAsia="Times New Roman" w:hAnsi="Helvetica" w:cs="Helvetica"/>
      <w:sz w:val="16"/>
      <w:szCs w:val="16"/>
      <w:lang w:eastAsia="ru-RU"/>
    </w:rPr>
  </w:style>
  <w:style w:type="paragraph" w:customStyle="1" w:styleId="prelist2">
    <w:name w:val="prelist2"/>
    <w:basedOn w:val="a"/>
    <w:rsid w:val="00B04ADD"/>
    <w:pPr>
      <w:spacing w:before="100" w:beforeAutospacing="1" w:after="60" w:line="360" w:lineRule="atLeast"/>
    </w:pPr>
    <w:rPr>
      <w:rFonts w:ascii="Times New Roman" w:eastAsia="Times New Roman" w:hAnsi="Times New Roman" w:cs="Times New Roman"/>
      <w:color w:val="333333"/>
      <w:sz w:val="18"/>
      <w:szCs w:val="18"/>
      <w:lang w:eastAsia="ru-RU"/>
    </w:rPr>
  </w:style>
  <w:style w:type="paragraph" w:customStyle="1" w:styleId="style48">
    <w:name w:val="style48"/>
    <w:basedOn w:val="a"/>
    <w:rsid w:val="00B04ADD"/>
    <w:pPr>
      <w:spacing w:before="100" w:beforeAutospacing="1" w:after="100" w:afterAutospacing="1" w:line="240" w:lineRule="auto"/>
    </w:pPr>
    <w:rPr>
      <w:rFonts w:ascii="Times New Roman" w:eastAsia="Times New Roman" w:hAnsi="Times New Roman" w:cs="Times New Roman"/>
      <w:sz w:val="21"/>
      <w:szCs w:val="21"/>
      <w:lang w:eastAsia="ru-RU"/>
    </w:rPr>
  </w:style>
  <w:style w:type="paragraph" w:customStyle="1" w:styleId="b-productdescription">
    <w:name w:val="b-product__description"/>
    <w:basedOn w:val="a"/>
    <w:rsid w:val="00B04ADD"/>
    <w:pPr>
      <w:spacing w:before="150" w:after="0" w:line="240" w:lineRule="auto"/>
      <w:ind w:left="3525"/>
    </w:pPr>
    <w:rPr>
      <w:rFonts w:ascii="Times New Roman" w:eastAsia="Times New Roman" w:hAnsi="Times New Roman" w:cs="Times New Roman"/>
      <w:sz w:val="24"/>
      <w:szCs w:val="24"/>
      <w:lang w:eastAsia="ru-RU"/>
    </w:rPr>
  </w:style>
  <w:style w:type="character" w:customStyle="1" w:styleId="spelle">
    <w:name w:val="spelle"/>
    <w:rsid w:val="00B04ADD"/>
  </w:style>
  <w:style w:type="paragraph" w:customStyle="1" w:styleId="texteanglais">
    <w:name w:val="texte anglais"/>
    <w:basedOn w:val="a"/>
    <w:rsid w:val="00B04ADD"/>
    <w:pPr>
      <w:tabs>
        <w:tab w:val="left" w:pos="454"/>
        <w:tab w:val="left" w:pos="850"/>
      </w:tabs>
      <w:suppressAutoHyphens/>
      <w:autoSpaceDE w:val="0"/>
      <w:spacing w:after="0" w:line="200" w:lineRule="atLeast"/>
      <w:jc w:val="both"/>
      <w:textAlignment w:val="center"/>
    </w:pPr>
    <w:rPr>
      <w:rFonts w:ascii="Helvetica" w:eastAsia="Times New Roman" w:hAnsi="Helvetica" w:cs="Helvetica"/>
      <w:color w:val="000000"/>
      <w:sz w:val="17"/>
      <w:szCs w:val="17"/>
      <w:lang w:val="fr-FR" w:eastAsia="ar-SA"/>
    </w:rPr>
  </w:style>
  <w:style w:type="paragraph" w:customStyle="1" w:styleId="texteanglaispuce">
    <w:name w:val="texte anglais puce"/>
    <w:basedOn w:val="texteanglais"/>
    <w:next w:val="texteanglais"/>
    <w:rsid w:val="00B04ADD"/>
    <w:pPr>
      <w:ind w:left="170" w:hanging="170"/>
    </w:pPr>
  </w:style>
  <w:style w:type="character" w:customStyle="1" w:styleId="apple-tab-span">
    <w:name w:val="apple-tab-span"/>
    <w:basedOn w:val="a0"/>
    <w:rsid w:val="00B04ADD"/>
  </w:style>
  <w:style w:type="character" w:styleId="affb">
    <w:name w:val="Unresolved Mention"/>
    <w:basedOn w:val="a0"/>
    <w:uiPriority w:val="99"/>
    <w:semiHidden/>
    <w:unhideWhenUsed/>
    <w:rsid w:val="0034736C"/>
    <w:rPr>
      <w:color w:val="605E5C"/>
      <w:shd w:val="clear" w:color="auto" w:fill="E1DFDD"/>
    </w:rPr>
  </w:style>
  <w:style w:type="numbering" w:customStyle="1" w:styleId="19">
    <w:name w:val="Нет списка1"/>
    <w:next w:val="a2"/>
    <w:uiPriority w:val="99"/>
    <w:semiHidden/>
    <w:unhideWhenUsed/>
    <w:rsid w:val="0034736C"/>
  </w:style>
  <w:style w:type="character" w:customStyle="1" w:styleId="1a">
    <w:name w:val="Просмотренная гиперссылка1"/>
    <w:basedOn w:val="a0"/>
    <w:uiPriority w:val="99"/>
    <w:semiHidden/>
    <w:unhideWhenUsed/>
    <w:rsid w:val="0034736C"/>
    <w:rPr>
      <w:color w:val="954F72"/>
      <w:u w:val="single"/>
    </w:rPr>
  </w:style>
  <w:style w:type="paragraph" w:customStyle="1" w:styleId="msonormal0">
    <w:name w:val="msonormal"/>
    <w:basedOn w:val="a"/>
    <w:uiPriority w:val="99"/>
    <w:semiHidden/>
    <w:rsid w:val="0034736C"/>
    <w:pPr>
      <w:widowControl w:val="0"/>
      <w:suppressAutoHyphens/>
      <w:spacing w:after="0" w:line="240" w:lineRule="auto"/>
    </w:pPr>
    <w:rPr>
      <w:rFonts w:ascii="Times New Roman" w:eastAsia="Lucida Sans Unicode" w:hAnsi="Times New Roman" w:cs="Times New Roman"/>
      <w:color w:val="000000"/>
      <w:sz w:val="24"/>
      <w:szCs w:val="24"/>
      <w:lang w:val="en-US" w:bidi="en-US"/>
    </w:rPr>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F43198"/>
    <w:rPr>
      <w:rFonts w:asciiTheme="majorHAnsi" w:eastAsiaTheme="majorEastAsia" w:hAnsiTheme="majorHAnsi" w:cstheme="majorBidi"/>
      <w:color w:val="2E74B5" w:themeColor="accent1" w:themeShade="BF"/>
      <w:sz w:val="32"/>
      <w:szCs w:val="32"/>
      <w:lang w:eastAsia="ru-RU"/>
    </w:rPr>
  </w:style>
  <w:style w:type="character" w:customStyle="1" w:styleId="210">
    <w:name w:val="Заголовок 2 Знак1"/>
    <w:aliases w:val="H2 Знак1,Знак1 Знак Знак1"/>
    <w:basedOn w:val="a0"/>
    <w:semiHidden/>
    <w:rsid w:val="00F43198"/>
    <w:rPr>
      <w:rFonts w:asciiTheme="majorHAnsi" w:eastAsiaTheme="majorEastAsia" w:hAnsiTheme="majorHAnsi" w:cstheme="majorBidi"/>
      <w:color w:val="2E74B5" w:themeColor="accent1" w:themeShade="BF"/>
      <w:sz w:val="26"/>
      <w:szCs w:val="26"/>
      <w:lang w:eastAsia="ru-RU"/>
    </w:rPr>
  </w:style>
  <w:style w:type="character" w:customStyle="1" w:styleId="1b">
    <w:name w:val="Текст сноски Знак1"/>
    <w:aliases w:val="Знак8 Знак Знак1"/>
    <w:basedOn w:val="a0"/>
    <w:semiHidden/>
    <w:rsid w:val="00F43198"/>
    <w:rPr>
      <w:rFonts w:ascii="Times New Roman" w:eastAsia="Times New Roman" w:hAnsi="Times New Roman" w:cs="Times New Roman"/>
      <w:sz w:val="20"/>
      <w:szCs w:val="20"/>
      <w:lang w:eastAsia="ru-RU"/>
    </w:rPr>
  </w:style>
  <w:style w:type="paragraph" w:customStyle="1" w:styleId="msonormalmrcssattr">
    <w:name w:val="msonormal_mr_css_attr"/>
    <w:basedOn w:val="a"/>
    <w:rsid w:val="00F431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i-tag">
    <w:name w:val="api-tag"/>
    <w:basedOn w:val="a0"/>
    <w:rsid w:val="004E7413"/>
  </w:style>
  <w:style w:type="character" w:customStyle="1" w:styleId="60">
    <w:name w:val="Заголовок 6 Знак"/>
    <w:basedOn w:val="a0"/>
    <w:link w:val="6"/>
    <w:uiPriority w:val="9"/>
    <w:rsid w:val="00E10789"/>
    <w:rPr>
      <w:rFonts w:ascii="Arial" w:eastAsia="Arial" w:hAnsi="Arial" w:cs="Arial"/>
      <w:b/>
      <w:bCs/>
      <w:lang w:val="cs-CZ" w:eastAsia="cs-CZ"/>
    </w:rPr>
  </w:style>
  <w:style w:type="character" w:customStyle="1" w:styleId="70">
    <w:name w:val="Заголовок 7 Знак"/>
    <w:basedOn w:val="a0"/>
    <w:link w:val="7"/>
    <w:uiPriority w:val="9"/>
    <w:rsid w:val="00E10789"/>
    <w:rPr>
      <w:rFonts w:ascii="Arial" w:eastAsia="Arial" w:hAnsi="Arial" w:cs="Arial"/>
      <w:b/>
      <w:bCs/>
      <w:i/>
      <w:iCs/>
      <w:lang w:val="cs-CZ" w:eastAsia="cs-CZ"/>
    </w:rPr>
  </w:style>
  <w:style w:type="character" w:customStyle="1" w:styleId="80">
    <w:name w:val="Заголовок 8 Знак"/>
    <w:basedOn w:val="a0"/>
    <w:link w:val="8"/>
    <w:uiPriority w:val="9"/>
    <w:rsid w:val="00E10789"/>
    <w:rPr>
      <w:rFonts w:ascii="Arial" w:eastAsia="Arial" w:hAnsi="Arial" w:cs="Arial"/>
      <w:i/>
      <w:iCs/>
      <w:lang w:val="cs-CZ" w:eastAsia="cs-CZ"/>
    </w:rPr>
  </w:style>
  <w:style w:type="character" w:customStyle="1" w:styleId="90">
    <w:name w:val="Заголовок 9 Знак"/>
    <w:basedOn w:val="a0"/>
    <w:link w:val="9"/>
    <w:uiPriority w:val="9"/>
    <w:rsid w:val="00E10789"/>
    <w:rPr>
      <w:rFonts w:ascii="Arial" w:eastAsia="Arial" w:hAnsi="Arial" w:cs="Arial"/>
      <w:i/>
      <w:iCs/>
      <w:sz w:val="21"/>
      <w:szCs w:val="21"/>
      <w:lang w:val="cs-CZ" w:eastAsia="cs-CZ"/>
    </w:rPr>
  </w:style>
  <w:style w:type="paragraph" w:styleId="1c">
    <w:name w:val="toc 1"/>
    <w:basedOn w:val="a"/>
    <w:next w:val="a"/>
    <w:autoRedefine/>
    <w:uiPriority w:val="39"/>
    <w:unhideWhenUsed/>
    <w:rsid w:val="00E10789"/>
    <w:pPr>
      <w:spacing w:after="57" w:line="276" w:lineRule="auto"/>
    </w:pPr>
    <w:rPr>
      <w:rFonts w:ascii="Arial" w:eastAsiaTheme="minorEastAsia" w:hAnsi="Arial" w:cs="Arial"/>
      <w:lang w:val="cs-CZ" w:eastAsia="cs-CZ"/>
    </w:rPr>
  </w:style>
  <w:style w:type="paragraph" w:styleId="2a">
    <w:name w:val="toc 2"/>
    <w:basedOn w:val="a"/>
    <w:next w:val="a"/>
    <w:autoRedefine/>
    <w:uiPriority w:val="39"/>
    <w:unhideWhenUsed/>
    <w:rsid w:val="00E10789"/>
    <w:pPr>
      <w:spacing w:after="57" w:line="276" w:lineRule="auto"/>
      <w:ind w:left="283"/>
    </w:pPr>
    <w:rPr>
      <w:rFonts w:ascii="Arial" w:eastAsiaTheme="minorEastAsia" w:hAnsi="Arial" w:cs="Arial"/>
      <w:lang w:val="cs-CZ" w:eastAsia="cs-CZ"/>
    </w:rPr>
  </w:style>
  <w:style w:type="paragraph" w:styleId="36">
    <w:name w:val="toc 3"/>
    <w:basedOn w:val="a"/>
    <w:next w:val="a"/>
    <w:autoRedefine/>
    <w:uiPriority w:val="39"/>
    <w:unhideWhenUsed/>
    <w:rsid w:val="00E10789"/>
    <w:pPr>
      <w:spacing w:after="57" w:line="276" w:lineRule="auto"/>
      <w:ind w:left="567"/>
    </w:pPr>
    <w:rPr>
      <w:rFonts w:ascii="Arial" w:eastAsiaTheme="minorEastAsia" w:hAnsi="Arial" w:cs="Arial"/>
      <w:lang w:val="cs-CZ" w:eastAsia="cs-CZ"/>
    </w:rPr>
  </w:style>
  <w:style w:type="paragraph" w:styleId="41">
    <w:name w:val="toc 4"/>
    <w:basedOn w:val="a"/>
    <w:next w:val="a"/>
    <w:autoRedefine/>
    <w:uiPriority w:val="39"/>
    <w:unhideWhenUsed/>
    <w:rsid w:val="00E10789"/>
    <w:pPr>
      <w:spacing w:after="57" w:line="276" w:lineRule="auto"/>
      <w:ind w:left="850"/>
    </w:pPr>
    <w:rPr>
      <w:rFonts w:ascii="Arial" w:eastAsiaTheme="minorEastAsia" w:hAnsi="Arial" w:cs="Arial"/>
      <w:lang w:val="cs-CZ" w:eastAsia="cs-CZ"/>
    </w:rPr>
  </w:style>
  <w:style w:type="paragraph" w:styleId="51">
    <w:name w:val="toc 5"/>
    <w:basedOn w:val="a"/>
    <w:next w:val="a"/>
    <w:autoRedefine/>
    <w:uiPriority w:val="39"/>
    <w:unhideWhenUsed/>
    <w:rsid w:val="00E10789"/>
    <w:pPr>
      <w:spacing w:after="57" w:line="276" w:lineRule="auto"/>
      <w:ind w:left="1134"/>
    </w:pPr>
    <w:rPr>
      <w:rFonts w:ascii="Arial" w:eastAsiaTheme="minorEastAsia" w:hAnsi="Arial" w:cs="Arial"/>
      <w:lang w:val="cs-CZ" w:eastAsia="cs-CZ"/>
    </w:rPr>
  </w:style>
  <w:style w:type="paragraph" w:styleId="61">
    <w:name w:val="toc 6"/>
    <w:basedOn w:val="a"/>
    <w:next w:val="a"/>
    <w:autoRedefine/>
    <w:uiPriority w:val="39"/>
    <w:unhideWhenUsed/>
    <w:rsid w:val="00E10789"/>
    <w:pPr>
      <w:spacing w:after="57" w:line="276" w:lineRule="auto"/>
      <w:ind w:left="1417"/>
    </w:pPr>
    <w:rPr>
      <w:rFonts w:ascii="Arial" w:eastAsiaTheme="minorEastAsia" w:hAnsi="Arial" w:cs="Arial"/>
      <w:lang w:val="cs-CZ" w:eastAsia="cs-CZ"/>
    </w:rPr>
  </w:style>
  <w:style w:type="paragraph" w:styleId="71">
    <w:name w:val="toc 7"/>
    <w:basedOn w:val="a"/>
    <w:next w:val="a"/>
    <w:autoRedefine/>
    <w:uiPriority w:val="39"/>
    <w:unhideWhenUsed/>
    <w:rsid w:val="00E10789"/>
    <w:pPr>
      <w:spacing w:after="57" w:line="276" w:lineRule="auto"/>
      <w:ind w:left="1701"/>
    </w:pPr>
    <w:rPr>
      <w:rFonts w:ascii="Arial" w:eastAsiaTheme="minorEastAsia" w:hAnsi="Arial" w:cs="Arial"/>
      <w:lang w:val="cs-CZ" w:eastAsia="cs-CZ"/>
    </w:rPr>
  </w:style>
  <w:style w:type="paragraph" w:styleId="81">
    <w:name w:val="toc 8"/>
    <w:basedOn w:val="a"/>
    <w:next w:val="a"/>
    <w:autoRedefine/>
    <w:uiPriority w:val="39"/>
    <w:unhideWhenUsed/>
    <w:rsid w:val="00E10789"/>
    <w:pPr>
      <w:spacing w:after="57" w:line="276" w:lineRule="auto"/>
      <w:ind w:left="1984"/>
    </w:pPr>
    <w:rPr>
      <w:rFonts w:ascii="Arial" w:eastAsiaTheme="minorEastAsia" w:hAnsi="Arial" w:cs="Arial"/>
      <w:lang w:val="cs-CZ" w:eastAsia="cs-CZ"/>
    </w:rPr>
  </w:style>
  <w:style w:type="paragraph" w:styleId="91">
    <w:name w:val="toc 9"/>
    <w:basedOn w:val="a"/>
    <w:next w:val="a"/>
    <w:autoRedefine/>
    <w:uiPriority w:val="39"/>
    <w:unhideWhenUsed/>
    <w:rsid w:val="00E10789"/>
    <w:pPr>
      <w:spacing w:after="57" w:line="276" w:lineRule="auto"/>
      <w:ind w:left="2268"/>
    </w:pPr>
    <w:rPr>
      <w:rFonts w:ascii="Arial" w:eastAsiaTheme="minorEastAsia" w:hAnsi="Arial" w:cs="Arial"/>
      <w:lang w:val="cs-CZ" w:eastAsia="cs-CZ"/>
    </w:rPr>
  </w:style>
  <w:style w:type="paragraph" w:styleId="affc">
    <w:name w:val="caption"/>
    <w:basedOn w:val="a"/>
    <w:next w:val="a"/>
    <w:uiPriority w:val="35"/>
    <w:semiHidden/>
    <w:unhideWhenUsed/>
    <w:qFormat/>
    <w:rsid w:val="00E10789"/>
    <w:pPr>
      <w:spacing w:after="200" w:line="276" w:lineRule="auto"/>
    </w:pPr>
    <w:rPr>
      <w:rFonts w:ascii="Arial" w:eastAsiaTheme="minorEastAsia" w:hAnsi="Arial" w:cs="Arial"/>
      <w:b/>
      <w:bCs/>
      <w:color w:val="5B9BD5" w:themeColor="accent1"/>
      <w:sz w:val="18"/>
      <w:szCs w:val="18"/>
      <w:lang w:val="cs-CZ" w:eastAsia="cs-CZ"/>
    </w:rPr>
  </w:style>
  <w:style w:type="paragraph" w:styleId="affd">
    <w:name w:val="table of figures"/>
    <w:basedOn w:val="a"/>
    <w:next w:val="a"/>
    <w:uiPriority w:val="99"/>
    <w:unhideWhenUsed/>
    <w:rsid w:val="00E10789"/>
    <w:pPr>
      <w:spacing w:after="0" w:line="276" w:lineRule="auto"/>
    </w:pPr>
    <w:rPr>
      <w:rFonts w:ascii="Arial" w:eastAsiaTheme="minorEastAsia" w:hAnsi="Arial" w:cs="Arial"/>
      <w:lang w:val="cs-CZ" w:eastAsia="cs-CZ"/>
    </w:rPr>
  </w:style>
  <w:style w:type="paragraph" w:styleId="affe">
    <w:name w:val="endnote text"/>
    <w:basedOn w:val="a"/>
    <w:link w:val="afff"/>
    <w:uiPriority w:val="99"/>
    <w:semiHidden/>
    <w:unhideWhenUsed/>
    <w:rsid w:val="00E10789"/>
    <w:pPr>
      <w:spacing w:after="0" w:line="240" w:lineRule="auto"/>
    </w:pPr>
    <w:rPr>
      <w:rFonts w:ascii="Arial" w:eastAsiaTheme="minorEastAsia" w:hAnsi="Arial" w:cs="Arial"/>
      <w:sz w:val="20"/>
      <w:lang w:val="cs-CZ" w:eastAsia="cs-CZ"/>
    </w:rPr>
  </w:style>
  <w:style w:type="character" w:customStyle="1" w:styleId="afff">
    <w:name w:val="Текст концевой сноски Знак"/>
    <w:basedOn w:val="a0"/>
    <w:link w:val="affe"/>
    <w:uiPriority w:val="99"/>
    <w:rsid w:val="00E10789"/>
    <w:rPr>
      <w:rFonts w:ascii="Arial" w:eastAsiaTheme="minorEastAsia" w:hAnsi="Arial" w:cs="Arial"/>
      <w:sz w:val="20"/>
      <w:lang w:val="cs-CZ" w:eastAsia="cs-CZ"/>
    </w:rPr>
  </w:style>
  <w:style w:type="paragraph" w:styleId="afff0">
    <w:name w:val="Subtitle"/>
    <w:basedOn w:val="a"/>
    <w:next w:val="a"/>
    <w:link w:val="afff1"/>
    <w:uiPriority w:val="11"/>
    <w:qFormat/>
    <w:rsid w:val="00E10789"/>
    <w:pPr>
      <w:spacing w:before="200" w:after="200" w:line="276" w:lineRule="auto"/>
    </w:pPr>
    <w:rPr>
      <w:rFonts w:ascii="Arial" w:eastAsiaTheme="minorEastAsia" w:hAnsi="Arial" w:cs="Arial"/>
      <w:sz w:val="24"/>
      <w:szCs w:val="24"/>
      <w:lang w:val="cs-CZ" w:eastAsia="cs-CZ"/>
    </w:rPr>
  </w:style>
  <w:style w:type="character" w:customStyle="1" w:styleId="afff1">
    <w:name w:val="Подзаголовок Знак"/>
    <w:basedOn w:val="a0"/>
    <w:link w:val="afff0"/>
    <w:uiPriority w:val="11"/>
    <w:rsid w:val="00E10789"/>
    <w:rPr>
      <w:rFonts w:ascii="Arial" w:eastAsiaTheme="minorEastAsia" w:hAnsi="Arial" w:cs="Arial"/>
      <w:sz w:val="24"/>
      <w:szCs w:val="24"/>
      <w:lang w:val="cs-CZ" w:eastAsia="cs-CZ"/>
    </w:rPr>
  </w:style>
  <w:style w:type="paragraph" w:styleId="2b">
    <w:name w:val="Quote"/>
    <w:basedOn w:val="a"/>
    <w:next w:val="a"/>
    <w:link w:val="2c"/>
    <w:uiPriority w:val="29"/>
    <w:qFormat/>
    <w:rsid w:val="00E10789"/>
    <w:pPr>
      <w:spacing w:after="200" w:line="276" w:lineRule="auto"/>
      <w:ind w:left="720" w:right="720"/>
    </w:pPr>
    <w:rPr>
      <w:rFonts w:ascii="Arial" w:eastAsiaTheme="minorEastAsia" w:hAnsi="Arial" w:cs="Arial"/>
      <w:i/>
      <w:lang w:val="cs-CZ" w:eastAsia="cs-CZ"/>
    </w:rPr>
  </w:style>
  <w:style w:type="character" w:customStyle="1" w:styleId="2c">
    <w:name w:val="Цитата 2 Знак"/>
    <w:basedOn w:val="a0"/>
    <w:link w:val="2b"/>
    <w:uiPriority w:val="29"/>
    <w:rsid w:val="00E10789"/>
    <w:rPr>
      <w:rFonts w:ascii="Arial" w:eastAsiaTheme="minorEastAsia" w:hAnsi="Arial" w:cs="Arial"/>
      <w:i/>
      <w:lang w:val="cs-CZ" w:eastAsia="cs-CZ"/>
    </w:rPr>
  </w:style>
  <w:style w:type="paragraph" w:styleId="afff2">
    <w:name w:val="Intense Quote"/>
    <w:basedOn w:val="a"/>
    <w:next w:val="a"/>
    <w:link w:val="afff3"/>
    <w:uiPriority w:val="30"/>
    <w:qFormat/>
    <w:rsid w:val="00E10789"/>
    <w:pPr>
      <w:pBdr>
        <w:top w:val="single" w:sz="4" w:space="5" w:color="FFFFFF"/>
        <w:left w:val="single" w:sz="4" w:space="10" w:color="FFFFFF"/>
        <w:bottom w:val="single" w:sz="4" w:space="5" w:color="FFFFFF"/>
        <w:right w:val="single" w:sz="4" w:space="10" w:color="FFFFFF"/>
      </w:pBdr>
      <w:shd w:val="clear" w:color="auto" w:fill="F2F2F2"/>
      <w:spacing w:after="200" w:line="276" w:lineRule="auto"/>
      <w:ind w:left="720" w:right="720"/>
    </w:pPr>
    <w:rPr>
      <w:rFonts w:ascii="Arial" w:eastAsiaTheme="minorEastAsia" w:hAnsi="Arial" w:cs="Arial"/>
      <w:i/>
      <w:lang w:val="cs-CZ" w:eastAsia="cs-CZ"/>
    </w:rPr>
  </w:style>
  <w:style w:type="character" w:customStyle="1" w:styleId="afff3">
    <w:name w:val="Выделенная цитата Знак"/>
    <w:basedOn w:val="a0"/>
    <w:link w:val="afff2"/>
    <w:uiPriority w:val="30"/>
    <w:rsid w:val="00E10789"/>
    <w:rPr>
      <w:rFonts w:ascii="Arial" w:eastAsiaTheme="minorEastAsia" w:hAnsi="Arial" w:cs="Arial"/>
      <w:i/>
      <w:shd w:val="clear" w:color="auto" w:fill="F2F2F2"/>
      <w:lang w:val="cs-CZ" w:eastAsia="cs-CZ"/>
    </w:rPr>
  </w:style>
  <w:style w:type="paragraph" w:styleId="afff4">
    <w:name w:val="TOC Heading"/>
    <w:uiPriority w:val="39"/>
    <w:unhideWhenUsed/>
    <w:qFormat/>
    <w:rsid w:val="00E10789"/>
    <w:pPr>
      <w:spacing w:line="256" w:lineRule="auto"/>
    </w:pPr>
    <w:rPr>
      <w14:ligatures w14:val="standardContextual"/>
    </w:rPr>
  </w:style>
  <w:style w:type="character" w:styleId="afff5">
    <w:name w:val="endnote reference"/>
    <w:basedOn w:val="a0"/>
    <w:uiPriority w:val="99"/>
    <w:semiHidden/>
    <w:unhideWhenUsed/>
    <w:rsid w:val="00E10789"/>
    <w:rPr>
      <w:vertAlign w:val="superscript"/>
    </w:rPr>
  </w:style>
  <w:style w:type="character" w:customStyle="1" w:styleId="HeaderChar">
    <w:name w:val="Header Char"/>
    <w:basedOn w:val="a0"/>
    <w:uiPriority w:val="99"/>
    <w:rsid w:val="00E10789"/>
  </w:style>
  <w:style w:type="character" w:customStyle="1" w:styleId="FooterChar">
    <w:name w:val="Footer Char"/>
    <w:basedOn w:val="a0"/>
    <w:uiPriority w:val="99"/>
    <w:rsid w:val="00E10789"/>
  </w:style>
  <w:style w:type="character" w:customStyle="1" w:styleId="CaptionChar">
    <w:name w:val="Caption Char"/>
    <w:uiPriority w:val="99"/>
    <w:rsid w:val="00E10789"/>
  </w:style>
  <w:style w:type="table" w:customStyle="1" w:styleId="TableGridLight">
    <w:name w:val="Table Grid Light"/>
    <w:basedOn w:val="a1"/>
    <w:uiPriority w:val="59"/>
    <w:rsid w:val="00E10789"/>
    <w:pPr>
      <w:spacing w:after="0" w:line="240" w:lineRule="auto"/>
    </w:pPr>
    <w:rPr>
      <w14:ligatures w14:val="standardContextual"/>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1">
    <w:name w:val="Таблица простая 11"/>
    <w:basedOn w:val="a1"/>
    <w:uiPriority w:val="59"/>
    <w:rsid w:val="00E10789"/>
    <w:pPr>
      <w:spacing w:after="0" w:line="240" w:lineRule="auto"/>
    </w:pPr>
    <w:rPr>
      <w14:ligatures w14:val="standardContextual"/>
    </w:rPr>
    <w:tblPr>
      <w:tblInd w:w="0" w:type="nil"/>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cs="Arial" w:hint="default"/>
        <w:b/>
        <w:color w:val="404040"/>
        <w:sz w:val="22"/>
        <w:szCs w:val="22"/>
      </w:r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1">
    <w:name w:val="Таблица простая 21"/>
    <w:basedOn w:val="a1"/>
    <w:uiPriority w:val="59"/>
    <w:rsid w:val="00E10789"/>
    <w:pPr>
      <w:spacing w:after="0" w:line="240" w:lineRule="auto"/>
    </w:pPr>
    <w:rPr>
      <w14:ligatures w14:val="standardContextual"/>
    </w:rPr>
    <w:tblPr>
      <w:tblInd w:w="0" w:type="nil"/>
      <w:tblBorders>
        <w:top w:val="single" w:sz="4" w:space="0" w:color="000000" w:themeColor="text1"/>
        <w:bottom w:val="single" w:sz="4" w:space="0" w:color="000000" w:themeColor="text1"/>
      </w:tblBorders>
    </w:tblPr>
    <w:tblStylePr w:type="firstRow">
      <w:rPr>
        <w:rFonts w:ascii="Arial" w:hAnsi="Arial" w:cs="Arial" w:hint="default"/>
        <w:b/>
        <w:color w:val="404040"/>
        <w:sz w:val="22"/>
        <w:szCs w:val="22"/>
      </w:rPr>
      <w:tblPr/>
      <w:tcPr>
        <w:tcBorders>
          <w:top w:val="single" w:sz="4" w:space="0" w:color="000000" w:themeColor="text1"/>
          <w:bottom w:val="single" w:sz="4" w:space="0" w:color="000000" w:themeColor="text1"/>
        </w:tcBorders>
      </w:tcPr>
    </w:tblStylePr>
    <w:tblStylePr w:type="lastRow">
      <w:rPr>
        <w:rFonts w:ascii="Arial" w:hAnsi="Arial" w:cs="Arial" w:hint="default"/>
        <w:b/>
        <w:color w:val="404040"/>
        <w:sz w:val="22"/>
        <w:szCs w:val="22"/>
      </w:r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E10789"/>
    <w:pPr>
      <w:spacing w:after="0" w:line="240" w:lineRule="auto"/>
    </w:pPr>
    <w:rPr>
      <w14:ligatures w14:val="standardContextual"/>
    </w:rPr>
    <w:tblPr>
      <w:tblStyleRowBandSize w:val="1"/>
      <w:tblStyleColBandSize w:val="1"/>
      <w:tblInd w:w="0" w:type="nil"/>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410">
    <w:name w:val="Таблица простая 41"/>
    <w:basedOn w:val="a1"/>
    <w:uiPriority w:val="99"/>
    <w:rsid w:val="00E10789"/>
    <w:pPr>
      <w:spacing w:after="0" w:line="240" w:lineRule="auto"/>
    </w:pPr>
    <w:rPr>
      <w14:ligatures w14:val="standardContextual"/>
    </w:rPr>
    <w:tblPr>
      <w:tblStyleRowBandSize w:val="1"/>
      <w:tblStyleColBandSize w:val="1"/>
      <w:tblInd w:w="0" w:type="nil"/>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510">
    <w:name w:val="Таблица простая 51"/>
    <w:basedOn w:val="a1"/>
    <w:uiPriority w:val="99"/>
    <w:rsid w:val="00E10789"/>
    <w:pPr>
      <w:spacing w:after="0" w:line="240" w:lineRule="auto"/>
    </w:pPr>
    <w:rPr>
      <w14:ligatures w14:val="standardContextual"/>
    </w:rPr>
    <w:tblPr>
      <w:tblStyleRowBandSize w:val="1"/>
      <w:tblStyleColBandSize w:val="1"/>
      <w:tblInd w:w="0" w:type="nil"/>
    </w:tblPr>
    <w:tblStylePr w:type="firstRow">
      <w:rPr>
        <w:i/>
        <w:color w:val="404040"/>
      </w:rPr>
      <w:tblPr/>
      <w:tcPr>
        <w:tcBorders>
          <w:left w:val="none" w:sz="0" w:space="0" w:color="auto"/>
          <w:bottom w:val="single" w:sz="4" w:space="0" w:color="404040"/>
          <w:right w:val="none" w:sz="0" w:space="0" w:color="auto"/>
        </w:tcBorders>
        <w:shd w:val="clear" w:color="auto" w:fill="auto"/>
      </w:tcPr>
    </w:tblStylePr>
    <w:tblStylePr w:type="lastRow">
      <w:rPr>
        <w:i/>
        <w:color w:val="404040"/>
      </w:rPr>
      <w:tblPr/>
      <w:tcPr>
        <w:tcBorders>
          <w:top w:val="single" w:sz="4" w:space="0" w:color="404040"/>
          <w:left w:val="none" w:sz="0" w:space="0" w:color="auto"/>
          <w:right w:val="none" w:sz="0" w:space="0" w:color="auto"/>
        </w:tcBorders>
        <w:shd w:val="clear" w:color="auto" w:fill="auto"/>
      </w:tcPr>
    </w:tblStylePr>
    <w:tblStylePr w:type="firstCol">
      <w:pPr>
        <w:jc w:val="right"/>
      </w:pPr>
      <w:rPr>
        <w:i/>
        <w:color w:val="404040"/>
      </w:rPr>
      <w:tblPr/>
      <w:tcPr>
        <w:tcBorders>
          <w:right w:val="single" w:sz="4" w:space="0" w:color="404040"/>
        </w:tcBorders>
        <w:shd w:val="clear" w:color="auto" w:fill="auto"/>
      </w:tcPr>
    </w:tblStylePr>
    <w:tblStylePr w:type="lastCol">
      <w:rPr>
        <w:i/>
        <w:color w:val="404040"/>
      </w:rPr>
      <w:tblPr/>
      <w:tcPr>
        <w:tcBorders>
          <w:left w:val="single" w:sz="4" w:space="0" w:color="404040"/>
        </w:tcBorders>
        <w:shd w:val="clear" w:color="auto" w:fill="auto"/>
      </w:tcPr>
    </w:tblStylePr>
    <w:tblStylePr w:type="band1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Pr/>
      <w:tcPr>
        <w:shd w:val="clear" w:color="auto" w:fill="F2F2F2" w:themeFill="text1" w:themeFillTint="0D"/>
      </w:tcPr>
    </w:tblStylePr>
  </w:style>
  <w:style w:type="table" w:customStyle="1" w:styleId="-11">
    <w:name w:val="Таблица-сетка 1 светлая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single" w:sz="12" w:space="0" w:color="6A6A6A" w:themeColor="text1" w:themeTint="95"/>
          <w:right w:val="none" w:sz="0" w:space="0" w:color="auto"/>
        </w:tcBorders>
        <w:shd w:val="clear" w:color="auto" w:fill="auto"/>
      </w:tcPr>
    </w:tblStylePr>
    <w:tblStylePr w:type="lastRow">
      <w:rPr>
        <w:b/>
        <w:color w:val="404040"/>
      </w:rPr>
      <w:tblPr/>
      <w:tcPr>
        <w:tcBorders>
          <w:top w:val="single" w:sz="4" w:space="0" w:color="6A6A6A" w:themeColor="text1" w:themeTint="9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2-Accent1">
    <w:name w:val="Grid Table 2 - Accent 1"/>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single" w:sz="12" w:space="0" w:color="68A2D8" w:themeColor="accent1" w:themeTint="EA"/>
          <w:right w:val="none" w:sz="0" w:space="0" w:color="auto"/>
        </w:tcBorders>
        <w:shd w:val="clear" w:color="auto" w:fill="auto"/>
      </w:tcPr>
    </w:tblStylePr>
    <w:tblStylePr w:type="lastRow">
      <w:rPr>
        <w:b/>
        <w:color w:val="404040"/>
      </w:rPr>
      <w:tblPr/>
      <w:tcPr>
        <w:tcBorders>
          <w:top w:val="single" w:sz="4" w:space="0" w:color="68A2D8" w:themeColor="accent1" w:themeTint="E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2-Accent2">
    <w:name w:val="Grid Table 2 - Accent 2"/>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single" w:sz="12" w:space="0" w:color="F4B184" w:themeColor="accent2" w:themeTint="97"/>
          <w:right w:val="none" w:sz="0" w:space="0" w:color="auto"/>
        </w:tcBorders>
        <w:shd w:val="clear" w:color="auto" w:fill="auto"/>
      </w:tcPr>
    </w:tblStylePr>
    <w:tblStylePr w:type="lastRow">
      <w:rPr>
        <w:b/>
        <w:color w:val="404040"/>
      </w:rPr>
      <w:tblPr/>
      <w:tcPr>
        <w:tcBorders>
          <w:top w:val="single" w:sz="4" w:space="0" w:color="F4B184" w:themeColor="accent2" w:themeTint="97"/>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2-Accent3">
    <w:name w:val="Grid Table 2 - Accent 3"/>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single" w:sz="12" w:space="0" w:color="A5A5A5" w:themeColor="accent3" w:themeTint="FE"/>
          <w:right w:val="none" w:sz="0" w:space="0" w:color="auto"/>
        </w:tcBorders>
        <w:shd w:val="clear" w:color="auto" w:fill="auto"/>
      </w:tcPr>
    </w:tblStylePr>
    <w:tblStylePr w:type="lastRow">
      <w:rPr>
        <w:b/>
        <w:color w:val="404040"/>
      </w:rPr>
      <w:tblPr/>
      <w:tcPr>
        <w:tcBorders>
          <w:top w:val="single" w:sz="4" w:space="0" w:color="A5A5A5" w:themeColor="accent3" w:themeTint="FE"/>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2-Accent4">
    <w:name w:val="Grid Table 2 - Accent 4"/>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single" w:sz="12" w:space="0" w:color="FFD865" w:themeColor="accent4" w:themeTint="9A"/>
          <w:right w:val="none" w:sz="0" w:space="0" w:color="auto"/>
        </w:tcBorders>
        <w:shd w:val="clear" w:color="auto" w:fill="auto"/>
      </w:tcPr>
    </w:tblStylePr>
    <w:tblStylePr w:type="lastRow">
      <w:rPr>
        <w:b/>
        <w:color w:val="404040"/>
      </w:rPr>
      <w:tblPr/>
      <w:tcPr>
        <w:tcBorders>
          <w:top w:val="single" w:sz="4" w:space="0" w:color="FFD865" w:themeColor="accent4" w:themeTint="9A"/>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2-Accent5">
    <w:name w:val="Grid Table 2 - Accent 5"/>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single" w:sz="12" w:space="0" w:color="4472C4" w:themeColor="accent5"/>
          <w:right w:val="none" w:sz="0" w:space="0" w:color="auto"/>
        </w:tcBorders>
        <w:shd w:val="clear" w:color="auto" w:fill="auto"/>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2-Accent6">
    <w:name w:val="Grid Table 2 - Accent 6"/>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single" w:sz="12" w:space="0" w:color="70AD47" w:themeColor="accent6"/>
          <w:right w:val="none" w:sz="0" w:space="0" w:color="auto"/>
        </w:tcBorders>
        <w:shd w:val="clear" w:color="auto" w:fill="auto"/>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shd w:val="clear" w:color="auto" w:fill="auto"/>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31">
    <w:name w:val="Таблица-сетка 31"/>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3-Accent1">
    <w:name w:val="Grid Table 3 - Accent 1"/>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DEAF6" w:themeFill="accent1" w:themeFillTint="34"/>
      </w:tcPr>
    </w:tblStylePr>
    <w:tblStylePr w:type="band1Horz">
      <w:rPr>
        <w:rFonts w:ascii="Arial" w:hAnsi="Arial" w:cs="Arial" w:hint="default"/>
        <w:color w:val="404040"/>
        <w:sz w:val="22"/>
        <w:szCs w:val="22"/>
      </w:rPr>
      <w:tblPr/>
      <w:tcPr>
        <w:shd w:val="clear" w:color="auto" w:fill="DDEAF6" w:themeFill="accent1" w:themeFillTint="34"/>
      </w:tcPr>
    </w:tblStylePr>
  </w:style>
  <w:style w:type="table" w:customStyle="1" w:styleId="GridTable3-Accent2">
    <w:name w:val="Grid Table 3 - Accent 2"/>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3-Accent3">
    <w:name w:val="Grid Table 3 - Accent 3"/>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3-Accent4">
    <w:name w:val="Grid Table 3 - Accent 4"/>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3-Accent5">
    <w:name w:val="Grid Table 3 - Accent 5"/>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3-Accent6">
    <w:name w:val="Grid Table 3 - Accent 6"/>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auto"/>
      </w:tc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41">
    <w:name w:val="Таблица-сетка 41"/>
    <w:basedOn w:val="a1"/>
    <w:uiPriority w:val="59"/>
    <w:rsid w:val="00E10789"/>
    <w:pPr>
      <w:spacing w:after="0" w:line="240" w:lineRule="auto"/>
    </w:pPr>
    <w:rPr>
      <w14:ligatures w14:val="standardContextual"/>
    </w:rPr>
    <w:tblPr>
      <w:tblStyleRowBandSize w:val="1"/>
      <w:tblStyleColBandSize w:val="1"/>
      <w:tblInd w:w="0" w:type="nil"/>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cs="Arial" w:hint="default"/>
        <w:b/>
        <w:color w:val="FFFFFF"/>
        <w:sz w:val="22"/>
        <w:szCs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hemeFill="text1" w:themeFillTint="34"/>
      </w:tcPr>
    </w:tblStylePr>
    <w:tblStylePr w:type="band1Horz">
      <w:rPr>
        <w:rFonts w:ascii="Arial" w:hAnsi="Arial" w:cs="Arial" w:hint="default"/>
        <w:color w:val="404040"/>
        <w:sz w:val="22"/>
        <w:szCs w:val="22"/>
      </w:rPr>
      <w:tblPr/>
      <w:tcPr>
        <w:shd w:val="clear" w:color="auto" w:fill="CBCBCB" w:themeFill="text1" w:themeFillTint="34"/>
      </w:tcPr>
    </w:tblStylePr>
  </w:style>
  <w:style w:type="table" w:customStyle="1" w:styleId="GridTable4-Accent1">
    <w:name w:val="Grid Table 4 - Accent 1"/>
    <w:basedOn w:val="a1"/>
    <w:uiPriority w:val="59"/>
    <w:rsid w:val="00E10789"/>
    <w:pPr>
      <w:spacing w:after="0" w:line="240" w:lineRule="auto"/>
    </w:pPr>
    <w:rPr>
      <w14:ligatures w14:val="standardContextual"/>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cs="Arial" w:hint="default"/>
        <w:b/>
        <w:color w:val="FFFFFF"/>
        <w:sz w:val="22"/>
        <w:szCs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EEBF6" w:themeFill="accent1" w:themeFillTint="32"/>
      </w:tcPr>
    </w:tblStylePr>
    <w:tblStylePr w:type="band1Horz">
      <w:rPr>
        <w:rFonts w:ascii="Arial" w:hAnsi="Arial" w:cs="Arial" w:hint="default"/>
        <w:color w:val="404040"/>
        <w:sz w:val="22"/>
        <w:szCs w:val="22"/>
      </w:rPr>
      <w:tblPr/>
      <w:tcPr>
        <w:shd w:val="clear" w:color="auto" w:fill="DEEBF6" w:themeFill="accent1" w:themeFillTint="32"/>
      </w:tcPr>
    </w:tblStylePr>
  </w:style>
  <w:style w:type="table" w:customStyle="1" w:styleId="GridTable4-Accent2">
    <w:name w:val="Grid Table 4 - Accent 2"/>
    <w:basedOn w:val="a1"/>
    <w:uiPriority w:val="59"/>
    <w:rsid w:val="00E10789"/>
    <w:pPr>
      <w:spacing w:after="0" w:line="240" w:lineRule="auto"/>
    </w:pPr>
    <w:rPr>
      <w14:ligatures w14:val="standardContextual"/>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cs="Arial" w:hint="default"/>
        <w:b/>
        <w:color w:val="FFFFFF"/>
        <w:sz w:val="22"/>
        <w:szCs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Pr/>
      <w:tcPr>
        <w:shd w:val="clear" w:color="auto" w:fill="FBE5D6" w:themeFill="accent2" w:themeFillTint="32"/>
      </w:tcPr>
    </w:tblStylePr>
  </w:style>
  <w:style w:type="table" w:customStyle="1" w:styleId="GridTable4-Accent3">
    <w:name w:val="Grid Table 4 - Accent 3"/>
    <w:basedOn w:val="a1"/>
    <w:uiPriority w:val="59"/>
    <w:rsid w:val="00E10789"/>
    <w:pPr>
      <w:spacing w:after="0" w:line="240" w:lineRule="auto"/>
    </w:pPr>
    <w:rPr>
      <w14:ligatures w14:val="standardContextual"/>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cs="Arial" w:hint="default"/>
        <w:b/>
        <w:color w:val="FFFFFF"/>
        <w:sz w:val="22"/>
        <w:szCs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Pr/>
      <w:tcPr>
        <w:shd w:val="clear" w:color="auto" w:fill="ECECEC" w:themeFill="accent3" w:themeFillTint="34"/>
      </w:tcPr>
    </w:tblStylePr>
  </w:style>
  <w:style w:type="table" w:customStyle="1" w:styleId="GridTable4-Accent4">
    <w:name w:val="Grid Table 4 - Accent 4"/>
    <w:basedOn w:val="a1"/>
    <w:uiPriority w:val="59"/>
    <w:rsid w:val="00E10789"/>
    <w:pPr>
      <w:spacing w:after="0" w:line="240" w:lineRule="auto"/>
    </w:pPr>
    <w:rPr>
      <w14:ligatures w14:val="standardContextual"/>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cs="Arial" w:hint="default"/>
        <w:b/>
        <w:color w:val="FFFFFF"/>
        <w:sz w:val="22"/>
        <w:szCs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Pr/>
      <w:tcPr>
        <w:shd w:val="clear" w:color="auto" w:fill="FFF2CB" w:themeFill="accent4" w:themeFillTint="34"/>
      </w:tcPr>
    </w:tblStylePr>
  </w:style>
  <w:style w:type="table" w:customStyle="1" w:styleId="GridTable4-Accent5">
    <w:name w:val="Grid Table 4 - Accent 5"/>
    <w:basedOn w:val="a1"/>
    <w:uiPriority w:val="59"/>
    <w:rsid w:val="00E10789"/>
    <w:pPr>
      <w:spacing w:after="0" w:line="240" w:lineRule="auto"/>
    </w:pPr>
    <w:rPr>
      <w14:ligatures w14:val="standardContextual"/>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FFFFFF"/>
        <w:sz w:val="22"/>
        <w:szCs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Pr/>
      <w:tcPr>
        <w:shd w:val="clear" w:color="auto" w:fill="D8E2F3" w:themeFill="accent5" w:themeFillTint="34"/>
      </w:tcPr>
    </w:tblStylePr>
  </w:style>
  <w:style w:type="table" w:customStyle="1" w:styleId="GridTable4-Accent6">
    <w:name w:val="Grid Table 4 - Accent 6"/>
    <w:basedOn w:val="a1"/>
    <w:uiPriority w:val="59"/>
    <w:rsid w:val="00E10789"/>
    <w:pPr>
      <w:spacing w:after="0" w:line="240" w:lineRule="auto"/>
    </w:pPr>
    <w:rPr>
      <w14:ligatures w14:val="standardContextual"/>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FFFFFF"/>
        <w:sz w:val="22"/>
        <w:szCs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Pr/>
      <w:tcPr>
        <w:shd w:val="clear" w:color="auto" w:fill="E1EFD8" w:themeFill="accent6" w:themeFillTint="34"/>
      </w:tcPr>
    </w:tblStylePr>
  </w:style>
  <w:style w:type="table" w:customStyle="1" w:styleId="-51">
    <w:name w:val="Таблица-сетка 5 темная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cs="Arial" w:hint="default"/>
        <w:b/>
        <w:color w:val="FFFFFF"/>
        <w:sz w:val="22"/>
        <w:szCs w:val="22"/>
      </w:rPr>
      <w:tblPr/>
      <w:tcPr>
        <w:shd w:val="clear" w:color="auto" w:fill="000000" w:themeFill="tex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000000" w:themeFill="text1"/>
      </w:tcPr>
    </w:tblStylePr>
    <w:tblStylePr w:type="firstCol">
      <w:rPr>
        <w:rFonts w:ascii="Arial" w:hAnsi="Arial" w:cs="Arial" w:hint="default"/>
        <w:b/>
        <w:color w:val="FFFFFF"/>
        <w:sz w:val="22"/>
        <w:szCs w:val="22"/>
      </w:rPr>
      <w:tblPr/>
      <w:tcPr>
        <w:shd w:val="clear" w:color="auto" w:fill="000000" w:themeFill="text1"/>
      </w:tcPr>
    </w:tblStylePr>
    <w:tblStylePr w:type="lastCol">
      <w:rPr>
        <w:rFonts w:ascii="Arial" w:hAnsi="Arial" w:cs="Arial" w:hint="default"/>
        <w:b/>
        <w:color w:val="FFFFFF"/>
        <w:sz w:val="22"/>
        <w:szCs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cs="Arial" w:hint="default"/>
        <w:b/>
        <w:color w:val="FFFFFF"/>
        <w:sz w:val="22"/>
        <w:szCs w:val="22"/>
      </w:rPr>
      <w:tblPr/>
      <w:tcPr>
        <w:shd w:val="clear" w:color="auto" w:fill="5B9BD5" w:themeFill="accent1"/>
      </w:tcPr>
    </w:tblStylePr>
    <w:tblStylePr w:type="lastRow">
      <w:rPr>
        <w:rFonts w:ascii="Arial" w:hAnsi="Arial" w:cs="Arial" w:hint="default"/>
        <w:b/>
        <w:color w:val="FFFFFF"/>
        <w:sz w:val="22"/>
        <w:szCs w:val="22"/>
      </w:rPr>
      <w:tblPr/>
      <w:tcPr>
        <w:tcBorders>
          <w:top w:val="single" w:sz="4" w:space="0" w:color="FFFFFF" w:themeColor="light1"/>
        </w:tcBorders>
        <w:shd w:val="clear" w:color="auto" w:fill="5B9BD5" w:themeFill="accent1"/>
      </w:tcPr>
    </w:tblStylePr>
    <w:tblStylePr w:type="firstCol">
      <w:rPr>
        <w:rFonts w:ascii="Arial" w:hAnsi="Arial" w:cs="Arial" w:hint="default"/>
        <w:b/>
        <w:color w:val="FFFFFF"/>
        <w:sz w:val="22"/>
        <w:szCs w:val="22"/>
      </w:rPr>
      <w:tblPr/>
      <w:tcPr>
        <w:shd w:val="clear" w:color="auto" w:fill="5B9BD5" w:themeFill="accent1"/>
      </w:tcPr>
    </w:tblStylePr>
    <w:tblStylePr w:type="lastCol">
      <w:rPr>
        <w:rFonts w:ascii="Arial" w:hAnsi="Arial" w:cs="Arial" w:hint="default"/>
        <w:b/>
        <w:color w:val="FFFFFF"/>
        <w:sz w:val="22"/>
        <w:szCs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cs="Arial" w:hint="default"/>
        <w:b/>
        <w:color w:val="FFFFFF"/>
        <w:sz w:val="22"/>
        <w:szCs w:val="22"/>
      </w:rPr>
      <w:tblPr/>
      <w:tcPr>
        <w:shd w:val="clear" w:color="auto" w:fill="ED7D31" w:themeFill="accent2"/>
      </w:tcPr>
    </w:tblStylePr>
    <w:tblStylePr w:type="lastRow">
      <w:rPr>
        <w:rFonts w:ascii="Arial" w:hAnsi="Arial" w:cs="Arial" w:hint="default"/>
        <w:b/>
        <w:color w:val="FFFFFF"/>
        <w:sz w:val="22"/>
        <w:szCs w:val="22"/>
      </w:rPr>
      <w:tblPr/>
      <w:tcPr>
        <w:tcBorders>
          <w:top w:val="single" w:sz="4" w:space="0" w:color="FFFFFF" w:themeColor="light1"/>
        </w:tcBorders>
        <w:shd w:val="clear" w:color="auto" w:fill="ED7D31" w:themeFill="accent2"/>
      </w:tcPr>
    </w:tblStylePr>
    <w:tblStylePr w:type="firstCol">
      <w:rPr>
        <w:rFonts w:ascii="Arial" w:hAnsi="Arial" w:cs="Arial" w:hint="default"/>
        <w:b/>
        <w:color w:val="FFFFFF"/>
        <w:sz w:val="22"/>
        <w:szCs w:val="22"/>
      </w:rPr>
      <w:tblPr/>
      <w:tcPr>
        <w:shd w:val="clear" w:color="auto" w:fill="ED7D31" w:themeFill="accent2"/>
      </w:tcPr>
    </w:tblStylePr>
    <w:tblStylePr w:type="lastCol">
      <w:rPr>
        <w:rFonts w:ascii="Arial" w:hAnsi="Arial" w:cs="Arial" w:hint="default"/>
        <w:b/>
        <w:color w:val="FFFFFF"/>
        <w:sz w:val="22"/>
        <w:szCs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cs="Arial" w:hint="default"/>
        <w:b/>
        <w:color w:val="FFFFFF"/>
        <w:sz w:val="22"/>
        <w:szCs w:val="22"/>
      </w:rPr>
      <w:tblPr/>
      <w:tcPr>
        <w:shd w:val="clear" w:color="auto" w:fill="A5A5A5" w:themeFill="accent3"/>
      </w:tcPr>
    </w:tblStylePr>
    <w:tblStylePr w:type="lastRow">
      <w:rPr>
        <w:rFonts w:ascii="Arial" w:hAnsi="Arial" w:cs="Arial" w:hint="default"/>
        <w:b/>
        <w:color w:val="FFFFFF"/>
        <w:sz w:val="22"/>
        <w:szCs w:val="22"/>
      </w:rPr>
      <w:tblPr/>
      <w:tcPr>
        <w:tcBorders>
          <w:top w:val="single" w:sz="4" w:space="0" w:color="FFFFFF" w:themeColor="light1"/>
        </w:tcBorders>
        <w:shd w:val="clear" w:color="auto" w:fill="A5A5A5" w:themeFill="accent3"/>
      </w:tcPr>
    </w:tblStylePr>
    <w:tblStylePr w:type="firstCol">
      <w:rPr>
        <w:rFonts w:ascii="Arial" w:hAnsi="Arial" w:cs="Arial" w:hint="default"/>
        <w:b/>
        <w:color w:val="FFFFFF"/>
        <w:sz w:val="22"/>
        <w:szCs w:val="22"/>
      </w:rPr>
      <w:tblPr/>
      <w:tcPr>
        <w:shd w:val="clear" w:color="auto" w:fill="A5A5A5" w:themeFill="accent3"/>
      </w:tcPr>
    </w:tblStylePr>
    <w:tblStylePr w:type="lastCol">
      <w:rPr>
        <w:rFonts w:ascii="Arial" w:hAnsi="Arial" w:cs="Arial" w:hint="default"/>
        <w:b/>
        <w:color w:val="FFFFFF"/>
        <w:sz w:val="22"/>
        <w:szCs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cs="Arial" w:hint="default"/>
        <w:b/>
        <w:color w:val="FFFFFF"/>
        <w:sz w:val="22"/>
        <w:szCs w:val="22"/>
      </w:rPr>
      <w:tblPr/>
      <w:tcPr>
        <w:shd w:val="clear" w:color="auto" w:fill="FFC000" w:themeFill="accent4"/>
      </w:tcPr>
    </w:tblStylePr>
    <w:tblStylePr w:type="lastRow">
      <w:rPr>
        <w:rFonts w:ascii="Arial" w:hAnsi="Arial" w:cs="Arial" w:hint="default"/>
        <w:b/>
        <w:color w:val="FFFFFF"/>
        <w:sz w:val="22"/>
        <w:szCs w:val="22"/>
      </w:rPr>
      <w:tblPr/>
      <w:tcPr>
        <w:tcBorders>
          <w:top w:val="single" w:sz="4" w:space="0" w:color="FFFFFF" w:themeColor="light1"/>
        </w:tcBorders>
        <w:shd w:val="clear" w:color="auto" w:fill="FFC000" w:themeFill="accent4"/>
      </w:tcPr>
    </w:tblStylePr>
    <w:tblStylePr w:type="firstCol">
      <w:rPr>
        <w:rFonts w:ascii="Arial" w:hAnsi="Arial" w:cs="Arial" w:hint="default"/>
        <w:b/>
        <w:color w:val="FFFFFF"/>
        <w:sz w:val="22"/>
        <w:szCs w:val="22"/>
      </w:rPr>
      <w:tblPr/>
      <w:tcPr>
        <w:shd w:val="clear" w:color="auto" w:fill="FFC000" w:themeFill="accent4"/>
      </w:tcPr>
    </w:tblStylePr>
    <w:tblStylePr w:type="lastCol">
      <w:rPr>
        <w:rFonts w:ascii="Arial" w:hAnsi="Arial" w:cs="Arial" w:hint="default"/>
        <w:b/>
        <w:color w:val="FFFFFF"/>
        <w:sz w:val="22"/>
        <w:szCs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cs="Arial" w:hint="default"/>
        <w:b/>
        <w:color w:val="FFFFFF"/>
        <w:sz w:val="22"/>
        <w:szCs w:val="22"/>
      </w:rPr>
      <w:tblPr/>
      <w:tcPr>
        <w:shd w:val="clear" w:color="auto" w:fill="4472C4" w:themeFill="accent5"/>
      </w:tcPr>
    </w:tblStylePr>
    <w:tblStylePr w:type="lastRow">
      <w:rPr>
        <w:rFonts w:ascii="Arial" w:hAnsi="Arial" w:cs="Arial" w:hint="default"/>
        <w:b/>
        <w:color w:val="FFFFFF"/>
        <w:sz w:val="22"/>
        <w:szCs w:val="22"/>
      </w:rPr>
      <w:tblPr/>
      <w:tcPr>
        <w:tcBorders>
          <w:top w:val="single" w:sz="4" w:space="0" w:color="FFFFFF" w:themeColor="light1"/>
        </w:tcBorders>
        <w:shd w:val="clear" w:color="auto" w:fill="4472C4" w:themeFill="accent5"/>
      </w:tcPr>
    </w:tblStylePr>
    <w:tblStylePr w:type="firstCol">
      <w:rPr>
        <w:rFonts w:ascii="Arial" w:hAnsi="Arial" w:cs="Arial" w:hint="default"/>
        <w:b/>
        <w:color w:val="FFFFFF"/>
        <w:sz w:val="22"/>
        <w:szCs w:val="22"/>
      </w:rPr>
      <w:tblPr/>
      <w:tcPr>
        <w:shd w:val="clear" w:color="auto" w:fill="4472C4" w:themeFill="accent5"/>
      </w:tcPr>
    </w:tblStylePr>
    <w:tblStylePr w:type="lastCol">
      <w:rPr>
        <w:rFonts w:ascii="Arial" w:hAnsi="Arial" w:cs="Arial" w:hint="default"/>
        <w:b/>
        <w:color w:val="FFFFFF"/>
        <w:sz w:val="22"/>
        <w:szCs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cs="Arial" w:hint="default"/>
        <w:b/>
        <w:color w:val="FFFFFF"/>
        <w:sz w:val="22"/>
        <w:szCs w:val="22"/>
      </w:rPr>
      <w:tblPr/>
      <w:tcPr>
        <w:shd w:val="clear" w:color="auto" w:fill="70AD47" w:themeFill="accent6"/>
      </w:tcPr>
    </w:tblStylePr>
    <w:tblStylePr w:type="lastRow">
      <w:rPr>
        <w:rFonts w:ascii="Arial" w:hAnsi="Arial" w:cs="Arial" w:hint="default"/>
        <w:b/>
        <w:color w:val="FFFFFF"/>
        <w:sz w:val="22"/>
        <w:szCs w:val="22"/>
      </w:rPr>
      <w:tblPr/>
      <w:tcPr>
        <w:tcBorders>
          <w:top w:val="single" w:sz="4" w:space="0" w:color="FFFFFF" w:themeColor="light1"/>
        </w:tcBorders>
        <w:shd w:val="clear" w:color="auto" w:fill="70AD47" w:themeFill="accent6"/>
      </w:tcPr>
    </w:tblStylePr>
    <w:tblStylePr w:type="firstCol">
      <w:rPr>
        <w:rFonts w:ascii="Arial" w:hAnsi="Arial" w:cs="Arial" w:hint="default"/>
        <w:b/>
        <w:color w:val="FFFFFF"/>
        <w:sz w:val="22"/>
        <w:szCs w:val="22"/>
      </w:rPr>
      <w:tblPr/>
      <w:tcPr>
        <w:shd w:val="clear" w:color="auto" w:fill="70AD47" w:themeFill="accent6"/>
      </w:tcPr>
    </w:tblStylePr>
    <w:tblStylePr w:type="lastCol">
      <w:rPr>
        <w:rFonts w:ascii="Arial" w:hAnsi="Arial" w:cs="Arial" w:hint="default"/>
        <w:b/>
        <w:color w:val="FFFFFF"/>
        <w:sz w:val="22"/>
        <w:szCs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customStyle="1" w:styleId="-61">
    <w:name w:val="Таблица-сетка 6 цветная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s="Arial" w:hint="default"/>
        <w:color w:val="7F7F7F" w:themeColor="text1" w:themeTint="80" w:themeShade="95"/>
        <w:sz w:val="22"/>
        <w:szCs w:val="22"/>
      </w:rPr>
      <w:tblPr/>
      <w:tcPr>
        <w:shd w:val="clear" w:color="auto" w:fill="CBCBCB" w:themeFill="text1" w:themeFillTint="34"/>
      </w:tcPr>
    </w:tblStylePr>
    <w:tblStylePr w:type="band2Horz">
      <w:rPr>
        <w:rFonts w:ascii="Arial" w:hAnsi="Arial" w:cs="Arial" w:hint="default"/>
        <w:color w:val="7F7F7F" w:themeColor="text1" w:themeTint="80" w:themeShade="95"/>
        <w:sz w:val="22"/>
        <w:szCs w:val="22"/>
      </w:rPr>
    </w:tblStylePr>
  </w:style>
  <w:style w:type="table" w:customStyle="1" w:styleId="GridTable6Colorful-Accent1">
    <w:name w:val="Grid Table 6 Colorful - Accent 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6Colorful-Accent2">
    <w:name w:val="Grid Table 6 Colorful - Accent 2"/>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6Colorful-Accent3">
    <w:name w:val="Grid Table 6 Colorful - Accent 3"/>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6Colorful-Accent4">
    <w:name w:val="Grid Table 6 Colorful - Accent 4"/>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6Colorful-Accent5">
    <w:name w:val="Grid Table 6 Colorful - Accent 5"/>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6Colorful-Accent6">
    <w:name w:val="Grid Table 6 Colorful - Accent 6"/>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s="Arial" w:hint="default"/>
        <w:color w:val="254175" w:themeColor="accent5" w:themeShade="95"/>
        <w:sz w:val="22"/>
        <w:szCs w:val="22"/>
      </w:rPr>
      <w:tblPr/>
      <w:tcPr>
        <w:shd w:val="clear" w:color="auto" w:fill="E1EFD8" w:themeFill="accent6" w:themeFillTint="34"/>
      </w:tcPr>
    </w:tblStylePr>
    <w:tblStylePr w:type="band2Horz">
      <w:rPr>
        <w:rFonts w:ascii="Arial" w:hAnsi="Arial" w:cs="Arial" w:hint="default"/>
        <w:color w:val="254175" w:themeColor="accent5" w:themeShade="95"/>
        <w:sz w:val="22"/>
        <w:szCs w:val="22"/>
      </w:rPr>
    </w:tblStylePr>
  </w:style>
  <w:style w:type="table" w:customStyle="1" w:styleId="-71">
    <w:name w:val="Таблица-сетка 7 цветная1"/>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cs="Arial" w:hint="default"/>
        <w:b/>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b/>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F2F2F2" w:themeFill="text1" w:themeFillTint="0D"/>
      </w:tcPr>
    </w:tblStylePr>
    <w:tblStylePr w:type="band1Horz">
      <w:rPr>
        <w:rFonts w:ascii="Arial" w:hAnsi="Arial" w:cs="Arial" w:hint="default"/>
        <w:color w:val="7F7F7F" w:themeColor="text1" w:themeTint="80" w:themeShade="95"/>
        <w:sz w:val="22"/>
        <w:szCs w:val="22"/>
      </w:rPr>
      <w:tblPr/>
      <w:tcPr>
        <w:shd w:val="clear" w:color="auto" w:fill="F2F2F2" w:themeFill="text1" w:themeFillTint="0D"/>
      </w:tcPr>
    </w:tblStylePr>
    <w:tblStylePr w:type="band2Horz">
      <w:rPr>
        <w:rFonts w:ascii="Arial" w:hAnsi="Arial" w:cs="Arial" w:hint="default"/>
        <w:color w:val="7F7F7F" w:themeColor="text1" w:themeTint="80" w:themeShade="95"/>
        <w:sz w:val="22"/>
        <w:szCs w:val="22"/>
      </w:rPr>
    </w:tblStylePr>
  </w:style>
  <w:style w:type="table" w:customStyle="1" w:styleId="GridTable7Colorful-Accent1">
    <w:name w:val="Grid Table 7 Colorful - Accent 1"/>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cs="Arial" w:hint="default"/>
        <w:b/>
        <w:color w:val="ACCCEA" w:themeColor="accent1" w:themeTint="80" w:themeShade="95"/>
        <w:sz w:val="22"/>
        <w:szCs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cs="Arial" w:hint="default"/>
        <w:b/>
        <w:color w:val="ACCCEA" w:themeColor="accent1" w:themeTint="80" w:themeShade="95"/>
        <w:sz w:val="22"/>
        <w:szCs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CCCEA" w:themeColor="accent1" w:themeTint="80" w:themeShade="95"/>
        <w:sz w:val="22"/>
        <w:szCs w:val="22"/>
      </w:rPr>
      <w:tblPr/>
      <w:tcPr>
        <w:tcBorders>
          <w:top w:val="none" w:sz="0" w:space="0" w:color="auto"/>
          <w:left w:val="none" w:sz="0" w:space="0" w:color="auto"/>
          <w:bottom w:val="none" w:sz="0" w:space="0" w:color="auto"/>
          <w:right w:val="single" w:sz="4" w:space="0" w:color="ACCCEA" w:themeColor="accent1" w:themeTint="80"/>
        </w:tcBorders>
        <w:shd w:val="clear" w:color="auto" w:fill="auto"/>
      </w:tcPr>
    </w:tblStylePr>
    <w:tblStylePr w:type="lastCol">
      <w:rPr>
        <w:rFonts w:ascii="Arial" w:hAnsi="Arial" w:cs="Arial" w:hint="default"/>
        <w:i/>
        <w:color w:val="ACCCEA" w:themeColor="accent1" w:themeTint="80" w:themeShade="95"/>
        <w:sz w:val="22"/>
        <w:szCs w:val="22"/>
      </w:rPr>
      <w:tblPr/>
      <w:tcPr>
        <w:tcBorders>
          <w:top w:val="none" w:sz="0" w:space="0" w:color="auto"/>
          <w:left w:val="single" w:sz="4" w:space="0" w:color="ACCCEA" w:themeColor="accent1" w:themeTint="80"/>
          <w:bottom w:val="none" w:sz="0" w:space="0" w:color="auto"/>
          <w:right w:val="none" w:sz="0" w:space="0" w:color="auto"/>
        </w:tcBorders>
        <w:shd w:val="clear" w:color="auto" w:fill="auto"/>
      </w:tcPr>
    </w:tblStylePr>
    <w:tblStylePr w:type="band1Vert">
      <w:tblPr/>
      <w:tcPr>
        <w:shd w:val="clear" w:color="auto" w:fill="DDEAF6" w:themeFill="accent1" w:themeFillTint="34"/>
      </w:tcPr>
    </w:tblStylePr>
    <w:tblStylePr w:type="band1Horz">
      <w:rPr>
        <w:rFonts w:ascii="Arial" w:hAnsi="Arial" w:cs="Arial" w:hint="default"/>
        <w:color w:val="ACCCEA" w:themeColor="accent1" w:themeTint="80" w:themeShade="95"/>
        <w:sz w:val="22"/>
        <w:szCs w:val="22"/>
      </w:rPr>
      <w:tblPr/>
      <w:tcPr>
        <w:shd w:val="clear" w:color="auto" w:fill="DDEAF6" w:themeFill="accent1" w:themeFillTint="34"/>
      </w:tcPr>
    </w:tblStylePr>
    <w:tblStylePr w:type="band2Horz">
      <w:rPr>
        <w:rFonts w:ascii="Arial" w:hAnsi="Arial" w:cs="Arial" w:hint="default"/>
        <w:color w:val="ACCCEA" w:themeColor="accent1" w:themeTint="80" w:themeShade="95"/>
        <w:sz w:val="22"/>
        <w:szCs w:val="22"/>
      </w:rPr>
    </w:tblStylePr>
  </w:style>
  <w:style w:type="table" w:customStyle="1" w:styleId="GridTable7Colorful-Accent2">
    <w:name w:val="Grid Table 7 Colorful - Accent 2"/>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cs="Arial" w:hint="default"/>
        <w:b/>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b/>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BE5D6" w:themeFill="accent2" w:themeFillTint="32"/>
      </w:tcPr>
    </w:tblStylePr>
    <w:tblStylePr w:type="band1Horz">
      <w:rPr>
        <w:rFonts w:ascii="Arial" w:hAnsi="Arial" w:cs="Arial" w:hint="default"/>
        <w:color w:val="F4B184" w:themeColor="accent2" w:themeTint="97" w:themeShade="95"/>
        <w:sz w:val="22"/>
        <w:szCs w:val="22"/>
      </w:rPr>
      <w:tblPr/>
      <w:tcPr>
        <w:shd w:val="clear" w:color="auto" w:fill="FBE5D6" w:themeFill="accent2" w:themeFillTint="32"/>
      </w:tcPr>
    </w:tblStylePr>
    <w:tblStylePr w:type="band2Horz">
      <w:rPr>
        <w:rFonts w:ascii="Arial" w:hAnsi="Arial" w:cs="Arial" w:hint="default"/>
        <w:color w:val="F4B184" w:themeColor="accent2" w:themeTint="97" w:themeShade="95"/>
        <w:sz w:val="22"/>
        <w:szCs w:val="22"/>
      </w:rPr>
    </w:tblStylePr>
  </w:style>
  <w:style w:type="table" w:customStyle="1" w:styleId="GridTable7Colorful-Accent3">
    <w:name w:val="Grid Table 7 Colorful - Accent 3"/>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cs="Arial" w:hint="default"/>
        <w:b/>
        <w:color w:val="A5A5A5" w:themeColor="accent3" w:themeTint="FE" w:themeShade="95"/>
        <w:sz w:val="22"/>
        <w:szCs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cs="Arial" w:hint="default"/>
        <w:b/>
        <w:color w:val="A5A5A5" w:themeColor="accent3" w:themeTint="FE" w:themeShade="95"/>
        <w:sz w:val="22"/>
        <w:szCs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5A5A5" w:themeColor="accent3" w:themeTint="FE" w:themeShade="95"/>
        <w:sz w:val="22"/>
        <w:szCs w:val="22"/>
      </w:rPr>
      <w:tblPr/>
      <w:tcPr>
        <w:tcBorders>
          <w:top w:val="none" w:sz="0" w:space="0" w:color="auto"/>
          <w:left w:val="none" w:sz="0" w:space="0" w:color="auto"/>
          <w:bottom w:val="none" w:sz="0" w:space="0" w:color="auto"/>
          <w:right w:val="single" w:sz="4" w:space="0" w:color="A5A5A5" w:themeColor="accent3" w:themeTint="FE"/>
        </w:tcBorders>
        <w:shd w:val="clear" w:color="auto" w:fill="auto"/>
      </w:tcPr>
    </w:tblStylePr>
    <w:tblStylePr w:type="lastCol">
      <w:rPr>
        <w:rFonts w:ascii="Arial" w:hAnsi="Arial" w:cs="Arial" w:hint="default"/>
        <w:i/>
        <w:color w:val="A5A5A5" w:themeColor="accent3" w:themeTint="FE" w:themeShade="95"/>
        <w:sz w:val="22"/>
        <w:szCs w:val="22"/>
      </w:rPr>
      <w:tblPr/>
      <w:tcPr>
        <w:tcBorders>
          <w:top w:val="none" w:sz="0" w:space="0" w:color="auto"/>
          <w:left w:val="single" w:sz="4" w:space="0" w:color="A5A5A5" w:themeColor="accent3" w:themeTint="FE"/>
          <w:bottom w:val="none" w:sz="0" w:space="0" w:color="auto"/>
          <w:right w:val="none" w:sz="0" w:space="0" w:color="auto"/>
        </w:tcBorders>
        <w:shd w:val="clear" w:color="auto" w:fill="auto"/>
      </w:tcPr>
    </w:tblStylePr>
    <w:tblStylePr w:type="band1Vert">
      <w:tblPr/>
      <w:tcPr>
        <w:shd w:val="clear" w:color="auto" w:fill="ECECEC" w:themeFill="accent3" w:themeFillTint="34"/>
      </w:tcPr>
    </w:tblStylePr>
    <w:tblStylePr w:type="band1Horz">
      <w:rPr>
        <w:rFonts w:ascii="Arial" w:hAnsi="Arial" w:cs="Arial" w:hint="default"/>
        <w:color w:val="A5A5A5" w:themeColor="accent3" w:themeTint="FE" w:themeShade="95"/>
        <w:sz w:val="22"/>
        <w:szCs w:val="22"/>
      </w:rPr>
      <w:tblPr/>
      <w:tcPr>
        <w:shd w:val="clear" w:color="auto" w:fill="ECECEC" w:themeFill="accent3" w:themeFillTint="34"/>
      </w:tcPr>
    </w:tblStylePr>
    <w:tblStylePr w:type="band2Horz">
      <w:rPr>
        <w:rFonts w:ascii="Arial" w:hAnsi="Arial" w:cs="Arial" w:hint="default"/>
        <w:color w:val="A5A5A5" w:themeColor="accent3" w:themeTint="FE" w:themeShade="95"/>
        <w:sz w:val="22"/>
        <w:szCs w:val="22"/>
      </w:rPr>
    </w:tblStylePr>
  </w:style>
  <w:style w:type="table" w:customStyle="1" w:styleId="GridTable7Colorful-Accent4">
    <w:name w:val="Grid Table 7 Colorful - Accent 4"/>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cs="Arial" w:hint="default"/>
        <w:b/>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b/>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F2CB" w:themeFill="accent4" w:themeFillTint="34"/>
      </w:tcPr>
    </w:tblStylePr>
    <w:tblStylePr w:type="band1Horz">
      <w:rPr>
        <w:rFonts w:ascii="Arial" w:hAnsi="Arial" w:cs="Arial" w:hint="default"/>
        <w:color w:val="FFD865" w:themeColor="accent4" w:themeTint="9A" w:themeShade="95"/>
        <w:sz w:val="22"/>
        <w:szCs w:val="22"/>
      </w:rPr>
      <w:tblPr/>
      <w:tcPr>
        <w:shd w:val="clear" w:color="auto" w:fill="FFF2CB" w:themeFill="accent4" w:themeFillTint="34"/>
      </w:tcPr>
    </w:tblStylePr>
    <w:tblStylePr w:type="band2Horz">
      <w:rPr>
        <w:rFonts w:ascii="Arial" w:hAnsi="Arial" w:cs="Arial" w:hint="default"/>
        <w:color w:val="FFD865" w:themeColor="accent4" w:themeTint="9A" w:themeShade="95"/>
        <w:sz w:val="22"/>
        <w:szCs w:val="22"/>
      </w:rPr>
    </w:tblStylePr>
  </w:style>
  <w:style w:type="table" w:customStyle="1" w:styleId="GridTable7Colorful-Accent5">
    <w:name w:val="Grid Table 7 Colorful - Accent 5"/>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cs="Arial" w:hint="default"/>
        <w:b/>
        <w:color w:val="254175" w:themeColor="accent5" w:themeShade="95"/>
        <w:sz w:val="22"/>
        <w:szCs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cs="Arial" w:hint="default"/>
        <w:b/>
        <w:color w:val="254175" w:themeColor="accent5" w:themeShade="95"/>
        <w:sz w:val="22"/>
        <w:szCs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54175" w:themeColor="accent5" w:themeShade="95"/>
        <w:sz w:val="22"/>
        <w:szCs w:val="22"/>
      </w:rPr>
      <w:tblPr/>
      <w:tcPr>
        <w:tcBorders>
          <w:top w:val="none" w:sz="0" w:space="0" w:color="auto"/>
          <w:left w:val="none" w:sz="0" w:space="0" w:color="auto"/>
          <w:bottom w:val="none" w:sz="0" w:space="0" w:color="auto"/>
          <w:right w:val="single" w:sz="4" w:space="0" w:color="95AFDD" w:themeColor="accent5" w:themeTint="90"/>
        </w:tcBorders>
        <w:shd w:val="clear" w:color="auto" w:fill="auto"/>
      </w:tcPr>
    </w:tblStylePr>
    <w:tblStylePr w:type="lastCol">
      <w:rPr>
        <w:rFonts w:ascii="Arial" w:hAnsi="Arial" w:cs="Arial" w:hint="default"/>
        <w:i/>
        <w:color w:val="254175" w:themeColor="accent5" w:themeShade="95"/>
        <w:sz w:val="22"/>
        <w:szCs w:val="22"/>
      </w:rPr>
      <w:tblPr/>
      <w:tcPr>
        <w:tcBorders>
          <w:top w:val="none" w:sz="0" w:space="0" w:color="auto"/>
          <w:left w:val="single" w:sz="4" w:space="0" w:color="95AFDD" w:themeColor="accent5" w:themeTint="90"/>
          <w:bottom w:val="none" w:sz="0" w:space="0" w:color="auto"/>
          <w:right w:val="none" w:sz="0" w:space="0" w:color="auto"/>
        </w:tcBorders>
        <w:shd w:val="clear" w:color="auto" w:fill="auto"/>
      </w:tcPr>
    </w:tblStylePr>
    <w:tblStylePr w:type="band1Vert">
      <w:tblPr/>
      <w:tcPr>
        <w:shd w:val="clear" w:color="auto" w:fill="D8E2F3" w:themeFill="accent5" w:themeFillTint="34"/>
      </w:tcPr>
    </w:tblStylePr>
    <w:tblStylePr w:type="band1Horz">
      <w:rPr>
        <w:rFonts w:ascii="Arial" w:hAnsi="Arial" w:cs="Arial" w:hint="default"/>
        <w:color w:val="254175" w:themeColor="accent5" w:themeShade="95"/>
        <w:sz w:val="22"/>
        <w:szCs w:val="22"/>
      </w:rPr>
      <w:tblPr/>
      <w:tcPr>
        <w:shd w:val="clear" w:color="auto" w:fill="D8E2F3" w:themeFill="accent5" w:themeFillTint="34"/>
      </w:tcPr>
    </w:tblStylePr>
    <w:tblStylePr w:type="band2Horz">
      <w:rPr>
        <w:rFonts w:ascii="Arial" w:hAnsi="Arial" w:cs="Arial" w:hint="default"/>
        <w:color w:val="254175" w:themeColor="accent5" w:themeShade="95"/>
        <w:sz w:val="22"/>
        <w:szCs w:val="22"/>
      </w:rPr>
    </w:tblStylePr>
  </w:style>
  <w:style w:type="table" w:customStyle="1" w:styleId="GridTable7Colorful-Accent6">
    <w:name w:val="Grid Table 7 Colorful - Accent 6"/>
    <w:basedOn w:val="a1"/>
    <w:uiPriority w:val="99"/>
    <w:rsid w:val="00E10789"/>
    <w:pPr>
      <w:spacing w:after="0" w:line="240" w:lineRule="auto"/>
    </w:pPr>
    <w:rPr>
      <w14:ligatures w14:val="standardContextual"/>
    </w:rPr>
    <w:tblPr>
      <w:tblStyleRowBandSize w:val="1"/>
      <w:tblStyleColBandSize w:val="1"/>
      <w:tblInd w:w="0" w:type="nil"/>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cs="Arial" w:hint="default"/>
        <w:b/>
        <w:color w:val="416429" w:themeColor="accent6" w:themeShade="95"/>
        <w:sz w:val="22"/>
        <w:szCs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cs="Arial" w:hint="default"/>
        <w:b/>
        <w:color w:val="416429" w:themeColor="accent6" w:themeShade="95"/>
        <w:sz w:val="22"/>
        <w:szCs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416429" w:themeColor="accent6" w:themeShade="95"/>
        <w:sz w:val="22"/>
        <w:szCs w:val="22"/>
      </w:rPr>
      <w:tblPr/>
      <w:tcPr>
        <w:tcBorders>
          <w:top w:val="none" w:sz="0" w:space="0" w:color="auto"/>
          <w:left w:val="none" w:sz="0" w:space="0" w:color="auto"/>
          <w:bottom w:val="none" w:sz="0" w:space="0" w:color="auto"/>
          <w:right w:val="single" w:sz="4" w:space="0" w:color="ADD394" w:themeColor="accent6" w:themeTint="90"/>
        </w:tcBorders>
        <w:shd w:val="clear" w:color="auto" w:fill="auto"/>
      </w:tcPr>
    </w:tblStylePr>
    <w:tblStylePr w:type="lastCol">
      <w:rPr>
        <w:rFonts w:ascii="Arial" w:hAnsi="Arial" w:cs="Arial" w:hint="default"/>
        <w:i/>
        <w:color w:val="416429" w:themeColor="accent6" w:themeShade="95"/>
        <w:sz w:val="22"/>
        <w:szCs w:val="22"/>
      </w:rPr>
      <w:tblPr/>
      <w:tcPr>
        <w:tcBorders>
          <w:top w:val="none" w:sz="0" w:space="0" w:color="auto"/>
          <w:left w:val="single" w:sz="4" w:space="0" w:color="ADD394" w:themeColor="accent6" w:themeTint="90"/>
          <w:bottom w:val="none" w:sz="0" w:space="0" w:color="auto"/>
          <w:right w:val="none" w:sz="0" w:space="0" w:color="auto"/>
        </w:tcBorders>
        <w:shd w:val="clear" w:color="auto" w:fill="auto"/>
      </w:tcPr>
    </w:tblStylePr>
    <w:tblStylePr w:type="band1Vert">
      <w:tblPr/>
      <w:tcPr>
        <w:shd w:val="clear" w:color="auto" w:fill="E1EFD8" w:themeFill="accent6" w:themeFillTint="34"/>
      </w:tcPr>
    </w:tblStylePr>
    <w:tblStylePr w:type="band1Horz">
      <w:rPr>
        <w:rFonts w:ascii="Arial" w:hAnsi="Arial" w:cs="Arial" w:hint="default"/>
        <w:color w:val="416429" w:themeColor="accent6" w:themeShade="95"/>
        <w:sz w:val="22"/>
        <w:szCs w:val="22"/>
      </w:rPr>
      <w:tblPr/>
      <w:tcPr>
        <w:shd w:val="clear" w:color="auto" w:fill="E1EFD8" w:themeFill="accent6" w:themeFillTint="34"/>
      </w:tcPr>
    </w:tblStylePr>
    <w:tblStylePr w:type="band2Horz">
      <w:rPr>
        <w:rFonts w:ascii="Arial" w:hAnsi="Arial" w:cs="Arial" w:hint="default"/>
        <w:color w:val="416429" w:themeColor="accent6" w:themeShade="95"/>
        <w:sz w:val="22"/>
        <w:szCs w:val="22"/>
      </w:rPr>
    </w:tblStylePr>
  </w:style>
  <w:style w:type="table" w:customStyle="1" w:styleId="-110">
    <w:name w:val="Список-таблица 1 светлая1"/>
    <w:basedOn w:val="a1"/>
    <w:uiPriority w:val="99"/>
    <w:rsid w:val="00E10789"/>
    <w:pPr>
      <w:spacing w:after="0" w:line="240" w:lineRule="auto"/>
    </w:pPr>
    <w:rPr>
      <w14:ligatures w14:val="standardContextual"/>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000000" w:themeColor="text1"/>
          <w:right w:val="none" w:sz="0" w:space="0" w:color="auto"/>
        </w:tcBorders>
      </w:tcPr>
    </w:tblStylePr>
    <w:tblStylePr w:type="lastRow">
      <w:rPr>
        <w:b/>
        <w:color w:val="404040"/>
      </w:rPr>
      <w:tblPr/>
      <w:tcPr>
        <w:tcBorders>
          <w:top w:val="single" w:sz="4" w:space="0" w:color="000000" w:themeColor="tex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a1"/>
    <w:uiPriority w:val="99"/>
    <w:rsid w:val="00E10789"/>
    <w:pPr>
      <w:spacing w:after="0" w:line="240" w:lineRule="auto"/>
    </w:pPr>
    <w:rPr>
      <w14:ligatures w14:val="standardContextual"/>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5B9BD5" w:themeColor="accent1"/>
          <w:right w:val="none" w:sz="0" w:space="0" w:color="auto"/>
        </w:tcBorders>
      </w:tcPr>
    </w:tblStylePr>
    <w:tblStylePr w:type="lastRow">
      <w:rPr>
        <w:b/>
        <w:color w:val="404040"/>
      </w:rPr>
      <w:tblPr/>
      <w:tcPr>
        <w:tcBorders>
          <w:top w:val="single" w:sz="4" w:space="0" w:color="5B9BD5" w:themeColor="accent1"/>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a1"/>
    <w:uiPriority w:val="99"/>
    <w:rsid w:val="00E10789"/>
    <w:pPr>
      <w:spacing w:after="0" w:line="240" w:lineRule="auto"/>
    </w:pPr>
    <w:rPr>
      <w14:ligatures w14:val="standardContextual"/>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ED7D31" w:themeColor="accent2"/>
          <w:right w:val="none" w:sz="0" w:space="0" w:color="auto"/>
        </w:tcBorders>
      </w:tcPr>
    </w:tblStylePr>
    <w:tblStylePr w:type="lastRow">
      <w:rPr>
        <w:b/>
        <w:color w:val="404040"/>
      </w:rPr>
      <w:tblPr/>
      <w:tcPr>
        <w:tcBorders>
          <w:top w:val="single" w:sz="4" w:space="0" w:color="ED7D31" w:themeColor="accent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a1"/>
    <w:uiPriority w:val="99"/>
    <w:rsid w:val="00E10789"/>
    <w:pPr>
      <w:spacing w:after="0" w:line="240" w:lineRule="auto"/>
    </w:pPr>
    <w:rPr>
      <w14:ligatures w14:val="standardContextual"/>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A5A5A5" w:themeColor="accent3"/>
          <w:right w:val="none" w:sz="0" w:space="0" w:color="auto"/>
        </w:tcBorders>
      </w:tcPr>
    </w:tblStylePr>
    <w:tblStylePr w:type="lastRow">
      <w:rPr>
        <w:b/>
        <w:color w:val="404040"/>
      </w:rPr>
      <w:tblPr/>
      <w:tcPr>
        <w:tcBorders>
          <w:top w:val="single" w:sz="4" w:space="0" w:color="A5A5A5" w:themeColor="accent3"/>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a1"/>
    <w:uiPriority w:val="99"/>
    <w:rsid w:val="00E10789"/>
    <w:pPr>
      <w:spacing w:after="0" w:line="240" w:lineRule="auto"/>
    </w:pPr>
    <w:rPr>
      <w14:ligatures w14:val="standardContextual"/>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FFC000" w:themeColor="accent4"/>
          <w:right w:val="none" w:sz="0" w:space="0" w:color="auto"/>
        </w:tcBorders>
      </w:tcPr>
    </w:tblStylePr>
    <w:tblStylePr w:type="lastRow">
      <w:rPr>
        <w:b/>
        <w:color w:val="404040"/>
      </w:rPr>
      <w:tblPr/>
      <w:tcPr>
        <w:tcBorders>
          <w:top w:val="single" w:sz="4" w:space="0" w:color="FFC000" w:themeColor="accent4"/>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a1"/>
    <w:uiPriority w:val="99"/>
    <w:rsid w:val="00E10789"/>
    <w:pPr>
      <w:spacing w:after="0" w:line="240" w:lineRule="auto"/>
    </w:pPr>
    <w:rPr>
      <w14:ligatures w14:val="standardContextual"/>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4472C4" w:themeColor="accent5"/>
          <w:right w:val="none" w:sz="0" w:space="0" w:color="auto"/>
        </w:tcBorders>
      </w:tcPr>
    </w:tblStylePr>
    <w:tblStylePr w:type="lastRow">
      <w:rPr>
        <w:b/>
        <w:color w:val="404040"/>
      </w:rPr>
      <w:tblPr/>
      <w:tcPr>
        <w:tcBorders>
          <w:top w:val="single" w:sz="4" w:space="0" w:color="4472C4" w:themeColor="accent5"/>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a1"/>
    <w:uiPriority w:val="99"/>
    <w:rsid w:val="00E10789"/>
    <w:pPr>
      <w:spacing w:after="0" w:line="240" w:lineRule="auto"/>
    </w:pPr>
    <w:rPr>
      <w14:ligatures w14:val="standardContextual"/>
    </w:rPr>
    <w:tblPr>
      <w:tblStyleRowBandSize w:val="1"/>
      <w:tblStyleColBandSize w:val="1"/>
      <w:tblInd w:w="0" w:type="nil"/>
    </w:tblPr>
    <w:tblStylePr w:type="firstRow">
      <w:rPr>
        <w:b/>
        <w:color w:val="404040"/>
      </w:rPr>
      <w:tblPr/>
      <w:tcPr>
        <w:tcBorders>
          <w:top w:val="none" w:sz="0" w:space="0" w:color="auto"/>
          <w:left w:val="none" w:sz="0" w:space="0" w:color="auto"/>
          <w:bottom w:val="single" w:sz="4" w:space="0" w:color="70AD47" w:themeColor="accent6"/>
          <w:right w:val="none" w:sz="0" w:space="0" w:color="auto"/>
        </w:tcBorders>
      </w:tcPr>
    </w:tblStylePr>
    <w:tblStylePr w:type="lastRow">
      <w:rPr>
        <w:b/>
        <w:color w:val="404040"/>
      </w:rPr>
      <w:tblPr/>
      <w:tcPr>
        <w:tcBorders>
          <w:top w:val="single" w:sz="4" w:space="0" w:color="70AD47" w:themeColor="accent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customStyle="1" w:styleId="-210">
    <w:name w:val="Список-таблица 2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lastRow">
      <w:rPr>
        <w:rFonts w:ascii="Arial" w:hAnsi="Arial" w:cs="Arial" w:hint="default"/>
        <w:b/>
        <w:color w:val="404040"/>
        <w:sz w:val="22"/>
        <w:szCs w:val="22"/>
      </w:rPr>
      <w:tblPr/>
      <w:tcPr>
        <w:tcBorders>
          <w:top w:val="single" w:sz="4" w:space="0" w:color="6F6F6F" w:themeColor="text1" w:themeTint="90"/>
          <w:left w:val="none" w:sz="0" w:space="0" w:color="auto"/>
          <w:bottom w:val="single" w:sz="4" w:space="0" w:color="6F6F6F" w:themeColor="tex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2-Accent1">
    <w:name w:val="List Table 2 - Accent 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lastRow">
      <w:rPr>
        <w:rFonts w:ascii="Arial" w:hAnsi="Arial" w:cs="Arial" w:hint="default"/>
        <w:b/>
        <w:color w:val="404040"/>
        <w:sz w:val="22"/>
        <w:szCs w:val="22"/>
      </w:rPr>
      <w:tblPr/>
      <w:tcPr>
        <w:tcBorders>
          <w:top w:val="single" w:sz="4" w:space="0" w:color="A2C6E7" w:themeColor="accent1" w:themeTint="90"/>
          <w:left w:val="none" w:sz="0" w:space="0" w:color="auto"/>
          <w:bottom w:val="single" w:sz="4" w:space="0" w:color="A2C6E7" w:themeColor="accent1"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2-Accent2">
    <w:name w:val="List Table 2 - Accent 2"/>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lastRow">
      <w:rPr>
        <w:rFonts w:ascii="Arial" w:hAnsi="Arial" w:cs="Arial" w:hint="default"/>
        <w:b/>
        <w:color w:val="404040"/>
        <w:sz w:val="22"/>
        <w:szCs w:val="22"/>
      </w:rPr>
      <w:tblPr/>
      <w:tcPr>
        <w:tcBorders>
          <w:top w:val="single" w:sz="4" w:space="0" w:color="F4B58A" w:themeColor="accent2" w:themeTint="90"/>
          <w:left w:val="none" w:sz="0" w:space="0" w:color="auto"/>
          <w:bottom w:val="single" w:sz="4" w:space="0" w:color="F4B58A" w:themeColor="accent2"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2-Accent3">
    <w:name w:val="List Table 2 - Accent 3"/>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lastRow">
      <w:rPr>
        <w:rFonts w:ascii="Arial" w:hAnsi="Arial" w:cs="Arial" w:hint="default"/>
        <w:b/>
        <w:color w:val="404040"/>
        <w:sz w:val="22"/>
        <w:szCs w:val="22"/>
      </w:rPr>
      <w:tblPr/>
      <w:tcPr>
        <w:tcBorders>
          <w:top w:val="single" w:sz="4" w:space="0" w:color="CCCCCC" w:themeColor="accent3" w:themeTint="90"/>
          <w:left w:val="none" w:sz="0" w:space="0" w:color="auto"/>
          <w:bottom w:val="single" w:sz="4" w:space="0" w:color="CCCCCC" w:themeColor="accent3"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2-Accent4">
    <w:name w:val="List Table 2 - Accent 4"/>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lastRow">
      <w:rPr>
        <w:rFonts w:ascii="Arial" w:hAnsi="Arial" w:cs="Arial" w:hint="default"/>
        <w:b/>
        <w:color w:val="404040"/>
        <w:sz w:val="22"/>
        <w:szCs w:val="22"/>
      </w:rPr>
      <w:tblPr/>
      <w:tcPr>
        <w:tcBorders>
          <w:top w:val="single" w:sz="4" w:space="0" w:color="FFDB6F" w:themeColor="accent4" w:themeTint="90"/>
          <w:left w:val="none" w:sz="0" w:space="0" w:color="auto"/>
          <w:bottom w:val="single" w:sz="4" w:space="0" w:color="FFDB6F" w:themeColor="accent4"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2-Accent5">
    <w:name w:val="List Table 2 - Accent 5"/>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lastRow">
      <w:rPr>
        <w:rFonts w:ascii="Arial" w:hAnsi="Arial" w:cs="Arial" w:hint="default"/>
        <w:b/>
        <w:color w:val="404040"/>
        <w:sz w:val="22"/>
        <w:szCs w:val="22"/>
      </w:rPr>
      <w:tblPr/>
      <w:tcPr>
        <w:tcBorders>
          <w:top w:val="single" w:sz="4" w:space="0" w:color="95AFDD" w:themeColor="accent5" w:themeTint="90"/>
          <w:left w:val="none" w:sz="0" w:space="0" w:color="auto"/>
          <w:bottom w:val="single" w:sz="4" w:space="0" w:color="95AFDD" w:themeColor="accent5"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2-Accent6">
    <w:name w:val="List Table 2 - Accent 6"/>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lastRow">
      <w:rPr>
        <w:rFonts w:ascii="Arial" w:hAnsi="Arial" w:cs="Arial" w:hint="default"/>
        <w:b/>
        <w:color w:val="404040"/>
        <w:sz w:val="22"/>
        <w:szCs w:val="22"/>
      </w:rPr>
      <w:tblPr/>
      <w:tcPr>
        <w:tcBorders>
          <w:top w:val="single" w:sz="4" w:space="0" w:color="ADD394" w:themeColor="accent6" w:themeTint="90"/>
          <w:left w:val="none" w:sz="0" w:space="0" w:color="auto"/>
          <w:bottom w:val="single" w:sz="4" w:space="0" w:color="ADD394" w:themeColor="accent6" w:themeTint="90"/>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310">
    <w:name w:val="Список-таблица 3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themeColor="text1"/>
          <w:right w:val="single" w:sz="4" w:space="0" w:color="000000" w:themeColor="text1"/>
        </w:tcBorders>
      </w:tcPr>
    </w:tblStylePr>
    <w:tblStylePr w:type="band1Horz">
      <w:rPr>
        <w:rFonts w:ascii="Arial" w:hAnsi="Arial" w:cs="Arial" w:hint="default"/>
        <w:color w:val="404040"/>
        <w:sz w:val="22"/>
        <w:szCs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5B9BD5" w:themeColor="accent1"/>
          <w:right w:val="single" w:sz="4" w:space="0" w:color="5B9BD5" w:themeColor="accent1"/>
        </w:tcBorders>
      </w:tcPr>
    </w:tblStylePr>
    <w:tblStylePr w:type="band1Horz">
      <w:rPr>
        <w:rFonts w:ascii="Arial" w:hAnsi="Arial" w:cs="Arial" w:hint="default"/>
        <w:color w:val="404040"/>
        <w:sz w:val="22"/>
        <w:szCs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cs="Arial" w:hint="default"/>
        <w:b/>
        <w:color w:val="FFFFFF"/>
        <w:sz w:val="22"/>
        <w:szCs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s="Arial" w:hint="default"/>
        <w:color w:val="404040"/>
        <w:sz w:val="22"/>
        <w:szCs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cs="Arial" w:hint="default"/>
        <w:b/>
        <w:color w:val="FFFFFF"/>
        <w:sz w:val="22"/>
        <w:szCs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s="Arial" w:hint="default"/>
        <w:color w:val="404040"/>
        <w:sz w:val="22"/>
        <w:szCs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cs="Arial" w:hint="default"/>
        <w:b/>
        <w:color w:val="FFFFFF"/>
        <w:sz w:val="22"/>
        <w:szCs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s="Arial" w:hint="default"/>
        <w:color w:val="404040"/>
        <w:sz w:val="22"/>
        <w:szCs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cs="Arial" w:hint="default"/>
        <w:b/>
        <w:color w:val="FFFFFF"/>
        <w:sz w:val="22"/>
        <w:szCs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s="Arial" w:hint="default"/>
        <w:color w:val="404040"/>
        <w:sz w:val="22"/>
        <w:szCs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cs="Arial" w:hint="default"/>
        <w:b/>
        <w:color w:val="FFFFFF"/>
        <w:sz w:val="22"/>
        <w:szCs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s="Arial" w:hint="default"/>
        <w:color w:val="404040"/>
        <w:sz w:val="22"/>
        <w:szCs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cs="Arial" w:hint="default"/>
        <w:b/>
        <w:color w:val="FFFFFF"/>
        <w:sz w:val="22"/>
        <w:szCs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hemeFill="text1" w:themeFillTint="40"/>
      </w:tcPr>
    </w:tblStylePr>
    <w:tblStylePr w:type="band1Horz">
      <w:rPr>
        <w:rFonts w:ascii="Arial" w:hAnsi="Arial" w:cs="Arial" w:hint="default"/>
        <w:color w:val="404040"/>
        <w:sz w:val="22"/>
        <w:szCs w:val="22"/>
      </w:rPr>
      <w:tblPr/>
      <w:tcPr>
        <w:shd w:val="clear" w:color="auto" w:fill="BFBFBF" w:themeFill="text1" w:themeFillTint="40"/>
      </w:tcPr>
    </w:tblStylePr>
  </w:style>
  <w:style w:type="table" w:customStyle="1" w:styleId="ListTable4-Accent1">
    <w:name w:val="List Table 4 - Accent 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cs="Arial" w:hint="default"/>
        <w:b/>
        <w:color w:val="FFFFFF"/>
        <w:sz w:val="22"/>
        <w:szCs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5E5F4" w:themeFill="accent1" w:themeFillTint="40"/>
      </w:tcPr>
    </w:tblStylePr>
    <w:tblStylePr w:type="band1Horz">
      <w:rPr>
        <w:rFonts w:ascii="Arial" w:hAnsi="Arial" w:cs="Arial" w:hint="default"/>
        <w:color w:val="404040"/>
        <w:sz w:val="22"/>
        <w:szCs w:val="22"/>
      </w:rPr>
      <w:tblPr/>
      <w:tcPr>
        <w:shd w:val="clear" w:color="auto" w:fill="D5E5F4" w:themeFill="accent1" w:themeFillTint="40"/>
      </w:tcPr>
    </w:tblStylePr>
  </w:style>
  <w:style w:type="table" w:customStyle="1" w:styleId="ListTable4-Accent2">
    <w:name w:val="List Table 4 - Accent 2"/>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cs="Arial" w:hint="default"/>
        <w:b/>
        <w:color w:val="FFFFFF"/>
        <w:sz w:val="22"/>
        <w:szCs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ADECB" w:themeFill="accent2" w:themeFillTint="40"/>
      </w:tcPr>
    </w:tblStylePr>
    <w:tblStylePr w:type="band1Horz">
      <w:rPr>
        <w:rFonts w:ascii="Arial" w:hAnsi="Arial" w:cs="Arial" w:hint="default"/>
        <w:color w:val="404040"/>
        <w:sz w:val="22"/>
        <w:szCs w:val="22"/>
      </w:rPr>
      <w:tblPr/>
      <w:tcPr>
        <w:shd w:val="clear" w:color="auto" w:fill="FADECB" w:themeFill="accent2" w:themeFillTint="40"/>
      </w:tcPr>
    </w:tblStylePr>
  </w:style>
  <w:style w:type="table" w:customStyle="1" w:styleId="ListTable4-Accent3">
    <w:name w:val="List Table 4 - Accent 3"/>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cs="Arial" w:hint="default"/>
        <w:b/>
        <w:color w:val="FFFFFF"/>
        <w:sz w:val="22"/>
        <w:szCs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8E8E8" w:themeFill="accent3" w:themeFillTint="40"/>
      </w:tcPr>
    </w:tblStylePr>
    <w:tblStylePr w:type="band1Horz">
      <w:rPr>
        <w:rFonts w:ascii="Arial" w:hAnsi="Arial" w:cs="Arial" w:hint="default"/>
        <w:color w:val="404040"/>
        <w:sz w:val="22"/>
        <w:szCs w:val="22"/>
      </w:rPr>
      <w:tblPr/>
      <w:tcPr>
        <w:shd w:val="clear" w:color="auto" w:fill="E8E8E8" w:themeFill="accent3" w:themeFillTint="40"/>
      </w:tcPr>
    </w:tblStylePr>
  </w:style>
  <w:style w:type="table" w:customStyle="1" w:styleId="ListTable4-Accent4">
    <w:name w:val="List Table 4 - Accent 4"/>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cs="Arial" w:hint="default"/>
        <w:b/>
        <w:color w:val="FFFFFF"/>
        <w:sz w:val="22"/>
        <w:szCs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FEFBF" w:themeFill="accent4" w:themeFillTint="40"/>
      </w:tcPr>
    </w:tblStylePr>
    <w:tblStylePr w:type="band1Horz">
      <w:rPr>
        <w:rFonts w:ascii="Arial" w:hAnsi="Arial" w:cs="Arial" w:hint="default"/>
        <w:color w:val="404040"/>
        <w:sz w:val="22"/>
        <w:szCs w:val="22"/>
      </w:rPr>
      <w:tblPr/>
      <w:tcPr>
        <w:shd w:val="clear" w:color="auto" w:fill="FFEFBF" w:themeFill="accent4" w:themeFillTint="40"/>
      </w:tcPr>
    </w:tblStylePr>
  </w:style>
  <w:style w:type="table" w:customStyle="1" w:styleId="ListTable4-Accent5">
    <w:name w:val="List Table 4 - Accent 5"/>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cs="Arial" w:hint="default"/>
        <w:b/>
        <w:color w:val="FFFFFF"/>
        <w:sz w:val="22"/>
        <w:szCs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FDBF0" w:themeFill="accent5" w:themeFillTint="40"/>
      </w:tcPr>
    </w:tblStylePr>
    <w:tblStylePr w:type="band1Horz">
      <w:rPr>
        <w:rFonts w:ascii="Arial" w:hAnsi="Arial" w:cs="Arial" w:hint="default"/>
        <w:color w:val="404040"/>
        <w:sz w:val="22"/>
        <w:szCs w:val="22"/>
      </w:rPr>
      <w:tblPr/>
      <w:tcPr>
        <w:shd w:val="clear" w:color="auto" w:fill="CFDBF0" w:themeFill="accent5" w:themeFillTint="40"/>
      </w:tcPr>
    </w:tblStylePr>
  </w:style>
  <w:style w:type="table" w:customStyle="1" w:styleId="ListTable4-Accent6">
    <w:name w:val="List Table 4 - Accent 6"/>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cs="Arial" w:hint="default"/>
        <w:b/>
        <w:color w:val="FFFFFF"/>
        <w:sz w:val="22"/>
        <w:szCs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BCF" w:themeFill="accent6" w:themeFillTint="40"/>
      </w:tcPr>
    </w:tblStylePr>
    <w:tblStylePr w:type="band1Horz">
      <w:rPr>
        <w:rFonts w:ascii="Arial" w:hAnsi="Arial" w:cs="Arial" w:hint="default"/>
        <w:color w:val="404040"/>
        <w:sz w:val="22"/>
        <w:szCs w:val="22"/>
      </w:rPr>
      <w:tblPr/>
      <w:tcPr>
        <w:shd w:val="clear" w:color="auto" w:fill="DAEBCF" w:themeFill="accent6" w:themeFillTint="40"/>
      </w:tcPr>
    </w:tblStylePr>
  </w:style>
  <w:style w:type="table" w:customStyle="1" w:styleId="-510">
    <w:name w:val="Список-таблица 5 темная1"/>
    <w:basedOn w:val="a1"/>
    <w:uiPriority w:val="99"/>
    <w:rsid w:val="00E10789"/>
    <w:pPr>
      <w:spacing w:after="0" w:line="240" w:lineRule="auto"/>
    </w:pPr>
    <w:rPr>
      <w14:ligatures w14:val="standardContextual"/>
    </w:rPr>
    <w:tblPr>
      <w:tblStyleRowBandSize w:val="1"/>
      <w:tblStyleColBandSize w:val="1"/>
      <w:tblInd w:w="0" w:type="nil"/>
      <w:tblBorders>
        <w:top w:val="single" w:sz="36" w:space="0" w:color="7F7F7F" w:themeColor="text1" w:themeTint="80"/>
        <w:left w:val="single" w:sz="36" w:space="0" w:color="7F7F7F" w:themeColor="text1" w:themeTint="80"/>
        <w:bottom w:val="single" w:sz="36" w:space="0" w:color="7F7F7F" w:themeColor="text1" w:themeTint="80"/>
        <w:right w:val="single" w:sz="36" w:space="0" w:color="7F7F7F" w:themeColor="text1" w:themeTint="80"/>
      </w:tblBorders>
      <w:shd w:val="clear" w:color="auto" w:fill="7F7F7F" w:themeFill="text1" w:themeFillTint="80"/>
    </w:tblPr>
    <w:tblStylePr w:type="firstRow">
      <w:rPr>
        <w:rFonts w:ascii="Arial" w:hAnsi="Arial" w:cs="Arial" w:hint="default"/>
        <w:b/>
        <w:color w:val="FFFFFF" w:themeColor="light1"/>
        <w:sz w:val="22"/>
        <w:szCs w:val="22"/>
      </w:rPr>
      <w:tblPr/>
      <w:tcPr>
        <w:tcBorders>
          <w:top w:val="single" w:sz="36" w:space="0" w:color="7F7F7F" w:themeColor="text1" w:themeTint="80"/>
          <w:bottom w:val="single" w:sz="12" w:space="0" w:color="FFFFFF" w:themeColor="light1"/>
        </w:tcBorders>
        <w:shd w:val="clear" w:color="auto" w:fill="7F7F7F" w:themeFill="text1" w:themeFillTint="80"/>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7F7F7F" w:themeColor="text1" w:themeTint="80"/>
          <w:right w:val="single" w:sz="4" w:space="0" w:color="FFFFFF" w:themeColor="light1"/>
        </w:tcBorders>
      </w:tcPr>
    </w:tblStylePr>
    <w:tblStylePr w:type="lastCol">
      <w:tblPr/>
      <w:tcPr>
        <w:tcBorders>
          <w:left w:val="single" w:sz="4" w:space="0" w:color="FFFFFF" w:themeColor="light1"/>
          <w:right w:val="single" w:sz="36"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a1"/>
    <w:uiPriority w:val="99"/>
    <w:rsid w:val="00E10789"/>
    <w:pPr>
      <w:spacing w:after="0" w:line="240" w:lineRule="auto"/>
    </w:pPr>
    <w:rPr>
      <w14:ligatures w14:val="standardContextual"/>
    </w:rPr>
    <w:tblPr>
      <w:tblStyleRowBandSize w:val="1"/>
      <w:tblStyleColBandSize w:val="1"/>
      <w:tblInd w:w="0" w:type="nil"/>
      <w:tblBorders>
        <w:top w:val="single" w:sz="36" w:space="0" w:color="5B9BD5" w:themeColor="accent1"/>
        <w:left w:val="single" w:sz="36" w:space="0" w:color="5B9BD5" w:themeColor="accent1"/>
        <w:bottom w:val="single" w:sz="36" w:space="0" w:color="5B9BD5" w:themeColor="accent1"/>
        <w:right w:val="single" w:sz="36" w:space="0" w:color="5B9BD5" w:themeColor="accent1"/>
      </w:tblBorders>
      <w:shd w:val="clear" w:color="auto" w:fill="5B9BD5" w:themeFill="accent1"/>
    </w:tblPr>
    <w:tblStylePr w:type="firstRow">
      <w:rPr>
        <w:rFonts w:ascii="Arial" w:hAnsi="Arial" w:cs="Arial" w:hint="default"/>
        <w:b/>
        <w:color w:val="FFFFFF" w:themeColor="light1"/>
        <w:sz w:val="22"/>
        <w:szCs w:val="22"/>
      </w:rPr>
      <w:tblPr/>
      <w:tcPr>
        <w:tcBorders>
          <w:top w:val="single" w:sz="36" w:space="0" w:color="5B9BD5" w:themeColor="accent1"/>
          <w:bottom w:val="single" w:sz="12" w:space="0" w:color="FFFFFF" w:themeColor="light1"/>
        </w:tcBorders>
        <w:shd w:val="clear" w:color="auto" w:fill="5B9BD5" w:themeFill="accent1"/>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5B9BD5" w:themeColor="accent1"/>
          <w:right w:val="single" w:sz="4" w:space="0" w:color="FFFFFF" w:themeColor="light1"/>
        </w:tcBorders>
      </w:tcPr>
    </w:tblStylePr>
    <w:tblStylePr w:type="lastCol">
      <w:tblPr/>
      <w:tcPr>
        <w:tcBorders>
          <w:left w:val="single" w:sz="4" w:space="0" w:color="FFFFFF" w:themeColor="light1"/>
          <w:right w:val="single" w:sz="36"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a1"/>
    <w:uiPriority w:val="99"/>
    <w:rsid w:val="00E10789"/>
    <w:pPr>
      <w:spacing w:after="0" w:line="240" w:lineRule="auto"/>
    </w:pPr>
    <w:rPr>
      <w14:ligatures w14:val="standardContextual"/>
    </w:rPr>
    <w:tblPr>
      <w:tblStyleRowBandSize w:val="1"/>
      <w:tblStyleColBandSize w:val="1"/>
      <w:tblInd w:w="0" w:type="nil"/>
      <w:tblBorders>
        <w:top w:val="single" w:sz="36" w:space="0" w:color="F4B184" w:themeColor="accent2" w:themeTint="97"/>
        <w:left w:val="single" w:sz="36" w:space="0" w:color="F4B184" w:themeColor="accent2" w:themeTint="97"/>
        <w:bottom w:val="single" w:sz="36" w:space="0" w:color="F4B184" w:themeColor="accent2" w:themeTint="97"/>
        <w:right w:val="single" w:sz="36" w:space="0" w:color="F4B184" w:themeColor="accent2" w:themeTint="97"/>
      </w:tblBorders>
      <w:shd w:val="clear" w:color="auto" w:fill="F4B184" w:themeFill="accent2" w:themeFillTint="97"/>
    </w:tblPr>
    <w:tblStylePr w:type="firstRow">
      <w:rPr>
        <w:rFonts w:ascii="Arial" w:hAnsi="Arial" w:cs="Arial" w:hint="default"/>
        <w:b/>
        <w:color w:val="FFFFFF" w:themeColor="light1"/>
        <w:sz w:val="22"/>
        <w:szCs w:val="22"/>
      </w:rPr>
      <w:tblPr/>
      <w:tcPr>
        <w:tcBorders>
          <w:top w:val="single" w:sz="36"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4B184" w:themeColor="accent2" w:themeTint="97"/>
          <w:right w:val="single" w:sz="4" w:space="0" w:color="FFFFFF" w:themeColor="light1"/>
        </w:tcBorders>
      </w:tcPr>
    </w:tblStylePr>
    <w:tblStylePr w:type="lastCol">
      <w:tblPr/>
      <w:tcPr>
        <w:tcBorders>
          <w:left w:val="single" w:sz="4" w:space="0" w:color="FFFFFF" w:themeColor="light1"/>
          <w:right w:val="single" w:sz="36"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a1"/>
    <w:uiPriority w:val="99"/>
    <w:rsid w:val="00E10789"/>
    <w:pPr>
      <w:spacing w:after="0" w:line="240" w:lineRule="auto"/>
    </w:pPr>
    <w:rPr>
      <w14:ligatures w14:val="standardContextual"/>
    </w:rPr>
    <w:tblPr>
      <w:tblStyleRowBandSize w:val="1"/>
      <w:tblStyleColBandSize w:val="1"/>
      <w:tblInd w:w="0" w:type="nil"/>
      <w:tblBorders>
        <w:top w:val="single" w:sz="36" w:space="0" w:color="C9C9C9" w:themeColor="accent3" w:themeTint="98"/>
        <w:left w:val="single" w:sz="36" w:space="0" w:color="C9C9C9" w:themeColor="accent3" w:themeTint="98"/>
        <w:bottom w:val="single" w:sz="36" w:space="0" w:color="C9C9C9" w:themeColor="accent3" w:themeTint="98"/>
        <w:right w:val="single" w:sz="36" w:space="0" w:color="C9C9C9" w:themeColor="accent3" w:themeTint="98"/>
      </w:tblBorders>
      <w:shd w:val="clear" w:color="auto" w:fill="C9C9C9" w:themeFill="accent3" w:themeFillTint="98"/>
    </w:tblPr>
    <w:tblStylePr w:type="firstRow">
      <w:rPr>
        <w:rFonts w:ascii="Arial" w:hAnsi="Arial" w:cs="Arial" w:hint="default"/>
        <w:b/>
        <w:color w:val="FFFFFF" w:themeColor="light1"/>
        <w:sz w:val="22"/>
        <w:szCs w:val="22"/>
      </w:rPr>
      <w:tblPr/>
      <w:tcPr>
        <w:tcBorders>
          <w:top w:val="single" w:sz="36"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C9C9C9" w:themeColor="accent3" w:themeTint="98"/>
          <w:right w:val="single" w:sz="4" w:space="0" w:color="FFFFFF" w:themeColor="light1"/>
        </w:tcBorders>
      </w:tcPr>
    </w:tblStylePr>
    <w:tblStylePr w:type="lastCol">
      <w:tblPr/>
      <w:tcPr>
        <w:tcBorders>
          <w:left w:val="single" w:sz="4" w:space="0" w:color="FFFFFF" w:themeColor="light1"/>
          <w:right w:val="single" w:sz="36"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a1"/>
    <w:uiPriority w:val="99"/>
    <w:rsid w:val="00E10789"/>
    <w:pPr>
      <w:spacing w:after="0" w:line="240" w:lineRule="auto"/>
    </w:pPr>
    <w:rPr>
      <w14:ligatures w14:val="standardContextual"/>
    </w:rPr>
    <w:tblPr>
      <w:tblStyleRowBandSize w:val="1"/>
      <w:tblStyleColBandSize w:val="1"/>
      <w:tblInd w:w="0" w:type="nil"/>
      <w:tblBorders>
        <w:top w:val="single" w:sz="36" w:space="0" w:color="FFD865" w:themeColor="accent4" w:themeTint="9A"/>
        <w:left w:val="single" w:sz="36" w:space="0" w:color="FFD865" w:themeColor="accent4" w:themeTint="9A"/>
        <w:bottom w:val="single" w:sz="36" w:space="0" w:color="FFD865" w:themeColor="accent4" w:themeTint="9A"/>
        <w:right w:val="single" w:sz="36" w:space="0" w:color="FFD865" w:themeColor="accent4" w:themeTint="9A"/>
      </w:tblBorders>
      <w:shd w:val="clear" w:color="auto" w:fill="FFD865" w:themeFill="accent4" w:themeFillTint="9A"/>
    </w:tblPr>
    <w:tblStylePr w:type="firstRow">
      <w:rPr>
        <w:rFonts w:ascii="Arial" w:hAnsi="Arial" w:cs="Arial" w:hint="default"/>
        <w:b/>
        <w:color w:val="FFFFFF" w:themeColor="light1"/>
        <w:sz w:val="22"/>
        <w:szCs w:val="22"/>
      </w:rPr>
      <w:tblPr/>
      <w:tcPr>
        <w:tcBorders>
          <w:top w:val="single" w:sz="36"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FFD865" w:themeColor="accent4" w:themeTint="9A"/>
          <w:right w:val="single" w:sz="4" w:space="0" w:color="FFFFFF" w:themeColor="light1"/>
        </w:tcBorders>
      </w:tcPr>
    </w:tblStylePr>
    <w:tblStylePr w:type="lastCol">
      <w:tblPr/>
      <w:tcPr>
        <w:tcBorders>
          <w:left w:val="single" w:sz="4" w:space="0" w:color="FFFFFF" w:themeColor="light1"/>
          <w:right w:val="single" w:sz="36"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a1"/>
    <w:uiPriority w:val="99"/>
    <w:rsid w:val="00E10789"/>
    <w:pPr>
      <w:spacing w:after="0" w:line="240" w:lineRule="auto"/>
    </w:pPr>
    <w:rPr>
      <w14:ligatures w14:val="standardContextual"/>
    </w:rPr>
    <w:tblPr>
      <w:tblStyleRowBandSize w:val="1"/>
      <w:tblStyleColBandSize w:val="1"/>
      <w:tblInd w:w="0" w:type="nil"/>
      <w:tblBorders>
        <w:top w:val="single" w:sz="36" w:space="0" w:color="8DA9DB" w:themeColor="accent5" w:themeTint="9A"/>
        <w:left w:val="single" w:sz="36" w:space="0" w:color="8DA9DB" w:themeColor="accent5" w:themeTint="9A"/>
        <w:bottom w:val="single" w:sz="36" w:space="0" w:color="8DA9DB" w:themeColor="accent5" w:themeTint="9A"/>
        <w:right w:val="single" w:sz="36" w:space="0" w:color="8DA9DB" w:themeColor="accent5" w:themeTint="9A"/>
      </w:tblBorders>
      <w:shd w:val="clear" w:color="auto" w:fill="8DA9DB" w:themeFill="accent5" w:themeFillTint="9A"/>
    </w:tblPr>
    <w:tblStylePr w:type="firstRow">
      <w:rPr>
        <w:rFonts w:ascii="Arial" w:hAnsi="Arial" w:cs="Arial" w:hint="default"/>
        <w:b/>
        <w:color w:val="FFFFFF" w:themeColor="light1"/>
        <w:sz w:val="22"/>
        <w:szCs w:val="22"/>
      </w:rPr>
      <w:tblPr/>
      <w:tcPr>
        <w:tcBorders>
          <w:top w:val="single" w:sz="36"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8DA9DB" w:themeColor="accent5" w:themeTint="9A"/>
          <w:right w:val="single" w:sz="4" w:space="0" w:color="FFFFFF" w:themeColor="light1"/>
        </w:tcBorders>
      </w:tcPr>
    </w:tblStylePr>
    <w:tblStylePr w:type="lastCol">
      <w:tblPr/>
      <w:tcPr>
        <w:tcBorders>
          <w:left w:val="single" w:sz="4" w:space="0" w:color="FFFFFF" w:themeColor="light1"/>
          <w:right w:val="single" w:sz="36"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a1"/>
    <w:uiPriority w:val="99"/>
    <w:rsid w:val="00E10789"/>
    <w:pPr>
      <w:spacing w:after="0" w:line="240" w:lineRule="auto"/>
    </w:pPr>
    <w:rPr>
      <w14:ligatures w14:val="standardContextual"/>
    </w:rPr>
    <w:tblPr>
      <w:tblStyleRowBandSize w:val="1"/>
      <w:tblStyleColBandSize w:val="1"/>
      <w:tblInd w:w="0" w:type="nil"/>
      <w:tblBorders>
        <w:top w:val="single" w:sz="36" w:space="0" w:color="A9D08E" w:themeColor="accent6" w:themeTint="98"/>
        <w:left w:val="single" w:sz="36" w:space="0" w:color="A9D08E" w:themeColor="accent6" w:themeTint="98"/>
        <w:bottom w:val="single" w:sz="36" w:space="0" w:color="A9D08E" w:themeColor="accent6" w:themeTint="98"/>
        <w:right w:val="single" w:sz="36" w:space="0" w:color="A9D08E" w:themeColor="accent6" w:themeTint="98"/>
      </w:tblBorders>
      <w:shd w:val="clear" w:color="auto" w:fill="A9D08E" w:themeFill="accent6" w:themeFillTint="98"/>
    </w:tblPr>
    <w:tblStylePr w:type="firstRow">
      <w:rPr>
        <w:rFonts w:ascii="Arial" w:hAnsi="Arial" w:cs="Arial" w:hint="default"/>
        <w:b/>
        <w:color w:val="FFFFFF" w:themeColor="light1"/>
        <w:sz w:val="22"/>
        <w:szCs w:val="22"/>
      </w:rPr>
      <w:tblPr/>
      <w:tcPr>
        <w:tcBorders>
          <w:top w:val="single" w:sz="36"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cs="Arial" w:hint="default"/>
        <w:b/>
        <w:color w:val="FFFFFF" w:themeColor="light1"/>
        <w:sz w:val="22"/>
        <w:szCs w:val="22"/>
      </w:rPr>
    </w:tblStylePr>
    <w:tblStylePr w:type="firstCol">
      <w:rPr>
        <w:rFonts w:ascii="Arial" w:hAnsi="Arial" w:cs="Arial" w:hint="default"/>
        <w:b/>
        <w:color w:val="FFFFFF" w:themeColor="light1"/>
        <w:sz w:val="22"/>
        <w:szCs w:val="22"/>
      </w:rPr>
      <w:tblPr/>
      <w:tcPr>
        <w:tcBorders>
          <w:left w:val="single" w:sz="36" w:space="0" w:color="A9D08E" w:themeColor="accent6" w:themeTint="98"/>
          <w:right w:val="single" w:sz="4" w:space="0" w:color="FFFFFF" w:themeColor="light1"/>
        </w:tcBorders>
      </w:tcPr>
    </w:tblStylePr>
    <w:tblStylePr w:type="lastCol">
      <w:tblPr/>
      <w:tcPr>
        <w:tcBorders>
          <w:left w:val="single" w:sz="4" w:space="0" w:color="FFFFFF" w:themeColor="light1"/>
          <w:right w:val="single" w:sz="36"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customStyle="1" w:styleId="-610">
    <w:name w:val="Список-таблица 6 цветная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s="Arial" w:hint="default"/>
        <w:color w:val="000000" w:themeColor="text1"/>
        <w:sz w:val="22"/>
        <w:szCs w:val="22"/>
      </w:rPr>
      <w:tblPr/>
      <w:tcPr>
        <w:shd w:val="clear" w:color="auto" w:fill="BFBFBF" w:themeFill="text1" w:themeFillTint="40"/>
      </w:tcPr>
    </w:tblStylePr>
    <w:tblStylePr w:type="band2Horz">
      <w:rPr>
        <w:rFonts w:ascii="Arial" w:hAnsi="Arial" w:cs="Arial" w:hint="default"/>
        <w:color w:val="000000" w:themeColor="text1"/>
        <w:sz w:val="22"/>
        <w:szCs w:val="22"/>
      </w:rPr>
    </w:tblStylePr>
  </w:style>
  <w:style w:type="table" w:customStyle="1" w:styleId="ListTable6Colorful-Accent1">
    <w:name w:val="List Table 6 Colorful - Accent 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6Colorful-Accent2">
    <w:name w:val="List Table 6 Colorful - Accent 2"/>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6Colorful-Accent3">
    <w:name w:val="List Table 6 Colorful - Accent 3"/>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6Colorful-Accent4">
    <w:name w:val="List Table 6 Colorful - Accent 4"/>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6Colorful-Accent5">
    <w:name w:val="List Table 6 Colorful - Accent 5"/>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6Colorful-Accent6">
    <w:name w:val="List Table 6 Colorful - Accent 6"/>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710">
    <w:name w:val="Список-таблица 7 цветная1"/>
    <w:basedOn w:val="a1"/>
    <w:uiPriority w:val="99"/>
    <w:rsid w:val="00E10789"/>
    <w:pPr>
      <w:spacing w:after="0" w:line="240" w:lineRule="auto"/>
    </w:pPr>
    <w:rPr>
      <w14:ligatures w14:val="standardContextual"/>
    </w:rPr>
    <w:tblPr>
      <w:tblStyleRowBandSize w:val="1"/>
      <w:tblStyleColBandSize w:val="1"/>
      <w:tblInd w:w="0" w:type="nil"/>
      <w:tblBorders>
        <w:right w:val="single" w:sz="4" w:space="0" w:color="7F7F7F" w:themeColor="text1" w:themeTint="80"/>
      </w:tblBorders>
    </w:tblPr>
    <w:tblStylePr w:type="firstRow">
      <w:rPr>
        <w:rFonts w:ascii="Arial" w:hAnsi="Arial" w:cs="Arial" w:hint="default"/>
        <w:i/>
        <w:color w:val="7F7F7F" w:themeColor="text1" w:themeTint="80" w:themeShade="95"/>
        <w:sz w:val="22"/>
        <w:szCs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cs="Arial" w:hint="default"/>
        <w:i/>
        <w:color w:val="7F7F7F" w:themeColor="text1" w:themeTint="80" w:themeShade="95"/>
        <w:sz w:val="22"/>
        <w:szCs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7F7F7F" w:themeColor="text1" w:themeTint="80" w:themeShade="95"/>
        <w:sz w:val="22"/>
        <w:szCs w:val="22"/>
      </w:rPr>
      <w:tblPr/>
      <w:tcPr>
        <w:tcBorders>
          <w:top w:val="none" w:sz="0" w:space="0" w:color="auto"/>
          <w:left w:val="none" w:sz="0" w:space="0" w:color="auto"/>
          <w:bottom w:val="none" w:sz="0" w:space="0" w:color="auto"/>
          <w:right w:val="single" w:sz="4" w:space="0" w:color="7F7F7F" w:themeColor="text1" w:themeTint="80"/>
        </w:tcBorders>
        <w:shd w:val="clear" w:color="auto" w:fill="auto"/>
      </w:tcPr>
    </w:tblStylePr>
    <w:tblStylePr w:type="lastCol">
      <w:rPr>
        <w:rFonts w:ascii="Arial" w:hAnsi="Arial" w:cs="Arial" w:hint="default"/>
        <w:i/>
        <w:color w:val="7F7F7F" w:themeColor="text1" w:themeTint="80" w:themeShade="95"/>
        <w:sz w:val="22"/>
        <w:szCs w:val="22"/>
      </w:rPr>
      <w:tblPr/>
      <w:tcPr>
        <w:tcBorders>
          <w:top w:val="none" w:sz="0" w:space="0" w:color="auto"/>
          <w:left w:val="single" w:sz="4" w:space="0" w:color="7F7F7F" w:themeColor="text1" w:themeTint="80"/>
          <w:bottom w:val="none" w:sz="0" w:space="0" w:color="auto"/>
          <w:right w:val="none" w:sz="0" w:space="0" w:color="auto"/>
        </w:tcBorders>
        <w:shd w:val="clear" w:color="auto" w:fill="auto"/>
      </w:tcPr>
    </w:tblStylePr>
    <w:tblStylePr w:type="band1Vert">
      <w:tblPr/>
      <w:tcPr>
        <w:shd w:val="clear" w:color="auto" w:fill="BFBFBF" w:themeFill="text1" w:themeFillTint="40"/>
      </w:tcPr>
    </w:tblStylePr>
    <w:tblStylePr w:type="band1Horz">
      <w:rPr>
        <w:rFonts w:ascii="Arial" w:hAnsi="Arial" w:cs="Arial" w:hint="default"/>
        <w:color w:val="7F7F7F" w:themeColor="text1" w:themeTint="80" w:themeShade="95"/>
        <w:sz w:val="22"/>
        <w:szCs w:val="22"/>
      </w:rPr>
      <w:tblPr/>
      <w:tcPr>
        <w:shd w:val="clear" w:color="auto" w:fill="BFBFBF" w:themeFill="text1" w:themeFillTint="40"/>
      </w:tcPr>
    </w:tblStylePr>
    <w:tblStylePr w:type="band2Horz">
      <w:rPr>
        <w:rFonts w:ascii="Arial" w:hAnsi="Arial" w:cs="Arial" w:hint="default"/>
        <w:color w:val="7F7F7F" w:themeColor="text1" w:themeTint="80" w:themeShade="95"/>
        <w:sz w:val="22"/>
        <w:szCs w:val="22"/>
      </w:rPr>
    </w:tblStylePr>
  </w:style>
  <w:style w:type="table" w:customStyle="1" w:styleId="ListTable7Colorful-Accent1">
    <w:name w:val="List Table 7 Colorful - Accent 1"/>
    <w:basedOn w:val="a1"/>
    <w:uiPriority w:val="99"/>
    <w:rsid w:val="00E10789"/>
    <w:pPr>
      <w:spacing w:after="0" w:line="240" w:lineRule="auto"/>
    </w:pPr>
    <w:rPr>
      <w14:ligatures w14:val="standardContextual"/>
    </w:rPr>
    <w:tblPr>
      <w:tblStyleRowBandSize w:val="1"/>
      <w:tblStyleColBandSize w:val="1"/>
      <w:tblInd w:w="0" w:type="nil"/>
      <w:tblBorders>
        <w:right w:val="single" w:sz="4" w:space="0" w:color="5B9BD5" w:themeColor="accent1"/>
      </w:tblBorders>
    </w:tblPr>
    <w:tblStylePr w:type="firstRow">
      <w:rPr>
        <w:rFonts w:ascii="Arial" w:hAnsi="Arial" w:cs="Arial" w:hint="default"/>
        <w:i/>
        <w:color w:val="245A8D" w:themeColor="accent1" w:themeShade="95"/>
        <w:sz w:val="22"/>
        <w:szCs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cs="Arial" w:hint="default"/>
        <w:i/>
        <w:color w:val="245A8D" w:themeColor="accent1" w:themeShade="95"/>
        <w:sz w:val="22"/>
        <w:szCs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245A8D" w:themeColor="accent1" w:themeShade="95"/>
        <w:sz w:val="22"/>
        <w:szCs w:val="22"/>
      </w:rPr>
      <w:tblPr/>
      <w:tcPr>
        <w:tcBorders>
          <w:top w:val="none" w:sz="0" w:space="0" w:color="auto"/>
          <w:left w:val="none" w:sz="0" w:space="0" w:color="auto"/>
          <w:bottom w:val="none" w:sz="0" w:space="0" w:color="auto"/>
          <w:right w:val="single" w:sz="4" w:space="0" w:color="5B9BD5" w:themeColor="accent1"/>
        </w:tcBorders>
        <w:shd w:val="clear" w:color="auto" w:fill="auto"/>
      </w:tcPr>
    </w:tblStylePr>
    <w:tblStylePr w:type="lastCol">
      <w:rPr>
        <w:rFonts w:ascii="Arial" w:hAnsi="Arial" w:cs="Arial" w:hint="default"/>
        <w:i/>
        <w:color w:val="245A8D" w:themeColor="accent1" w:themeShade="95"/>
        <w:sz w:val="22"/>
        <w:szCs w:val="22"/>
      </w:rPr>
      <w:tblPr/>
      <w:tcPr>
        <w:tcBorders>
          <w:top w:val="none" w:sz="0" w:space="0" w:color="auto"/>
          <w:left w:val="single" w:sz="4" w:space="0" w:color="5B9BD5" w:themeColor="accent1"/>
          <w:bottom w:val="none" w:sz="0" w:space="0" w:color="auto"/>
          <w:right w:val="none" w:sz="0" w:space="0" w:color="auto"/>
        </w:tcBorders>
        <w:shd w:val="clear" w:color="auto" w:fill="auto"/>
      </w:tcPr>
    </w:tblStylePr>
    <w:tblStylePr w:type="band1Vert">
      <w:tblPr/>
      <w:tcPr>
        <w:shd w:val="clear" w:color="auto" w:fill="D5E5F4" w:themeFill="accent1" w:themeFillTint="40"/>
      </w:tcPr>
    </w:tblStylePr>
    <w:tblStylePr w:type="band1Horz">
      <w:rPr>
        <w:rFonts w:ascii="Arial" w:hAnsi="Arial" w:cs="Arial" w:hint="default"/>
        <w:color w:val="245A8D" w:themeColor="accent1" w:themeShade="95"/>
        <w:sz w:val="22"/>
        <w:szCs w:val="22"/>
      </w:rPr>
      <w:tblPr/>
      <w:tcPr>
        <w:shd w:val="clear" w:color="auto" w:fill="D5E5F4" w:themeFill="accent1" w:themeFillTint="40"/>
      </w:tcPr>
    </w:tblStylePr>
    <w:tblStylePr w:type="band2Horz">
      <w:rPr>
        <w:rFonts w:ascii="Arial" w:hAnsi="Arial" w:cs="Arial" w:hint="default"/>
        <w:color w:val="245A8D" w:themeColor="accent1" w:themeShade="95"/>
        <w:sz w:val="22"/>
        <w:szCs w:val="22"/>
      </w:rPr>
    </w:tblStylePr>
  </w:style>
  <w:style w:type="table" w:customStyle="1" w:styleId="ListTable7Colorful-Accent2">
    <w:name w:val="List Table 7 Colorful - Accent 2"/>
    <w:basedOn w:val="a1"/>
    <w:uiPriority w:val="99"/>
    <w:rsid w:val="00E10789"/>
    <w:pPr>
      <w:spacing w:after="0" w:line="240" w:lineRule="auto"/>
    </w:pPr>
    <w:rPr>
      <w14:ligatures w14:val="standardContextual"/>
    </w:rPr>
    <w:tblPr>
      <w:tblStyleRowBandSize w:val="1"/>
      <w:tblStyleColBandSize w:val="1"/>
      <w:tblInd w:w="0" w:type="nil"/>
      <w:tblBorders>
        <w:right w:val="single" w:sz="4" w:space="0" w:color="F4B184" w:themeColor="accent2" w:themeTint="97"/>
      </w:tblBorders>
    </w:tblPr>
    <w:tblStylePr w:type="firstRow">
      <w:rPr>
        <w:rFonts w:ascii="Arial" w:hAnsi="Arial" w:cs="Arial" w:hint="default"/>
        <w:i/>
        <w:color w:val="F4B184" w:themeColor="accent2" w:themeTint="97" w:themeShade="95"/>
        <w:sz w:val="22"/>
        <w:szCs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cs="Arial" w:hint="default"/>
        <w:i/>
        <w:color w:val="F4B184" w:themeColor="accent2" w:themeTint="97" w:themeShade="95"/>
        <w:sz w:val="22"/>
        <w:szCs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4B184" w:themeColor="accent2" w:themeTint="97" w:themeShade="95"/>
        <w:sz w:val="22"/>
        <w:szCs w:val="22"/>
      </w:rPr>
      <w:tblPr/>
      <w:tcPr>
        <w:tcBorders>
          <w:top w:val="none" w:sz="0" w:space="0" w:color="auto"/>
          <w:left w:val="none" w:sz="0" w:space="0" w:color="auto"/>
          <w:bottom w:val="none" w:sz="0" w:space="0" w:color="auto"/>
          <w:right w:val="single" w:sz="4" w:space="0" w:color="F4B184" w:themeColor="accent2" w:themeTint="97"/>
        </w:tcBorders>
        <w:shd w:val="clear" w:color="auto" w:fill="auto"/>
      </w:tcPr>
    </w:tblStylePr>
    <w:tblStylePr w:type="lastCol">
      <w:rPr>
        <w:rFonts w:ascii="Arial" w:hAnsi="Arial" w:cs="Arial" w:hint="default"/>
        <w:i/>
        <w:color w:val="F4B184" w:themeColor="accent2" w:themeTint="97" w:themeShade="95"/>
        <w:sz w:val="22"/>
        <w:szCs w:val="22"/>
      </w:rPr>
      <w:tblPr/>
      <w:tcPr>
        <w:tcBorders>
          <w:top w:val="none" w:sz="0" w:space="0" w:color="auto"/>
          <w:left w:val="single" w:sz="4" w:space="0" w:color="F4B184" w:themeColor="accent2" w:themeTint="97"/>
          <w:bottom w:val="none" w:sz="0" w:space="0" w:color="auto"/>
          <w:right w:val="none" w:sz="0" w:space="0" w:color="auto"/>
        </w:tcBorders>
        <w:shd w:val="clear" w:color="auto" w:fill="auto"/>
      </w:tcPr>
    </w:tblStylePr>
    <w:tblStylePr w:type="band1Vert">
      <w:tblPr/>
      <w:tcPr>
        <w:shd w:val="clear" w:color="auto" w:fill="FADECB" w:themeFill="accent2" w:themeFillTint="40"/>
      </w:tcPr>
    </w:tblStylePr>
    <w:tblStylePr w:type="band1Horz">
      <w:rPr>
        <w:rFonts w:ascii="Arial" w:hAnsi="Arial" w:cs="Arial" w:hint="default"/>
        <w:color w:val="F4B184" w:themeColor="accent2" w:themeTint="97" w:themeShade="95"/>
        <w:sz w:val="22"/>
        <w:szCs w:val="22"/>
      </w:rPr>
      <w:tblPr/>
      <w:tcPr>
        <w:shd w:val="clear" w:color="auto" w:fill="FADECB" w:themeFill="accent2" w:themeFillTint="40"/>
      </w:tcPr>
    </w:tblStylePr>
    <w:tblStylePr w:type="band2Horz">
      <w:rPr>
        <w:rFonts w:ascii="Arial" w:hAnsi="Arial" w:cs="Arial" w:hint="default"/>
        <w:color w:val="F4B184" w:themeColor="accent2" w:themeTint="97" w:themeShade="95"/>
        <w:sz w:val="22"/>
        <w:szCs w:val="22"/>
      </w:rPr>
    </w:tblStylePr>
  </w:style>
  <w:style w:type="table" w:customStyle="1" w:styleId="ListTable7Colorful-Accent3">
    <w:name w:val="List Table 7 Colorful - Accent 3"/>
    <w:basedOn w:val="a1"/>
    <w:uiPriority w:val="99"/>
    <w:rsid w:val="00E10789"/>
    <w:pPr>
      <w:spacing w:after="0" w:line="240" w:lineRule="auto"/>
    </w:pPr>
    <w:rPr>
      <w14:ligatures w14:val="standardContextual"/>
    </w:rPr>
    <w:tblPr>
      <w:tblStyleRowBandSize w:val="1"/>
      <w:tblStyleColBandSize w:val="1"/>
      <w:tblInd w:w="0" w:type="nil"/>
      <w:tblBorders>
        <w:right w:val="single" w:sz="4" w:space="0" w:color="C9C9C9" w:themeColor="accent3" w:themeTint="98"/>
      </w:tblBorders>
    </w:tblPr>
    <w:tblStylePr w:type="firstRow">
      <w:rPr>
        <w:rFonts w:ascii="Arial" w:hAnsi="Arial" w:cs="Arial" w:hint="default"/>
        <w:i/>
        <w:color w:val="C9C9C9" w:themeColor="accent3" w:themeTint="98" w:themeShade="95"/>
        <w:sz w:val="22"/>
        <w:szCs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cs="Arial" w:hint="default"/>
        <w:i/>
        <w:color w:val="C9C9C9" w:themeColor="accent3" w:themeTint="98" w:themeShade="95"/>
        <w:sz w:val="22"/>
        <w:szCs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C9C9C9" w:themeColor="accent3" w:themeTint="98" w:themeShade="95"/>
        <w:sz w:val="22"/>
        <w:szCs w:val="22"/>
      </w:rPr>
      <w:tblPr/>
      <w:tcPr>
        <w:tcBorders>
          <w:top w:val="none" w:sz="0" w:space="0" w:color="auto"/>
          <w:left w:val="none" w:sz="0" w:space="0" w:color="auto"/>
          <w:bottom w:val="none" w:sz="0" w:space="0" w:color="auto"/>
          <w:right w:val="single" w:sz="4" w:space="0" w:color="C9C9C9" w:themeColor="accent3" w:themeTint="98"/>
        </w:tcBorders>
        <w:shd w:val="clear" w:color="auto" w:fill="auto"/>
      </w:tcPr>
    </w:tblStylePr>
    <w:tblStylePr w:type="lastCol">
      <w:rPr>
        <w:rFonts w:ascii="Arial" w:hAnsi="Arial" w:cs="Arial" w:hint="default"/>
        <w:i/>
        <w:color w:val="C9C9C9" w:themeColor="accent3" w:themeTint="98" w:themeShade="95"/>
        <w:sz w:val="22"/>
        <w:szCs w:val="22"/>
      </w:rPr>
      <w:tblPr/>
      <w:tcPr>
        <w:tcBorders>
          <w:top w:val="none" w:sz="0" w:space="0" w:color="auto"/>
          <w:left w:val="single" w:sz="4" w:space="0" w:color="C9C9C9" w:themeColor="accent3" w:themeTint="98"/>
          <w:bottom w:val="none" w:sz="0" w:space="0" w:color="auto"/>
          <w:right w:val="none" w:sz="0" w:space="0" w:color="auto"/>
        </w:tcBorders>
        <w:shd w:val="clear" w:color="auto" w:fill="auto"/>
      </w:tcPr>
    </w:tblStylePr>
    <w:tblStylePr w:type="band1Vert">
      <w:tblPr/>
      <w:tcPr>
        <w:shd w:val="clear" w:color="auto" w:fill="E8E8E8" w:themeFill="accent3" w:themeFillTint="40"/>
      </w:tcPr>
    </w:tblStylePr>
    <w:tblStylePr w:type="band1Horz">
      <w:rPr>
        <w:rFonts w:ascii="Arial" w:hAnsi="Arial" w:cs="Arial" w:hint="default"/>
        <w:color w:val="C9C9C9" w:themeColor="accent3" w:themeTint="98" w:themeShade="95"/>
        <w:sz w:val="22"/>
        <w:szCs w:val="22"/>
      </w:rPr>
      <w:tblPr/>
      <w:tcPr>
        <w:shd w:val="clear" w:color="auto" w:fill="E8E8E8" w:themeFill="accent3" w:themeFillTint="40"/>
      </w:tcPr>
    </w:tblStylePr>
    <w:tblStylePr w:type="band2Horz">
      <w:rPr>
        <w:rFonts w:ascii="Arial" w:hAnsi="Arial" w:cs="Arial" w:hint="default"/>
        <w:color w:val="C9C9C9" w:themeColor="accent3" w:themeTint="98" w:themeShade="95"/>
        <w:sz w:val="22"/>
        <w:szCs w:val="22"/>
      </w:rPr>
    </w:tblStylePr>
  </w:style>
  <w:style w:type="table" w:customStyle="1" w:styleId="ListTable7Colorful-Accent4">
    <w:name w:val="List Table 7 Colorful - Accent 4"/>
    <w:basedOn w:val="a1"/>
    <w:uiPriority w:val="99"/>
    <w:rsid w:val="00E10789"/>
    <w:pPr>
      <w:spacing w:after="0" w:line="240" w:lineRule="auto"/>
    </w:pPr>
    <w:rPr>
      <w14:ligatures w14:val="standardContextual"/>
    </w:rPr>
    <w:tblPr>
      <w:tblStyleRowBandSize w:val="1"/>
      <w:tblStyleColBandSize w:val="1"/>
      <w:tblInd w:w="0" w:type="nil"/>
      <w:tblBorders>
        <w:right w:val="single" w:sz="4" w:space="0" w:color="FFD865" w:themeColor="accent4" w:themeTint="9A"/>
      </w:tblBorders>
    </w:tblPr>
    <w:tblStylePr w:type="firstRow">
      <w:rPr>
        <w:rFonts w:ascii="Arial" w:hAnsi="Arial" w:cs="Arial" w:hint="default"/>
        <w:i/>
        <w:color w:val="FFD865" w:themeColor="accent4" w:themeTint="9A" w:themeShade="95"/>
        <w:sz w:val="22"/>
        <w:szCs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cs="Arial" w:hint="default"/>
        <w:i/>
        <w:color w:val="FFD865" w:themeColor="accent4" w:themeTint="9A" w:themeShade="95"/>
        <w:sz w:val="22"/>
        <w:szCs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FFD865" w:themeColor="accent4" w:themeTint="9A" w:themeShade="95"/>
        <w:sz w:val="22"/>
        <w:szCs w:val="22"/>
      </w:rPr>
      <w:tblPr/>
      <w:tcPr>
        <w:tcBorders>
          <w:top w:val="none" w:sz="0" w:space="0" w:color="auto"/>
          <w:left w:val="none" w:sz="0" w:space="0" w:color="auto"/>
          <w:bottom w:val="none" w:sz="0" w:space="0" w:color="auto"/>
          <w:right w:val="single" w:sz="4" w:space="0" w:color="FFD865" w:themeColor="accent4" w:themeTint="9A"/>
        </w:tcBorders>
        <w:shd w:val="clear" w:color="auto" w:fill="auto"/>
      </w:tcPr>
    </w:tblStylePr>
    <w:tblStylePr w:type="lastCol">
      <w:rPr>
        <w:rFonts w:ascii="Arial" w:hAnsi="Arial" w:cs="Arial" w:hint="default"/>
        <w:i/>
        <w:color w:val="FFD865" w:themeColor="accent4" w:themeTint="9A" w:themeShade="95"/>
        <w:sz w:val="22"/>
        <w:szCs w:val="22"/>
      </w:rPr>
      <w:tblPr/>
      <w:tcPr>
        <w:tcBorders>
          <w:top w:val="none" w:sz="0" w:space="0" w:color="auto"/>
          <w:left w:val="single" w:sz="4" w:space="0" w:color="FFD865" w:themeColor="accent4" w:themeTint="9A"/>
          <w:bottom w:val="none" w:sz="0" w:space="0" w:color="auto"/>
          <w:right w:val="none" w:sz="0" w:space="0" w:color="auto"/>
        </w:tcBorders>
        <w:shd w:val="clear" w:color="auto" w:fill="auto"/>
      </w:tcPr>
    </w:tblStylePr>
    <w:tblStylePr w:type="band1Vert">
      <w:tblPr/>
      <w:tcPr>
        <w:shd w:val="clear" w:color="auto" w:fill="FFEFBF" w:themeFill="accent4" w:themeFillTint="40"/>
      </w:tcPr>
    </w:tblStylePr>
    <w:tblStylePr w:type="band1Horz">
      <w:rPr>
        <w:rFonts w:ascii="Arial" w:hAnsi="Arial" w:cs="Arial" w:hint="default"/>
        <w:color w:val="FFD865" w:themeColor="accent4" w:themeTint="9A" w:themeShade="95"/>
        <w:sz w:val="22"/>
        <w:szCs w:val="22"/>
      </w:rPr>
      <w:tblPr/>
      <w:tcPr>
        <w:shd w:val="clear" w:color="auto" w:fill="FFEFBF" w:themeFill="accent4" w:themeFillTint="40"/>
      </w:tcPr>
    </w:tblStylePr>
    <w:tblStylePr w:type="band2Horz">
      <w:rPr>
        <w:rFonts w:ascii="Arial" w:hAnsi="Arial" w:cs="Arial" w:hint="default"/>
        <w:color w:val="FFD865" w:themeColor="accent4" w:themeTint="9A" w:themeShade="95"/>
        <w:sz w:val="22"/>
        <w:szCs w:val="22"/>
      </w:rPr>
    </w:tblStylePr>
  </w:style>
  <w:style w:type="table" w:customStyle="1" w:styleId="ListTable7Colorful-Accent5">
    <w:name w:val="List Table 7 Colorful - Accent 5"/>
    <w:basedOn w:val="a1"/>
    <w:uiPriority w:val="99"/>
    <w:rsid w:val="00E10789"/>
    <w:pPr>
      <w:spacing w:after="0" w:line="240" w:lineRule="auto"/>
    </w:pPr>
    <w:rPr>
      <w14:ligatures w14:val="standardContextual"/>
    </w:rPr>
    <w:tblPr>
      <w:tblStyleRowBandSize w:val="1"/>
      <w:tblStyleColBandSize w:val="1"/>
      <w:tblInd w:w="0" w:type="nil"/>
      <w:tblBorders>
        <w:right w:val="single" w:sz="4" w:space="0" w:color="8DA9DB" w:themeColor="accent5" w:themeTint="9A"/>
      </w:tblBorders>
    </w:tblPr>
    <w:tblStylePr w:type="firstRow">
      <w:rPr>
        <w:rFonts w:ascii="Arial" w:hAnsi="Arial" w:cs="Arial" w:hint="default"/>
        <w:i/>
        <w:color w:val="8DA9DB" w:themeColor="accent5" w:themeTint="9A" w:themeShade="95"/>
        <w:sz w:val="22"/>
        <w:szCs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cs="Arial" w:hint="default"/>
        <w:i/>
        <w:color w:val="8DA9DB" w:themeColor="accent5" w:themeTint="9A" w:themeShade="95"/>
        <w:sz w:val="22"/>
        <w:szCs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8DA9DB" w:themeColor="accent5" w:themeTint="9A" w:themeShade="95"/>
        <w:sz w:val="22"/>
        <w:szCs w:val="22"/>
      </w:rPr>
      <w:tblPr/>
      <w:tcPr>
        <w:tcBorders>
          <w:top w:val="none" w:sz="0" w:space="0" w:color="auto"/>
          <w:left w:val="none" w:sz="0" w:space="0" w:color="auto"/>
          <w:bottom w:val="none" w:sz="0" w:space="0" w:color="auto"/>
          <w:right w:val="single" w:sz="4" w:space="0" w:color="8DA9DB" w:themeColor="accent5" w:themeTint="9A"/>
        </w:tcBorders>
        <w:shd w:val="clear" w:color="auto" w:fill="auto"/>
      </w:tcPr>
    </w:tblStylePr>
    <w:tblStylePr w:type="lastCol">
      <w:rPr>
        <w:rFonts w:ascii="Arial" w:hAnsi="Arial" w:cs="Arial" w:hint="default"/>
        <w:i/>
        <w:color w:val="8DA9DB" w:themeColor="accent5" w:themeTint="9A" w:themeShade="95"/>
        <w:sz w:val="22"/>
        <w:szCs w:val="22"/>
      </w:rPr>
      <w:tblPr/>
      <w:tcPr>
        <w:tcBorders>
          <w:top w:val="none" w:sz="0" w:space="0" w:color="auto"/>
          <w:left w:val="single" w:sz="4" w:space="0" w:color="8DA9DB" w:themeColor="accent5" w:themeTint="9A"/>
          <w:bottom w:val="none" w:sz="0" w:space="0" w:color="auto"/>
          <w:right w:val="none" w:sz="0" w:space="0" w:color="auto"/>
        </w:tcBorders>
        <w:shd w:val="clear" w:color="auto" w:fill="auto"/>
      </w:tcPr>
    </w:tblStylePr>
    <w:tblStylePr w:type="band1Vert">
      <w:tblPr/>
      <w:tcPr>
        <w:shd w:val="clear" w:color="auto" w:fill="CFDBF0" w:themeFill="accent5" w:themeFillTint="40"/>
      </w:tcPr>
    </w:tblStylePr>
    <w:tblStylePr w:type="band1Horz">
      <w:rPr>
        <w:rFonts w:ascii="Arial" w:hAnsi="Arial" w:cs="Arial" w:hint="default"/>
        <w:color w:val="8DA9DB" w:themeColor="accent5" w:themeTint="9A" w:themeShade="95"/>
        <w:sz w:val="22"/>
        <w:szCs w:val="22"/>
      </w:rPr>
      <w:tblPr/>
      <w:tcPr>
        <w:shd w:val="clear" w:color="auto" w:fill="CFDBF0" w:themeFill="accent5" w:themeFillTint="40"/>
      </w:tcPr>
    </w:tblStylePr>
    <w:tblStylePr w:type="band2Horz">
      <w:rPr>
        <w:rFonts w:ascii="Arial" w:hAnsi="Arial" w:cs="Arial" w:hint="default"/>
        <w:color w:val="8DA9DB" w:themeColor="accent5" w:themeTint="9A" w:themeShade="95"/>
        <w:sz w:val="22"/>
        <w:szCs w:val="22"/>
      </w:rPr>
    </w:tblStylePr>
  </w:style>
  <w:style w:type="table" w:customStyle="1" w:styleId="ListTable7Colorful-Accent6">
    <w:name w:val="List Table 7 Colorful - Accent 6"/>
    <w:basedOn w:val="a1"/>
    <w:uiPriority w:val="99"/>
    <w:rsid w:val="00E10789"/>
    <w:pPr>
      <w:spacing w:after="0" w:line="240" w:lineRule="auto"/>
    </w:pPr>
    <w:rPr>
      <w14:ligatures w14:val="standardContextual"/>
    </w:rPr>
    <w:tblPr>
      <w:tblStyleRowBandSize w:val="1"/>
      <w:tblStyleColBandSize w:val="1"/>
      <w:tblInd w:w="0" w:type="nil"/>
      <w:tblBorders>
        <w:right w:val="single" w:sz="4" w:space="0" w:color="A9D08E" w:themeColor="accent6" w:themeTint="98"/>
      </w:tblBorders>
    </w:tblPr>
    <w:tblStylePr w:type="firstRow">
      <w:rPr>
        <w:rFonts w:ascii="Arial" w:hAnsi="Arial" w:cs="Arial" w:hint="default"/>
        <w:i/>
        <w:color w:val="A9D08E" w:themeColor="accent6" w:themeTint="98" w:themeShade="95"/>
        <w:sz w:val="22"/>
        <w:szCs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cs="Arial" w:hint="default"/>
        <w:i/>
        <w:color w:val="A9D08E" w:themeColor="accent6" w:themeTint="98" w:themeShade="95"/>
        <w:sz w:val="22"/>
        <w:szCs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cs="Arial" w:hint="default"/>
        <w:i/>
        <w:color w:val="A9D08E" w:themeColor="accent6" w:themeTint="98" w:themeShade="95"/>
        <w:sz w:val="22"/>
        <w:szCs w:val="22"/>
      </w:rPr>
      <w:tblPr/>
      <w:tcPr>
        <w:tcBorders>
          <w:top w:val="none" w:sz="0" w:space="0" w:color="auto"/>
          <w:left w:val="none" w:sz="0" w:space="0" w:color="auto"/>
          <w:bottom w:val="none" w:sz="0" w:space="0" w:color="auto"/>
          <w:right w:val="single" w:sz="4" w:space="0" w:color="A9D08E" w:themeColor="accent6" w:themeTint="98"/>
        </w:tcBorders>
        <w:shd w:val="clear" w:color="auto" w:fill="auto"/>
      </w:tcPr>
    </w:tblStylePr>
    <w:tblStylePr w:type="lastCol">
      <w:rPr>
        <w:rFonts w:ascii="Arial" w:hAnsi="Arial" w:cs="Arial" w:hint="default"/>
        <w:i/>
        <w:color w:val="A9D08E" w:themeColor="accent6" w:themeTint="98" w:themeShade="95"/>
        <w:sz w:val="22"/>
        <w:szCs w:val="22"/>
      </w:rPr>
      <w:tblPr/>
      <w:tcPr>
        <w:tcBorders>
          <w:top w:val="none" w:sz="0" w:space="0" w:color="auto"/>
          <w:left w:val="single" w:sz="4" w:space="0" w:color="A9D08E" w:themeColor="accent6" w:themeTint="98"/>
          <w:bottom w:val="none" w:sz="0" w:space="0" w:color="auto"/>
          <w:right w:val="none" w:sz="0" w:space="0" w:color="auto"/>
        </w:tcBorders>
        <w:shd w:val="clear" w:color="auto" w:fill="auto"/>
      </w:tcPr>
    </w:tblStylePr>
    <w:tblStylePr w:type="band1Vert">
      <w:tblPr/>
      <w:tcPr>
        <w:shd w:val="clear" w:color="auto" w:fill="DAEBCF" w:themeFill="accent6" w:themeFillTint="40"/>
      </w:tcPr>
    </w:tblStylePr>
    <w:tblStylePr w:type="band1Horz">
      <w:rPr>
        <w:rFonts w:ascii="Arial" w:hAnsi="Arial" w:cs="Arial" w:hint="default"/>
        <w:color w:val="A9D08E" w:themeColor="accent6" w:themeTint="98" w:themeShade="95"/>
        <w:sz w:val="22"/>
        <w:szCs w:val="22"/>
      </w:rPr>
      <w:tblPr/>
      <w:tcPr>
        <w:shd w:val="clear" w:color="auto" w:fill="DAEBCF" w:themeFill="accent6" w:themeFillTint="40"/>
      </w:tcPr>
    </w:tblStylePr>
    <w:tblStylePr w:type="band2Horz">
      <w:rPr>
        <w:rFonts w:ascii="Arial" w:hAnsi="Arial" w:cs="Arial" w:hint="default"/>
        <w:color w:val="A9D08E" w:themeColor="accent6" w:themeTint="98" w:themeShade="95"/>
        <w:sz w:val="22"/>
        <w:szCs w:val="22"/>
      </w:rPr>
    </w:tblStylePr>
  </w:style>
  <w:style w:type="table" w:customStyle="1" w:styleId="Lined-Accent">
    <w:name w:val="Lined - Accent"/>
    <w:basedOn w:val="a1"/>
    <w:uiPriority w:val="99"/>
    <w:rsid w:val="00E10789"/>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Lined-Accent1">
    <w:name w:val="Lined - Accent 1"/>
    <w:basedOn w:val="a1"/>
    <w:uiPriority w:val="99"/>
    <w:rsid w:val="00E10789"/>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Lined-Accent2">
    <w:name w:val="Lined - Accent 2"/>
    <w:basedOn w:val="a1"/>
    <w:uiPriority w:val="99"/>
    <w:rsid w:val="00E10789"/>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Lined-Accent3">
    <w:name w:val="Lined - Accent 3"/>
    <w:basedOn w:val="a1"/>
    <w:uiPriority w:val="99"/>
    <w:rsid w:val="00E10789"/>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Lined-Accent4">
    <w:name w:val="Lined - Accent 4"/>
    <w:basedOn w:val="a1"/>
    <w:uiPriority w:val="99"/>
    <w:rsid w:val="00E10789"/>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Lined-Accent5">
    <w:name w:val="Lined - Accent 5"/>
    <w:basedOn w:val="a1"/>
    <w:uiPriority w:val="99"/>
    <w:rsid w:val="00E10789"/>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Lined-Accent6">
    <w:name w:val="Lined - Accent 6"/>
    <w:basedOn w:val="a1"/>
    <w:uiPriority w:val="99"/>
    <w:rsid w:val="00E10789"/>
    <w:pPr>
      <w:spacing w:after="0" w:line="240" w:lineRule="auto"/>
    </w:pPr>
    <w:rPr>
      <w:color w:val="404040"/>
      <w:sz w:val="20"/>
      <w:szCs w:val="20"/>
    </w:rPr>
    <w:tblPr>
      <w:tblStyleRowBandSize w:val="1"/>
      <w:tblStyleColBandSize w:val="1"/>
      <w:tblInd w:w="0" w:type="nil"/>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Lined-Accent">
    <w:name w:val="Bordered &amp; Lined - Accent"/>
    <w:basedOn w:val="a1"/>
    <w:uiPriority w:val="99"/>
    <w:rsid w:val="00E10789"/>
    <w:pPr>
      <w:spacing w:after="0" w:line="240" w:lineRule="auto"/>
    </w:pPr>
    <w:rPr>
      <w:color w:val="404040"/>
      <w:sz w:val="20"/>
      <w:szCs w:val="20"/>
    </w:rPr>
    <w:tblPr>
      <w:tblStyleRowBandSize w:val="1"/>
      <w:tblStyleColBandSize w:val="1"/>
      <w:tblInd w:w="0" w:type="nil"/>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s="Arial" w:hint="default"/>
        <w:color w:val="F2F2F2"/>
        <w:sz w:val="22"/>
        <w:szCs w:val="22"/>
      </w:rPr>
      <w:tblPr/>
      <w:tcPr>
        <w:shd w:val="clear" w:color="auto" w:fill="7F7F7F" w:themeFill="text1" w:themeFillTint="80"/>
      </w:tcPr>
    </w:tblStylePr>
    <w:tblStylePr w:type="lastRow">
      <w:rPr>
        <w:rFonts w:ascii="Arial" w:hAnsi="Arial" w:cs="Arial" w:hint="default"/>
        <w:color w:val="F2F2F2"/>
        <w:sz w:val="22"/>
        <w:szCs w:val="22"/>
      </w:rPr>
      <w:tblPr/>
      <w:tcPr>
        <w:shd w:val="clear" w:color="auto" w:fill="7F7F7F" w:themeFill="text1" w:themeFillTint="80"/>
      </w:tcPr>
    </w:tblStylePr>
    <w:tblStylePr w:type="firstCol">
      <w:rPr>
        <w:rFonts w:ascii="Arial" w:hAnsi="Arial" w:cs="Arial" w:hint="default"/>
        <w:color w:val="F2F2F2"/>
        <w:sz w:val="22"/>
        <w:szCs w:val="22"/>
      </w:rPr>
      <w:tblPr/>
      <w:tcPr>
        <w:shd w:val="clear" w:color="auto" w:fill="7F7F7F" w:themeFill="text1" w:themeFillTint="80"/>
      </w:tcPr>
    </w:tblStylePr>
    <w:tblStylePr w:type="lastCol">
      <w:rPr>
        <w:rFonts w:ascii="Arial" w:hAnsi="Arial" w:cs="Arial" w:hint="default"/>
        <w:color w:val="F2F2F2"/>
        <w:sz w:val="22"/>
        <w:szCs w:val="22"/>
      </w:rPr>
      <w:tblPr/>
      <w:tcPr>
        <w:shd w:val="clear" w:color="auto" w:fill="7F7F7F" w:themeFill="text1" w:themeFillTint="80"/>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hemeFill="text1" w:themeFillTint="0D"/>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hemeFill="text1" w:themeFillTint="0D"/>
      </w:tcPr>
    </w:tblStylePr>
  </w:style>
  <w:style w:type="table" w:customStyle="1" w:styleId="BorderedLined-Accent1">
    <w:name w:val="Bordered &amp; Lined - Accent 1"/>
    <w:basedOn w:val="a1"/>
    <w:uiPriority w:val="99"/>
    <w:rsid w:val="00E10789"/>
    <w:pPr>
      <w:spacing w:after="0" w:line="240" w:lineRule="auto"/>
    </w:pPr>
    <w:rPr>
      <w:color w:val="404040"/>
      <w:sz w:val="20"/>
      <w:szCs w:val="20"/>
    </w:rPr>
    <w:tblPr>
      <w:tblStyleRowBandSize w:val="1"/>
      <w:tblStyleColBandSize w:val="1"/>
      <w:tblInd w:w="0" w:type="nil"/>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s="Arial" w:hint="default"/>
        <w:color w:val="F2F2F2"/>
        <w:sz w:val="22"/>
        <w:szCs w:val="22"/>
      </w:rPr>
      <w:tblPr/>
      <w:tcPr>
        <w:shd w:val="clear" w:color="auto" w:fill="68A2D8" w:themeFill="accent1" w:themeFillTint="EA"/>
      </w:tcPr>
    </w:tblStylePr>
    <w:tblStylePr w:type="lastRow">
      <w:rPr>
        <w:rFonts w:ascii="Arial" w:hAnsi="Arial" w:cs="Arial" w:hint="default"/>
        <w:color w:val="F2F2F2"/>
        <w:sz w:val="22"/>
        <w:szCs w:val="22"/>
      </w:rPr>
      <w:tblPr/>
      <w:tcPr>
        <w:shd w:val="clear" w:color="auto" w:fill="68A2D8" w:themeFill="accent1" w:themeFillTint="EA"/>
      </w:tcPr>
    </w:tblStylePr>
    <w:tblStylePr w:type="firstCol">
      <w:rPr>
        <w:rFonts w:ascii="Arial" w:hAnsi="Arial" w:cs="Arial" w:hint="default"/>
        <w:color w:val="F2F2F2"/>
        <w:sz w:val="22"/>
        <w:szCs w:val="22"/>
      </w:rPr>
      <w:tblPr/>
      <w:tcPr>
        <w:shd w:val="clear" w:color="auto" w:fill="68A2D8" w:themeFill="accent1" w:themeFillTint="EA"/>
      </w:tcPr>
    </w:tblStylePr>
    <w:tblStylePr w:type="lastCol">
      <w:rPr>
        <w:rFonts w:ascii="Arial" w:hAnsi="Arial" w:cs="Arial" w:hint="default"/>
        <w:color w:val="F2F2F2"/>
        <w:sz w:val="22"/>
        <w:szCs w:val="22"/>
      </w:rPr>
      <w:tblPr/>
      <w:tcPr>
        <w:shd w:val="clear" w:color="auto" w:fill="68A2D8" w:themeFill="accent1" w:themeFillTint="E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BDFF1" w:themeFill="accent1" w:themeFillTint="50"/>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BDFF1" w:themeFill="accent1" w:themeFillTint="50"/>
      </w:tcPr>
    </w:tblStylePr>
  </w:style>
  <w:style w:type="table" w:customStyle="1" w:styleId="BorderedLined-Accent2">
    <w:name w:val="Bordered &amp; Lined - Accent 2"/>
    <w:basedOn w:val="a1"/>
    <w:uiPriority w:val="99"/>
    <w:rsid w:val="00E10789"/>
    <w:pPr>
      <w:spacing w:after="0" w:line="240" w:lineRule="auto"/>
    </w:pPr>
    <w:rPr>
      <w:color w:val="404040"/>
      <w:sz w:val="20"/>
      <w:szCs w:val="20"/>
    </w:rPr>
    <w:tblPr>
      <w:tblStyleRowBandSize w:val="1"/>
      <w:tblStyleColBandSize w:val="1"/>
      <w:tblInd w:w="0" w:type="nil"/>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s="Arial" w:hint="default"/>
        <w:color w:val="F2F2F2"/>
        <w:sz w:val="22"/>
        <w:szCs w:val="22"/>
      </w:rPr>
      <w:tblPr/>
      <w:tcPr>
        <w:shd w:val="clear" w:color="auto" w:fill="F4B184" w:themeFill="accent2" w:themeFillTint="97"/>
      </w:tcPr>
    </w:tblStylePr>
    <w:tblStylePr w:type="lastRow">
      <w:rPr>
        <w:rFonts w:ascii="Arial" w:hAnsi="Arial" w:cs="Arial" w:hint="default"/>
        <w:color w:val="F2F2F2"/>
        <w:sz w:val="22"/>
        <w:szCs w:val="22"/>
      </w:rPr>
      <w:tblPr/>
      <w:tcPr>
        <w:shd w:val="clear" w:color="auto" w:fill="F4B184" w:themeFill="accent2" w:themeFillTint="97"/>
      </w:tcPr>
    </w:tblStylePr>
    <w:tblStylePr w:type="firstCol">
      <w:rPr>
        <w:rFonts w:ascii="Arial" w:hAnsi="Arial" w:cs="Arial" w:hint="default"/>
        <w:color w:val="F2F2F2"/>
        <w:sz w:val="22"/>
        <w:szCs w:val="22"/>
      </w:rPr>
      <w:tblPr/>
      <w:tcPr>
        <w:shd w:val="clear" w:color="auto" w:fill="F4B184" w:themeFill="accent2" w:themeFillTint="97"/>
      </w:tcPr>
    </w:tblStylePr>
    <w:tblStylePr w:type="lastCol">
      <w:rPr>
        <w:rFonts w:ascii="Arial" w:hAnsi="Arial" w:cs="Arial" w:hint="default"/>
        <w:color w:val="F2F2F2"/>
        <w:sz w:val="22"/>
        <w:szCs w:val="22"/>
      </w:rPr>
      <w:tblPr/>
      <w:tcPr>
        <w:shd w:val="clear" w:color="auto" w:fill="F4B184" w:themeFill="accent2" w:themeFillTint="97"/>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BE5D6" w:themeFill="accent2" w:themeFillTint="3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BE5D6" w:themeFill="accent2" w:themeFillTint="32"/>
      </w:tcPr>
    </w:tblStylePr>
  </w:style>
  <w:style w:type="table" w:customStyle="1" w:styleId="BorderedLined-Accent3">
    <w:name w:val="Bordered &amp; Lined - Accent 3"/>
    <w:basedOn w:val="a1"/>
    <w:uiPriority w:val="99"/>
    <w:rsid w:val="00E10789"/>
    <w:pPr>
      <w:spacing w:after="0" w:line="240" w:lineRule="auto"/>
    </w:pPr>
    <w:rPr>
      <w:color w:val="404040"/>
      <w:sz w:val="20"/>
      <w:szCs w:val="20"/>
    </w:rPr>
    <w:tblPr>
      <w:tblStyleRowBandSize w:val="1"/>
      <w:tblStyleColBandSize w:val="1"/>
      <w:tblInd w:w="0" w:type="nil"/>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s="Arial" w:hint="default"/>
        <w:color w:val="F2F2F2"/>
        <w:sz w:val="22"/>
        <w:szCs w:val="22"/>
      </w:rPr>
      <w:tblPr/>
      <w:tcPr>
        <w:shd w:val="clear" w:color="auto" w:fill="A5A5A5" w:themeFill="accent3" w:themeFillTint="FE"/>
      </w:tcPr>
    </w:tblStylePr>
    <w:tblStylePr w:type="lastRow">
      <w:rPr>
        <w:rFonts w:ascii="Arial" w:hAnsi="Arial" w:cs="Arial" w:hint="default"/>
        <w:color w:val="F2F2F2"/>
        <w:sz w:val="22"/>
        <w:szCs w:val="22"/>
      </w:rPr>
      <w:tblPr/>
      <w:tcPr>
        <w:shd w:val="clear" w:color="auto" w:fill="A5A5A5" w:themeFill="accent3" w:themeFillTint="FE"/>
      </w:tcPr>
    </w:tblStylePr>
    <w:tblStylePr w:type="firstCol">
      <w:rPr>
        <w:rFonts w:ascii="Arial" w:hAnsi="Arial" w:cs="Arial" w:hint="default"/>
        <w:color w:val="F2F2F2"/>
        <w:sz w:val="22"/>
        <w:szCs w:val="22"/>
      </w:rPr>
      <w:tblPr/>
      <w:tcPr>
        <w:shd w:val="clear" w:color="auto" w:fill="A5A5A5" w:themeFill="accent3" w:themeFillTint="FE"/>
      </w:tcPr>
    </w:tblStylePr>
    <w:tblStylePr w:type="lastCol">
      <w:rPr>
        <w:rFonts w:ascii="Arial" w:hAnsi="Arial" w:cs="Arial" w:hint="default"/>
        <w:color w:val="F2F2F2"/>
        <w:sz w:val="22"/>
        <w:szCs w:val="22"/>
      </w:rPr>
      <w:tblPr/>
      <w:tcPr>
        <w:shd w:val="clear" w:color="auto" w:fill="A5A5A5" w:themeFill="accent3" w:themeFillTint="FE"/>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CECEC" w:themeFill="accent3"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CECEC" w:themeFill="accent3" w:themeFillTint="34"/>
      </w:tcPr>
    </w:tblStylePr>
  </w:style>
  <w:style w:type="table" w:customStyle="1" w:styleId="BorderedLined-Accent4">
    <w:name w:val="Bordered &amp; Lined - Accent 4"/>
    <w:basedOn w:val="a1"/>
    <w:uiPriority w:val="99"/>
    <w:rsid w:val="00E10789"/>
    <w:pPr>
      <w:spacing w:after="0" w:line="240" w:lineRule="auto"/>
    </w:pPr>
    <w:rPr>
      <w:color w:val="404040"/>
      <w:sz w:val="20"/>
      <w:szCs w:val="20"/>
    </w:rPr>
    <w:tblPr>
      <w:tblStyleRowBandSize w:val="1"/>
      <w:tblStyleColBandSize w:val="1"/>
      <w:tblInd w:w="0" w:type="nil"/>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s="Arial" w:hint="default"/>
        <w:color w:val="F2F2F2"/>
        <w:sz w:val="22"/>
        <w:szCs w:val="22"/>
      </w:rPr>
      <w:tblPr/>
      <w:tcPr>
        <w:shd w:val="clear" w:color="auto" w:fill="FFD865" w:themeFill="accent4" w:themeFillTint="9A"/>
      </w:tcPr>
    </w:tblStylePr>
    <w:tblStylePr w:type="lastRow">
      <w:rPr>
        <w:rFonts w:ascii="Arial" w:hAnsi="Arial" w:cs="Arial" w:hint="default"/>
        <w:color w:val="F2F2F2"/>
        <w:sz w:val="22"/>
        <w:szCs w:val="22"/>
      </w:rPr>
      <w:tblPr/>
      <w:tcPr>
        <w:shd w:val="clear" w:color="auto" w:fill="FFD865" w:themeFill="accent4" w:themeFillTint="9A"/>
      </w:tcPr>
    </w:tblStylePr>
    <w:tblStylePr w:type="firstCol">
      <w:rPr>
        <w:rFonts w:ascii="Arial" w:hAnsi="Arial" w:cs="Arial" w:hint="default"/>
        <w:color w:val="F2F2F2"/>
        <w:sz w:val="22"/>
        <w:szCs w:val="22"/>
      </w:rPr>
      <w:tblPr/>
      <w:tcPr>
        <w:shd w:val="clear" w:color="auto" w:fill="FFD865" w:themeFill="accent4" w:themeFillTint="9A"/>
      </w:tcPr>
    </w:tblStylePr>
    <w:tblStylePr w:type="lastCol">
      <w:rPr>
        <w:rFonts w:ascii="Arial" w:hAnsi="Arial" w:cs="Arial" w:hint="default"/>
        <w:color w:val="F2F2F2"/>
        <w:sz w:val="22"/>
        <w:szCs w:val="22"/>
      </w:rPr>
      <w:tblPr/>
      <w:tcPr>
        <w:shd w:val="clear" w:color="auto" w:fill="FFD865" w:themeFill="accent4" w:themeFillTint="9A"/>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FF2CB" w:themeFill="accent4"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FF2CB" w:themeFill="accent4" w:themeFillTint="34"/>
      </w:tcPr>
    </w:tblStylePr>
  </w:style>
  <w:style w:type="table" w:customStyle="1" w:styleId="BorderedLined-Accent5">
    <w:name w:val="Bordered &amp; Lined - Accent 5"/>
    <w:basedOn w:val="a1"/>
    <w:uiPriority w:val="99"/>
    <w:rsid w:val="00E10789"/>
    <w:pPr>
      <w:spacing w:after="0" w:line="240" w:lineRule="auto"/>
    </w:pPr>
    <w:rPr>
      <w:color w:val="404040"/>
      <w:sz w:val="20"/>
      <w:szCs w:val="20"/>
    </w:rPr>
    <w:tblPr>
      <w:tblStyleRowBandSize w:val="1"/>
      <w:tblStyleColBandSize w:val="1"/>
      <w:tblInd w:w="0" w:type="nil"/>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s="Arial" w:hint="default"/>
        <w:color w:val="F2F2F2"/>
        <w:sz w:val="22"/>
        <w:szCs w:val="22"/>
      </w:rPr>
      <w:tblPr/>
      <w:tcPr>
        <w:shd w:val="clear" w:color="auto" w:fill="4472C4" w:themeFill="accent5"/>
      </w:tcPr>
    </w:tblStylePr>
    <w:tblStylePr w:type="lastRow">
      <w:rPr>
        <w:rFonts w:ascii="Arial" w:hAnsi="Arial" w:cs="Arial" w:hint="default"/>
        <w:color w:val="F2F2F2"/>
        <w:sz w:val="22"/>
        <w:szCs w:val="22"/>
      </w:rPr>
      <w:tblPr/>
      <w:tcPr>
        <w:shd w:val="clear" w:color="auto" w:fill="4472C4" w:themeFill="accent5"/>
      </w:tcPr>
    </w:tblStylePr>
    <w:tblStylePr w:type="firstCol">
      <w:rPr>
        <w:rFonts w:ascii="Arial" w:hAnsi="Arial" w:cs="Arial" w:hint="default"/>
        <w:color w:val="F2F2F2"/>
        <w:sz w:val="22"/>
        <w:szCs w:val="22"/>
      </w:rPr>
      <w:tblPr/>
      <w:tcPr>
        <w:shd w:val="clear" w:color="auto" w:fill="4472C4" w:themeFill="accent5"/>
      </w:tcPr>
    </w:tblStylePr>
    <w:tblStylePr w:type="lastCol">
      <w:rPr>
        <w:rFonts w:ascii="Arial" w:hAnsi="Arial" w:cs="Arial" w:hint="default"/>
        <w:color w:val="F2F2F2"/>
        <w:sz w:val="22"/>
        <w:szCs w:val="22"/>
      </w:rPr>
      <w:tblPr/>
      <w:tcPr>
        <w:shd w:val="clear" w:color="auto" w:fill="4472C4" w:themeFill="accent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8E2F3" w:themeFill="accent5"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8E2F3" w:themeFill="accent5" w:themeFillTint="34"/>
      </w:tcPr>
    </w:tblStylePr>
  </w:style>
  <w:style w:type="table" w:customStyle="1" w:styleId="BorderedLined-Accent6">
    <w:name w:val="Bordered &amp; Lined - Accent 6"/>
    <w:basedOn w:val="a1"/>
    <w:uiPriority w:val="99"/>
    <w:rsid w:val="00E10789"/>
    <w:pPr>
      <w:spacing w:after="0" w:line="240" w:lineRule="auto"/>
    </w:pPr>
    <w:rPr>
      <w:color w:val="404040"/>
      <w:sz w:val="20"/>
      <w:szCs w:val="20"/>
    </w:rPr>
    <w:tblPr>
      <w:tblStyleRowBandSize w:val="1"/>
      <w:tblStyleColBandSize w:val="1"/>
      <w:tblInd w:w="0" w:type="nil"/>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s="Arial" w:hint="default"/>
        <w:color w:val="F2F2F2"/>
        <w:sz w:val="22"/>
        <w:szCs w:val="22"/>
      </w:rPr>
      <w:tblPr/>
      <w:tcPr>
        <w:shd w:val="clear" w:color="auto" w:fill="70AD47" w:themeFill="accent6"/>
      </w:tcPr>
    </w:tblStylePr>
    <w:tblStylePr w:type="lastRow">
      <w:rPr>
        <w:rFonts w:ascii="Arial" w:hAnsi="Arial" w:cs="Arial" w:hint="default"/>
        <w:color w:val="F2F2F2"/>
        <w:sz w:val="22"/>
        <w:szCs w:val="22"/>
      </w:rPr>
      <w:tblPr/>
      <w:tcPr>
        <w:shd w:val="clear" w:color="auto" w:fill="70AD47" w:themeFill="accent6"/>
      </w:tcPr>
    </w:tblStylePr>
    <w:tblStylePr w:type="firstCol">
      <w:rPr>
        <w:rFonts w:ascii="Arial" w:hAnsi="Arial" w:cs="Arial" w:hint="default"/>
        <w:color w:val="F2F2F2"/>
        <w:sz w:val="22"/>
        <w:szCs w:val="22"/>
      </w:rPr>
      <w:tblPr/>
      <w:tcPr>
        <w:shd w:val="clear" w:color="auto" w:fill="70AD47" w:themeFill="accent6"/>
      </w:tcPr>
    </w:tblStylePr>
    <w:tblStylePr w:type="lastCol">
      <w:rPr>
        <w:rFonts w:ascii="Arial" w:hAnsi="Arial" w:cs="Arial" w:hint="default"/>
        <w:color w:val="F2F2F2"/>
        <w:sz w:val="22"/>
        <w:szCs w:val="22"/>
      </w:rPr>
      <w:tblPr/>
      <w:tcPr>
        <w:shd w:val="clear" w:color="auto" w:fill="70AD47" w:themeFill="accent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1EFD8" w:themeFill="accent6" w:themeFillTint="34"/>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1EFD8" w:themeFill="accent6" w:themeFillTint="34"/>
      </w:tcPr>
    </w:tblStylePr>
  </w:style>
  <w:style w:type="table" w:customStyle="1" w:styleId="Bordered">
    <w:name w:val="Bordered"/>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s="Arial" w:hint="default"/>
        <w:color w:val="404040"/>
        <w:sz w:val="22"/>
        <w:szCs w:val="22"/>
      </w:rPr>
      <w:tblPr/>
      <w:tcPr>
        <w:tcBorders>
          <w:bottom w:val="single" w:sz="12" w:space="0" w:color="7F7F7F" w:themeColor="text1" w:themeTint="80"/>
        </w:tcBorders>
      </w:tcPr>
    </w:tblStylePr>
    <w:tblStylePr w:type="lastRow">
      <w:rPr>
        <w:rFonts w:ascii="Arial" w:hAnsi="Arial" w:cs="Arial" w:hint="default"/>
        <w:color w:val="404040"/>
        <w:sz w:val="22"/>
        <w:szCs w:val="22"/>
      </w:rPr>
      <w:tblPr/>
      <w:tcPr>
        <w:tcBorders>
          <w:top w:val="single" w:sz="12" w:space="0" w:color="7F7F7F" w:themeColor="text1" w:themeTint="8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hemeColor="text1" w:themeTint="80"/>
        </w:tcBorders>
      </w:tcPr>
    </w:tblStylePr>
    <w:tblStylePr w:type="band1Horz">
      <w:rPr>
        <w:rFonts w:ascii="Arial" w:hAnsi="Arial" w:cs="Arial" w:hint="default"/>
        <w:color w:val="404040"/>
        <w:sz w:val="22"/>
        <w:szCs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s="Arial" w:hint="default"/>
        <w:color w:val="404040"/>
        <w:sz w:val="22"/>
        <w:szCs w:val="22"/>
      </w:rPr>
      <w:tblPr/>
      <w:tcPr>
        <w:tcBorders>
          <w:bottom w:val="single" w:sz="12" w:space="0" w:color="5B9BD5" w:themeColor="accent1"/>
        </w:tcBorders>
      </w:tcPr>
    </w:tblStylePr>
    <w:tblStylePr w:type="lastRow">
      <w:rPr>
        <w:rFonts w:ascii="Arial" w:hAnsi="Arial" w:cs="Arial" w:hint="default"/>
        <w:color w:val="404040"/>
        <w:sz w:val="22"/>
        <w:szCs w:val="22"/>
      </w:rPr>
      <w:tblPr/>
      <w:tcPr>
        <w:tcBorders>
          <w:top w:val="single" w:sz="12" w:space="0" w:color="5B9BD5" w:themeColor="accent1"/>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5B9BD5" w:themeColor="accent1"/>
        </w:tcBorders>
      </w:tcPr>
    </w:tblStylePr>
    <w:tblStylePr w:type="band1Horz">
      <w:rPr>
        <w:rFonts w:ascii="Arial" w:hAnsi="Arial" w:cs="Arial" w:hint="default"/>
        <w:color w:val="404040"/>
        <w:sz w:val="22"/>
        <w:szCs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s="Arial" w:hint="default"/>
        <w:color w:val="404040"/>
        <w:sz w:val="22"/>
        <w:szCs w:val="22"/>
      </w:rPr>
      <w:tblPr/>
      <w:tcPr>
        <w:tcBorders>
          <w:bottom w:val="single" w:sz="12" w:space="0" w:color="F4B184" w:themeColor="accent2" w:themeTint="97"/>
        </w:tcBorders>
      </w:tcPr>
    </w:tblStylePr>
    <w:tblStylePr w:type="lastRow">
      <w:rPr>
        <w:rFonts w:ascii="Arial" w:hAnsi="Arial" w:cs="Arial" w:hint="default"/>
        <w:color w:val="404040"/>
        <w:sz w:val="22"/>
        <w:szCs w:val="22"/>
      </w:rPr>
      <w:tblPr/>
      <w:tcPr>
        <w:tcBorders>
          <w:top w:val="single" w:sz="12" w:space="0" w:color="F4B184" w:themeColor="accent2" w:themeTint="97"/>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4B184" w:themeColor="accent2" w:themeTint="97"/>
        </w:tcBorders>
      </w:tcPr>
    </w:tblStylePr>
    <w:tblStylePr w:type="band1Horz">
      <w:rPr>
        <w:rFonts w:ascii="Arial" w:hAnsi="Arial" w:cs="Arial" w:hint="default"/>
        <w:color w:val="404040"/>
        <w:sz w:val="22"/>
        <w:szCs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s="Arial" w:hint="default"/>
        <w:color w:val="404040"/>
        <w:sz w:val="22"/>
        <w:szCs w:val="22"/>
      </w:rPr>
      <w:tblPr/>
      <w:tcPr>
        <w:tcBorders>
          <w:bottom w:val="single" w:sz="12" w:space="0" w:color="C9C9C9" w:themeColor="accent3" w:themeTint="98"/>
        </w:tcBorders>
      </w:tcPr>
    </w:tblStylePr>
    <w:tblStylePr w:type="lastRow">
      <w:rPr>
        <w:rFonts w:ascii="Arial" w:hAnsi="Arial" w:cs="Arial" w:hint="default"/>
        <w:color w:val="404040"/>
        <w:sz w:val="22"/>
        <w:szCs w:val="22"/>
      </w:rPr>
      <w:tblPr/>
      <w:tcPr>
        <w:tcBorders>
          <w:top w:val="single" w:sz="12" w:space="0" w:color="C9C9C9" w:themeColor="accent3"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9C9C9" w:themeColor="accent3" w:themeTint="98"/>
        </w:tcBorders>
      </w:tcPr>
    </w:tblStylePr>
    <w:tblStylePr w:type="band1Horz">
      <w:rPr>
        <w:rFonts w:ascii="Arial" w:hAnsi="Arial" w:cs="Arial" w:hint="default"/>
        <w:color w:val="404040"/>
        <w:sz w:val="22"/>
        <w:szCs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s="Arial" w:hint="default"/>
        <w:color w:val="404040"/>
        <w:sz w:val="22"/>
        <w:szCs w:val="22"/>
      </w:rPr>
      <w:tblPr/>
      <w:tcPr>
        <w:tcBorders>
          <w:bottom w:val="single" w:sz="12" w:space="0" w:color="FFD865" w:themeColor="accent4" w:themeTint="9A"/>
        </w:tcBorders>
      </w:tcPr>
    </w:tblStylePr>
    <w:tblStylePr w:type="lastRow">
      <w:rPr>
        <w:rFonts w:ascii="Arial" w:hAnsi="Arial" w:cs="Arial" w:hint="default"/>
        <w:color w:val="404040"/>
        <w:sz w:val="22"/>
        <w:szCs w:val="22"/>
      </w:rPr>
      <w:tblPr/>
      <w:tcPr>
        <w:tcBorders>
          <w:top w:val="single" w:sz="12" w:space="0" w:color="FFD865" w:themeColor="accent4"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FD865" w:themeColor="accent4" w:themeTint="9A"/>
        </w:tcBorders>
      </w:tcPr>
    </w:tblStylePr>
    <w:tblStylePr w:type="band1Horz">
      <w:rPr>
        <w:rFonts w:ascii="Arial" w:hAnsi="Arial" w:cs="Arial" w:hint="default"/>
        <w:color w:val="404040"/>
        <w:sz w:val="22"/>
        <w:szCs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s="Arial" w:hint="default"/>
        <w:color w:val="404040"/>
        <w:sz w:val="22"/>
        <w:szCs w:val="22"/>
      </w:rPr>
      <w:tblPr/>
      <w:tcPr>
        <w:tcBorders>
          <w:bottom w:val="single" w:sz="12" w:space="0" w:color="8DA9DB" w:themeColor="accent5" w:themeTint="9A"/>
        </w:tcBorders>
      </w:tcPr>
    </w:tblStylePr>
    <w:tblStylePr w:type="lastRow">
      <w:rPr>
        <w:rFonts w:ascii="Arial" w:hAnsi="Arial" w:cs="Arial" w:hint="default"/>
        <w:color w:val="404040"/>
        <w:sz w:val="22"/>
        <w:szCs w:val="22"/>
      </w:rPr>
      <w:tblPr/>
      <w:tcPr>
        <w:tcBorders>
          <w:top w:val="single" w:sz="12" w:space="0" w:color="8DA9DB" w:themeColor="accent5" w:themeTint="9A"/>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8DA9DB" w:themeColor="accent5" w:themeTint="9A"/>
        </w:tcBorders>
      </w:tcPr>
    </w:tblStylePr>
    <w:tblStylePr w:type="band1Horz">
      <w:rPr>
        <w:rFonts w:ascii="Arial" w:hAnsi="Arial" w:cs="Arial" w:hint="default"/>
        <w:color w:val="404040"/>
        <w:sz w:val="22"/>
        <w:szCs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E10789"/>
    <w:pPr>
      <w:spacing w:after="0" w:line="240" w:lineRule="auto"/>
    </w:pPr>
    <w:rPr>
      <w14:ligatures w14:val="standardContextual"/>
    </w:rPr>
    <w:tblPr>
      <w:tblStyleRowBandSize w:val="1"/>
      <w:tblStyleColBandSize w:val="1"/>
      <w:tblInd w:w="0" w:type="nil"/>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s="Arial" w:hint="default"/>
        <w:color w:val="404040"/>
        <w:sz w:val="22"/>
        <w:szCs w:val="22"/>
      </w:rPr>
      <w:tblPr/>
      <w:tcPr>
        <w:tcBorders>
          <w:bottom w:val="single" w:sz="12" w:space="0" w:color="A9D08E" w:themeColor="accent6" w:themeTint="98"/>
        </w:tcBorders>
      </w:tcPr>
    </w:tblStylePr>
    <w:tblStylePr w:type="lastRow">
      <w:rPr>
        <w:rFonts w:ascii="Arial" w:hAnsi="Arial" w:cs="Arial" w:hint="default"/>
        <w:color w:val="404040"/>
        <w:sz w:val="22"/>
        <w:szCs w:val="22"/>
      </w:rPr>
      <w:tblPr/>
      <w:tcPr>
        <w:tcBorders>
          <w:top w:val="single" w:sz="12" w:space="0" w:color="A9D08E" w:themeColor="accent6" w:themeTint="98"/>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A9D08E" w:themeColor="accent6" w:themeTint="98"/>
        </w:tcBorders>
      </w:tcPr>
    </w:tblStylePr>
    <w:tblStylePr w:type="band1Horz">
      <w:rPr>
        <w:rFonts w:ascii="Arial" w:hAnsi="Arial" w:cs="Arial" w:hint="default"/>
        <w:color w:val="404040"/>
        <w:sz w:val="22"/>
        <w:szCs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Mkatabulky1">
    <w:name w:val="Mřížka tabulky1"/>
    <w:basedOn w:val="a1"/>
    <w:uiPriority w:val="59"/>
    <w:rsid w:val="00E10789"/>
    <w:pPr>
      <w:spacing w:after="0" w:line="240" w:lineRule="auto"/>
    </w:pPr>
    <w:rPr>
      <w:lang w:val="cs-CZ"/>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6135">
      <w:bodyDiv w:val="1"/>
      <w:marLeft w:val="0"/>
      <w:marRight w:val="0"/>
      <w:marTop w:val="0"/>
      <w:marBottom w:val="0"/>
      <w:divBdr>
        <w:top w:val="none" w:sz="0" w:space="0" w:color="auto"/>
        <w:left w:val="none" w:sz="0" w:space="0" w:color="auto"/>
        <w:bottom w:val="none" w:sz="0" w:space="0" w:color="auto"/>
        <w:right w:val="none" w:sz="0" w:space="0" w:color="auto"/>
      </w:divBdr>
      <w:divsChild>
        <w:div w:id="2048682171">
          <w:marLeft w:val="0"/>
          <w:marRight w:val="0"/>
          <w:marTop w:val="0"/>
          <w:marBottom w:val="0"/>
          <w:divBdr>
            <w:top w:val="none" w:sz="0" w:space="0" w:color="auto"/>
            <w:left w:val="none" w:sz="0" w:space="0" w:color="auto"/>
            <w:bottom w:val="none" w:sz="0" w:space="0" w:color="auto"/>
            <w:right w:val="none" w:sz="0" w:space="0" w:color="auto"/>
          </w:divBdr>
        </w:div>
      </w:divsChild>
    </w:div>
    <w:div w:id="193932194">
      <w:bodyDiv w:val="1"/>
      <w:marLeft w:val="0"/>
      <w:marRight w:val="0"/>
      <w:marTop w:val="0"/>
      <w:marBottom w:val="0"/>
      <w:divBdr>
        <w:top w:val="none" w:sz="0" w:space="0" w:color="auto"/>
        <w:left w:val="none" w:sz="0" w:space="0" w:color="auto"/>
        <w:bottom w:val="none" w:sz="0" w:space="0" w:color="auto"/>
        <w:right w:val="none" w:sz="0" w:space="0" w:color="auto"/>
      </w:divBdr>
      <w:divsChild>
        <w:div w:id="1587693216">
          <w:marLeft w:val="0"/>
          <w:marRight w:val="0"/>
          <w:marTop w:val="0"/>
          <w:marBottom w:val="0"/>
          <w:divBdr>
            <w:top w:val="none" w:sz="0" w:space="0" w:color="auto"/>
            <w:left w:val="none" w:sz="0" w:space="0" w:color="auto"/>
            <w:bottom w:val="none" w:sz="0" w:space="0" w:color="auto"/>
            <w:right w:val="none" w:sz="0" w:space="0" w:color="auto"/>
          </w:divBdr>
          <w:divsChild>
            <w:div w:id="1174801831">
              <w:marLeft w:val="0"/>
              <w:marRight w:val="0"/>
              <w:marTop w:val="0"/>
              <w:marBottom w:val="0"/>
              <w:divBdr>
                <w:top w:val="none" w:sz="0" w:space="0" w:color="auto"/>
                <w:left w:val="none" w:sz="0" w:space="0" w:color="auto"/>
                <w:bottom w:val="none" w:sz="0" w:space="0" w:color="auto"/>
                <w:right w:val="none" w:sz="0" w:space="0" w:color="auto"/>
              </w:divBdr>
              <w:divsChild>
                <w:div w:id="10023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648095">
      <w:bodyDiv w:val="1"/>
      <w:marLeft w:val="0"/>
      <w:marRight w:val="0"/>
      <w:marTop w:val="0"/>
      <w:marBottom w:val="0"/>
      <w:divBdr>
        <w:top w:val="none" w:sz="0" w:space="0" w:color="auto"/>
        <w:left w:val="none" w:sz="0" w:space="0" w:color="auto"/>
        <w:bottom w:val="none" w:sz="0" w:space="0" w:color="auto"/>
        <w:right w:val="none" w:sz="0" w:space="0" w:color="auto"/>
      </w:divBdr>
      <w:divsChild>
        <w:div w:id="1021971093">
          <w:marLeft w:val="0"/>
          <w:marRight w:val="0"/>
          <w:marTop w:val="0"/>
          <w:marBottom w:val="0"/>
          <w:divBdr>
            <w:top w:val="none" w:sz="0" w:space="0" w:color="auto"/>
            <w:left w:val="none" w:sz="0" w:space="0" w:color="auto"/>
            <w:bottom w:val="none" w:sz="0" w:space="0" w:color="auto"/>
            <w:right w:val="none" w:sz="0" w:space="0" w:color="auto"/>
          </w:divBdr>
        </w:div>
      </w:divsChild>
    </w:div>
    <w:div w:id="369888257">
      <w:bodyDiv w:val="1"/>
      <w:marLeft w:val="0"/>
      <w:marRight w:val="0"/>
      <w:marTop w:val="0"/>
      <w:marBottom w:val="0"/>
      <w:divBdr>
        <w:top w:val="none" w:sz="0" w:space="0" w:color="auto"/>
        <w:left w:val="none" w:sz="0" w:space="0" w:color="auto"/>
        <w:bottom w:val="none" w:sz="0" w:space="0" w:color="auto"/>
        <w:right w:val="none" w:sz="0" w:space="0" w:color="auto"/>
      </w:divBdr>
    </w:div>
    <w:div w:id="387850474">
      <w:bodyDiv w:val="1"/>
      <w:marLeft w:val="0"/>
      <w:marRight w:val="0"/>
      <w:marTop w:val="0"/>
      <w:marBottom w:val="0"/>
      <w:divBdr>
        <w:top w:val="none" w:sz="0" w:space="0" w:color="auto"/>
        <w:left w:val="none" w:sz="0" w:space="0" w:color="auto"/>
        <w:bottom w:val="none" w:sz="0" w:space="0" w:color="auto"/>
        <w:right w:val="none" w:sz="0" w:space="0" w:color="auto"/>
      </w:divBdr>
      <w:divsChild>
        <w:div w:id="1342396356">
          <w:marLeft w:val="0"/>
          <w:marRight w:val="0"/>
          <w:marTop w:val="0"/>
          <w:marBottom w:val="0"/>
          <w:divBdr>
            <w:top w:val="none" w:sz="0" w:space="0" w:color="auto"/>
            <w:left w:val="none" w:sz="0" w:space="0" w:color="auto"/>
            <w:bottom w:val="none" w:sz="0" w:space="0" w:color="auto"/>
            <w:right w:val="none" w:sz="0" w:space="0" w:color="auto"/>
          </w:divBdr>
          <w:divsChild>
            <w:div w:id="627275930">
              <w:marLeft w:val="0"/>
              <w:marRight w:val="0"/>
              <w:marTop w:val="0"/>
              <w:marBottom w:val="0"/>
              <w:divBdr>
                <w:top w:val="none" w:sz="0" w:space="0" w:color="auto"/>
                <w:left w:val="none" w:sz="0" w:space="0" w:color="auto"/>
                <w:bottom w:val="none" w:sz="0" w:space="0" w:color="auto"/>
                <w:right w:val="none" w:sz="0" w:space="0" w:color="auto"/>
              </w:divBdr>
              <w:divsChild>
                <w:div w:id="5523065">
                  <w:marLeft w:val="0"/>
                  <w:marRight w:val="0"/>
                  <w:marTop w:val="0"/>
                  <w:marBottom w:val="0"/>
                  <w:divBdr>
                    <w:top w:val="none" w:sz="0" w:space="0" w:color="auto"/>
                    <w:left w:val="none" w:sz="0" w:space="0" w:color="auto"/>
                    <w:bottom w:val="none" w:sz="0" w:space="0" w:color="auto"/>
                    <w:right w:val="none" w:sz="0" w:space="0" w:color="auto"/>
                  </w:divBdr>
                  <w:divsChild>
                    <w:div w:id="1432892219">
                      <w:marLeft w:val="0"/>
                      <w:marRight w:val="0"/>
                      <w:marTop w:val="0"/>
                      <w:marBottom w:val="0"/>
                      <w:divBdr>
                        <w:top w:val="none" w:sz="0" w:space="0" w:color="auto"/>
                        <w:left w:val="none" w:sz="0" w:space="0" w:color="auto"/>
                        <w:bottom w:val="none" w:sz="0" w:space="0" w:color="auto"/>
                        <w:right w:val="none" w:sz="0" w:space="0" w:color="auto"/>
                      </w:divBdr>
                      <w:divsChild>
                        <w:div w:id="1421757808">
                          <w:marLeft w:val="0"/>
                          <w:marRight w:val="0"/>
                          <w:marTop w:val="0"/>
                          <w:marBottom w:val="0"/>
                          <w:divBdr>
                            <w:top w:val="none" w:sz="0" w:space="0" w:color="auto"/>
                            <w:left w:val="none" w:sz="0" w:space="0" w:color="auto"/>
                            <w:bottom w:val="none" w:sz="0" w:space="0" w:color="auto"/>
                            <w:right w:val="none" w:sz="0" w:space="0" w:color="auto"/>
                          </w:divBdr>
                          <w:divsChild>
                            <w:div w:id="1733193144">
                              <w:marLeft w:val="0"/>
                              <w:marRight w:val="0"/>
                              <w:marTop w:val="0"/>
                              <w:marBottom w:val="0"/>
                              <w:divBdr>
                                <w:top w:val="none" w:sz="0" w:space="0" w:color="auto"/>
                                <w:left w:val="none" w:sz="0" w:space="0" w:color="auto"/>
                                <w:bottom w:val="none" w:sz="0" w:space="0" w:color="auto"/>
                                <w:right w:val="none" w:sz="0" w:space="0" w:color="auto"/>
                              </w:divBdr>
                              <w:divsChild>
                                <w:div w:id="156089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340859">
      <w:bodyDiv w:val="1"/>
      <w:marLeft w:val="0"/>
      <w:marRight w:val="0"/>
      <w:marTop w:val="0"/>
      <w:marBottom w:val="0"/>
      <w:divBdr>
        <w:top w:val="none" w:sz="0" w:space="0" w:color="auto"/>
        <w:left w:val="none" w:sz="0" w:space="0" w:color="auto"/>
        <w:bottom w:val="none" w:sz="0" w:space="0" w:color="auto"/>
        <w:right w:val="none" w:sz="0" w:space="0" w:color="auto"/>
      </w:divBdr>
      <w:divsChild>
        <w:div w:id="167138687">
          <w:marLeft w:val="0"/>
          <w:marRight w:val="0"/>
          <w:marTop w:val="0"/>
          <w:marBottom w:val="0"/>
          <w:divBdr>
            <w:top w:val="none" w:sz="0" w:space="0" w:color="auto"/>
            <w:left w:val="none" w:sz="0" w:space="0" w:color="auto"/>
            <w:bottom w:val="none" w:sz="0" w:space="0" w:color="auto"/>
            <w:right w:val="none" w:sz="0" w:space="0" w:color="auto"/>
          </w:divBdr>
          <w:divsChild>
            <w:div w:id="1651666466">
              <w:marLeft w:val="0"/>
              <w:marRight w:val="0"/>
              <w:marTop w:val="0"/>
              <w:marBottom w:val="0"/>
              <w:divBdr>
                <w:top w:val="none" w:sz="0" w:space="0" w:color="auto"/>
                <w:left w:val="none" w:sz="0" w:space="0" w:color="auto"/>
                <w:bottom w:val="none" w:sz="0" w:space="0" w:color="auto"/>
                <w:right w:val="none" w:sz="0" w:space="0" w:color="auto"/>
              </w:divBdr>
              <w:divsChild>
                <w:div w:id="39326754">
                  <w:marLeft w:val="0"/>
                  <w:marRight w:val="0"/>
                  <w:marTop w:val="0"/>
                  <w:marBottom w:val="0"/>
                  <w:divBdr>
                    <w:top w:val="none" w:sz="0" w:space="0" w:color="auto"/>
                    <w:left w:val="none" w:sz="0" w:space="0" w:color="auto"/>
                    <w:bottom w:val="none" w:sz="0" w:space="0" w:color="auto"/>
                    <w:right w:val="none" w:sz="0" w:space="0" w:color="auto"/>
                  </w:divBdr>
                </w:div>
              </w:divsChild>
            </w:div>
            <w:div w:id="654577838">
              <w:marLeft w:val="0"/>
              <w:marRight w:val="0"/>
              <w:marTop w:val="120"/>
              <w:marBottom w:val="120"/>
              <w:divBdr>
                <w:top w:val="none" w:sz="0" w:space="0" w:color="auto"/>
                <w:left w:val="none" w:sz="0" w:space="0" w:color="auto"/>
                <w:bottom w:val="none" w:sz="0" w:space="0" w:color="auto"/>
                <w:right w:val="none" w:sz="0" w:space="0" w:color="auto"/>
              </w:divBdr>
            </w:div>
            <w:div w:id="1735665072">
              <w:marLeft w:val="0"/>
              <w:marRight w:val="0"/>
              <w:marTop w:val="0"/>
              <w:marBottom w:val="0"/>
              <w:divBdr>
                <w:top w:val="none" w:sz="0" w:space="0" w:color="auto"/>
                <w:left w:val="none" w:sz="0" w:space="0" w:color="auto"/>
                <w:bottom w:val="none" w:sz="0" w:space="0" w:color="auto"/>
                <w:right w:val="none" w:sz="0" w:space="0" w:color="auto"/>
              </w:divBdr>
            </w:div>
            <w:div w:id="1501309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6925333">
      <w:bodyDiv w:val="1"/>
      <w:marLeft w:val="0"/>
      <w:marRight w:val="0"/>
      <w:marTop w:val="0"/>
      <w:marBottom w:val="0"/>
      <w:divBdr>
        <w:top w:val="none" w:sz="0" w:space="0" w:color="auto"/>
        <w:left w:val="none" w:sz="0" w:space="0" w:color="auto"/>
        <w:bottom w:val="none" w:sz="0" w:space="0" w:color="auto"/>
        <w:right w:val="none" w:sz="0" w:space="0" w:color="auto"/>
      </w:divBdr>
      <w:divsChild>
        <w:div w:id="1356540064">
          <w:marLeft w:val="0"/>
          <w:marRight w:val="0"/>
          <w:marTop w:val="0"/>
          <w:marBottom w:val="0"/>
          <w:divBdr>
            <w:top w:val="none" w:sz="0" w:space="0" w:color="auto"/>
            <w:left w:val="none" w:sz="0" w:space="0" w:color="auto"/>
            <w:bottom w:val="none" w:sz="0" w:space="0" w:color="auto"/>
            <w:right w:val="none" w:sz="0" w:space="0" w:color="auto"/>
          </w:divBdr>
        </w:div>
      </w:divsChild>
    </w:div>
    <w:div w:id="450437786">
      <w:bodyDiv w:val="1"/>
      <w:marLeft w:val="0"/>
      <w:marRight w:val="0"/>
      <w:marTop w:val="0"/>
      <w:marBottom w:val="0"/>
      <w:divBdr>
        <w:top w:val="none" w:sz="0" w:space="0" w:color="auto"/>
        <w:left w:val="none" w:sz="0" w:space="0" w:color="auto"/>
        <w:bottom w:val="none" w:sz="0" w:space="0" w:color="auto"/>
        <w:right w:val="none" w:sz="0" w:space="0" w:color="auto"/>
      </w:divBdr>
    </w:div>
    <w:div w:id="521407515">
      <w:bodyDiv w:val="1"/>
      <w:marLeft w:val="0"/>
      <w:marRight w:val="0"/>
      <w:marTop w:val="0"/>
      <w:marBottom w:val="0"/>
      <w:divBdr>
        <w:top w:val="none" w:sz="0" w:space="0" w:color="auto"/>
        <w:left w:val="none" w:sz="0" w:space="0" w:color="auto"/>
        <w:bottom w:val="none" w:sz="0" w:space="0" w:color="auto"/>
        <w:right w:val="none" w:sz="0" w:space="0" w:color="auto"/>
      </w:divBdr>
      <w:divsChild>
        <w:div w:id="492601227">
          <w:marLeft w:val="0"/>
          <w:marRight w:val="0"/>
          <w:marTop w:val="0"/>
          <w:marBottom w:val="0"/>
          <w:divBdr>
            <w:top w:val="none" w:sz="0" w:space="0" w:color="auto"/>
            <w:left w:val="none" w:sz="0" w:space="0" w:color="auto"/>
            <w:bottom w:val="none" w:sz="0" w:space="0" w:color="auto"/>
            <w:right w:val="none" w:sz="0" w:space="0" w:color="auto"/>
          </w:divBdr>
        </w:div>
      </w:divsChild>
    </w:div>
    <w:div w:id="564609552">
      <w:bodyDiv w:val="1"/>
      <w:marLeft w:val="0"/>
      <w:marRight w:val="0"/>
      <w:marTop w:val="0"/>
      <w:marBottom w:val="0"/>
      <w:divBdr>
        <w:top w:val="none" w:sz="0" w:space="0" w:color="auto"/>
        <w:left w:val="none" w:sz="0" w:space="0" w:color="auto"/>
        <w:bottom w:val="none" w:sz="0" w:space="0" w:color="auto"/>
        <w:right w:val="none" w:sz="0" w:space="0" w:color="auto"/>
      </w:divBdr>
    </w:div>
    <w:div w:id="779103978">
      <w:bodyDiv w:val="1"/>
      <w:marLeft w:val="0"/>
      <w:marRight w:val="0"/>
      <w:marTop w:val="0"/>
      <w:marBottom w:val="0"/>
      <w:divBdr>
        <w:top w:val="none" w:sz="0" w:space="0" w:color="auto"/>
        <w:left w:val="none" w:sz="0" w:space="0" w:color="auto"/>
        <w:bottom w:val="none" w:sz="0" w:space="0" w:color="auto"/>
        <w:right w:val="none" w:sz="0" w:space="0" w:color="auto"/>
      </w:divBdr>
      <w:divsChild>
        <w:div w:id="861626746">
          <w:marLeft w:val="0"/>
          <w:marRight w:val="0"/>
          <w:marTop w:val="0"/>
          <w:marBottom w:val="0"/>
          <w:divBdr>
            <w:top w:val="none" w:sz="0" w:space="0" w:color="auto"/>
            <w:left w:val="none" w:sz="0" w:space="0" w:color="auto"/>
            <w:bottom w:val="none" w:sz="0" w:space="0" w:color="auto"/>
            <w:right w:val="none" w:sz="0" w:space="0" w:color="auto"/>
          </w:divBdr>
        </w:div>
      </w:divsChild>
    </w:div>
    <w:div w:id="807011350">
      <w:bodyDiv w:val="1"/>
      <w:marLeft w:val="0"/>
      <w:marRight w:val="0"/>
      <w:marTop w:val="0"/>
      <w:marBottom w:val="0"/>
      <w:divBdr>
        <w:top w:val="none" w:sz="0" w:space="0" w:color="auto"/>
        <w:left w:val="none" w:sz="0" w:space="0" w:color="auto"/>
        <w:bottom w:val="none" w:sz="0" w:space="0" w:color="auto"/>
        <w:right w:val="none" w:sz="0" w:space="0" w:color="auto"/>
      </w:divBdr>
      <w:divsChild>
        <w:div w:id="128865430">
          <w:marLeft w:val="0"/>
          <w:marRight w:val="0"/>
          <w:marTop w:val="0"/>
          <w:marBottom w:val="0"/>
          <w:divBdr>
            <w:top w:val="none" w:sz="0" w:space="0" w:color="auto"/>
            <w:left w:val="none" w:sz="0" w:space="0" w:color="auto"/>
            <w:bottom w:val="none" w:sz="0" w:space="0" w:color="auto"/>
            <w:right w:val="none" w:sz="0" w:space="0" w:color="auto"/>
          </w:divBdr>
        </w:div>
      </w:divsChild>
    </w:div>
    <w:div w:id="989408836">
      <w:bodyDiv w:val="1"/>
      <w:marLeft w:val="0"/>
      <w:marRight w:val="0"/>
      <w:marTop w:val="0"/>
      <w:marBottom w:val="0"/>
      <w:divBdr>
        <w:top w:val="none" w:sz="0" w:space="0" w:color="auto"/>
        <w:left w:val="none" w:sz="0" w:space="0" w:color="auto"/>
        <w:bottom w:val="none" w:sz="0" w:space="0" w:color="auto"/>
        <w:right w:val="none" w:sz="0" w:space="0" w:color="auto"/>
      </w:divBdr>
      <w:divsChild>
        <w:div w:id="308024113">
          <w:marLeft w:val="0"/>
          <w:marRight w:val="0"/>
          <w:marTop w:val="0"/>
          <w:marBottom w:val="0"/>
          <w:divBdr>
            <w:top w:val="none" w:sz="0" w:space="0" w:color="auto"/>
            <w:left w:val="none" w:sz="0" w:space="0" w:color="auto"/>
            <w:bottom w:val="none" w:sz="0" w:space="0" w:color="auto"/>
            <w:right w:val="none" w:sz="0" w:space="0" w:color="auto"/>
          </w:divBdr>
        </w:div>
      </w:divsChild>
    </w:div>
    <w:div w:id="1029335722">
      <w:bodyDiv w:val="1"/>
      <w:marLeft w:val="0"/>
      <w:marRight w:val="0"/>
      <w:marTop w:val="0"/>
      <w:marBottom w:val="0"/>
      <w:divBdr>
        <w:top w:val="none" w:sz="0" w:space="0" w:color="auto"/>
        <w:left w:val="none" w:sz="0" w:space="0" w:color="auto"/>
        <w:bottom w:val="none" w:sz="0" w:space="0" w:color="auto"/>
        <w:right w:val="none" w:sz="0" w:space="0" w:color="auto"/>
      </w:divBdr>
    </w:div>
    <w:div w:id="1127235982">
      <w:bodyDiv w:val="1"/>
      <w:marLeft w:val="0"/>
      <w:marRight w:val="0"/>
      <w:marTop w:val="0"/>
      <w:marBottom w:val="0"/>
      <w:divBdr>
        <w:top w:val="none" w:sz="0" w:space="0" w:color="auto"/>
        <w:left w:val="none" w:sz="0" w:space="0" w:color="auto"/>
        <w:bottom w:val="none" w:sz="0" w:space="0" w:color="auto"/>
        <w:right w:val="none" w:sz="0" w:space="0" w:color="auto"/>
      </w:divBdr>
      <w:divsChild>
        <w:div w:id="1171600276">
          <w:marLeft w:val="0"/>
          <w:marRight w:val="0"/>
          <w:marTop w:val="0"/>
          <w:marBottom w:val="0"/>
          <w:divBdr>
            <w:top w:val="none" w:sz="0" w:space="0" w:color="auto"/>
            <w:left w:val="none" w:sz="0" w:space="0" w:color="auto"/>
            <w:bottom w:val="none" w:sz="0" w:space="0" w:color="auto"/>
            <w:right w:val="none" w:sz="0" w:space="0" w:color="auto"/>
          </w:divBdr>
        </w:div>
      </w:divsChild>
    </w:div>
    <w:div w:id="1188179217">
      <w:bodyDiv w:val="1"/>
      <w:marLeft w:val="0"/>
      <w:marRight w:val="0"/>
      <w:marTop w:val="0"/>
      <w:marBottom w:val="0"/>
      <w:divBdr>
        <w:top w:val="none" w:sz="0" w:space="0" w:color="auto"/>
        <w:left w:val="none" w:sz="0" w:space="0" w:color="auto"/>
        <w:bottom w:val="none" w:sz="0" w:space="0" w:color="auto"/>
        <w:right w:val="none" w:sz="0" w:space="0" w:color="auto"/>
      </w:divBdr>
      <w:divsChild>
        <w:div w:id="2034648499">
          <w:marLeft w:val="0"/>
          <w:marRight w:val="0"/>
          <w:marTop w:val="0"/>
          <w:marBottom w:val="0"/>
          <w:divBdr>
            <w:top w:val="none" w:sz="0" w:space="0" w:color="auto"/>
            <w:left w:val="none" w:sz="0" w:space="0" w:color="auto"/>
            <w:bottom w:val="none" w:sz="0" w:space="0" w:color="auto"/>
            <w:right w:val="none" w:sz="0" w:space="0" w:color="auto"/>
          </w:divBdr>
        </w:div>
        <w:div w:id="288122306">
          <w:marLeft w:val="0"/>
          <w:marRight w:val="0"/>
          <w:marTop w:val="0"/>
          <w:marBottom w:val="0"/>
          <w:divBdr>
            <w:top w:val="none" w:sz="0" w:space="0" w:color="auto"/>
            <w:left w:val="none" w:sz="0" w:space="0" w:color="auto"/>
            <w:bottom w:val="none" w:sz="0" w:space="0" w:color="auto"/>
            <w:right w:val="none" w:sz="0" w:space="0" w:color="auto"/>
          </w:divBdr>
        </w:div>
        <w:div w:id="1936596933">
          <w:marLeft w:val="0"/>
          <w:marRight w:val="0"/>
          <w:marTop w:val="0"/>
          <w:marBottom w:val="0"/>
          <w:divBdr>
            <w:top w:val="none" w:sz="0" w:space="0" w:color="auto"/>
            <w:left w:val="none" w:sz="0" w:space="0" w:color="auto"/>
            <w:bottom w:val="none" w:sz="0" w:space="0" w:color="auto"/>
            <w:right w:val="none" w:sz="0" w:space="0" w:color="auto"/>
          </w:divBdr>
        </w:div>
        <w:div w:id="1742872707">
          <w:marLeft w:val="0"/>
          <w:marRight w:val="0"/>
          <w:marTop w:val="0"/>
          <w:marBottom w:val="0"/>
          <w:divBdr>
            <w:top w:val="none" w:sz="0" w:space="0" w:color="auto"/>
            <w:left w:val="none" w:sz="0" w:space="0" w:color="auto"/>
            <w:bottom w:val="none" w:sz="0" w:space="0" w:color="auto"/>
            <w:right w:val="none" w:sz="0" w:space="0" w:color="auto"/>
          </w:divBdr>
          <w:divsChild>
            <w:div w:id="622806824">
              <w:marLeft w:val="0"/>
              <w:marRight w:val="0"/>
              <w:marTop w:val="0"/>
              <w:marBottom w:val="0"/>
              <w:divBdr>
                <w:top w:val="none" w:sz="0" w:space="0" w:color="auto"/>
                <w:left w:val="none" w:sz="0" w:space="0" w:color="auto"/>
                <w:bottom w:val="none" w:sz="0" w:space="0" w:color="auto"/>
                <w:right w:val="none" w:sz="0" w:space="0" w:color="auto"/>
              </w:divBdr>
              <w:divsChild>
                <w:div w:id="302974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270046615">
      <w:bodyDiv w:val="1"/>
      <w:marLeft w:val="0"/>
      <w:marRight w:val="0"/>
      <w:marTop w:val="0"/>
      <w:marBottom w:val="0"/>
      <w:divBdr>
        <w:top w:val="none" w:sz="0" w:space="0" w:color="auto"/>
        <w:left w:val="none" w:sz="0" w:space="0" w:color="auto"/>
        <w:bottom w:val="none" w:sz="0" w:space="0" w:color="auto"/>
        <w:right w:val="none" w:sz="0" w:space="0" w:color="auto"/>
      </w:divBdr>
      <w:divsChild>
        <w:div w:id="1511331166">
          <w:marLeft w:val="0"/>
          <w:marRight w:val="0"/>
          <w:marTop w:val="0"/>
          <w:marBottom w:val="0"/>
          <w:divBdr>
            <w:top w:val="none" w:sz="0" w:space="0" w:color="auto"/>
            <w:left w:val="none" w:sz="0" w:space="0" w:color="auto"/>
            <w:bottom w:val="none" w:sz="0" w:space="0" w:color="auto"/>
            <w:right w:val="none" w:sz="0" w:space="0" w:color="auto"/>
          </w:divBdr>
          <w:divsChild>
            <w:div w:id="454910214">
              <w:marLeft w:val="0"/>
              <w:marRight w:val="0"/>
              <w:marTop w:val="0"/>
              <w:marBottom w:val="0"/>
              <w:divBdr>
                <w:top w:val="none" w:sz="0" w:space="0" w:color="auto"/>
                <w:left w:val="none" w:sz="0" w:space="0" w:color="auto"/>
                <w:bottom w:val="none" w:sz="0" w:space="0" w:color="auto"/>
                <w:right w:val="none" w:sz="0" w:space="0" w:color="auto"/>
              </w:divBdr>
              <w:divsChild>
                <w:div w:id="924417100">
                  <w:marLeft w:val="0"/>
                  <w:marRight w:val="0"/>
                  <w:marTop w:val="0"/>
                  <w:marBottom w:val="0"/>
                  <w:divBdr>
                    <w:top w:val="none" w:sz="0" w:space="0" w:color="auto"/>
                    <w:left w:val="none" w:sz="0" w:space="0" w:color="auto"/>
                    <w:bottom w:val="none" w:sz="0" w:space="0" w:color="auto"/>
                    <w:right w:val="none" w:sz="0" w:space="0" w:color="auto"/>
                  </w:divBdr>
                  <w:divsChild>
                    <w:div w:id="945045206">
                      <w:marLeft w:val="0"/>
                      <w:marRight w:val="0"/>
                      <w:marTop w:val="0"/>
                      <w:marBottom w:val="0"/>
                      <w:divBdr>
                        <w:top w:val="none" w:sz="0" w:space="0" w:color="auto"/>
                        <w:left w:val="none" w:sz="0" w:space="0" w:color="auto"/>
                        <w:bottom w:val="none" w:sz="0" w:space="0" w:color="auto"/>
                        <w:right w:val="none" w:sz="0" w:space="0" w:color="auto"/>
                      </w:divBdr>
                      <w:divsChild>
                        <w:div w:id="760219450">
                          <w:marLeft w:val="0"/>
                          <w:marRight w:val="0"/>
                          <w:marTop w:val="0"/>
                          <w:marBottom w:val="0"/>
                          <w:divBdr>
                            <w:top w:val="none" w:sz="0" w:space="0" w:color="auto"/>
                            <w:left w:val="none" w:sz="0" w:space="0" w:color="auto"/>
                            <w:bottom w:val="none" w:sz="0" w:space="0" w:color="auto"/>
                            <w:right w:val="none" w:sz="0" w:space="0" w:color="auto"/>
                          </w:divBdr>
                          <w:divsChild>
                            <w:div w:id="49803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802333">
      <w:bodyDiv w:val="1"/>
      <w:marLeft w:val="0"/>
      <w:marRight w:val="0"/>
      <w:marTop w:val="0"/>
      <w:marBottom w:val="0"/>
      <w:divBdr>
        <w:top w:val="none" w:sz="0" w:space="0" w:color="auto"/>
        <w:left w:val="none" w:sz="0" w:space="0" w:color="auto"/>
        <w:bottom w:val="none" w:sz="0" w:space="0" w:color="auto"/>
        <w:right w:val="none" w:sz="0" w:space="0" w:color="auto"/>
      </w:divBdr>
    </w:div>
    <w:div w:id="1339043636">
      <w:bodyDiv w:val="1"/>
      <w:marLeft w:val="0"/>
      <w:marRight w:val="0"/>
      <w:marTop w:val="0"/>
      <w:marBottom w:val="0"/>
      <w:divBdr>
        <w:top w:val="none" w:sz="0" w:space="0" w:color="auto"/>
        <w:left w:val="none" w:sz="0" w:space="0" w:color="auto"/>
        <w:bottom w:val="none" w:sz="0" w:space="0" w:color="auto"/>
        <w:right w:val="none" w:sz="0" w:space="0" w:color="auto"/>
      </w:divBdr>
      <w:divsChild>
        <w:div w:id="1701278997">
          <w:marLeft w:val="0"/>
          <w:marRight w:val="0"/>
          <w:marTop w:val="0"/>
          <w:marBottom w:val="0"/>
          <w:divBdr>
            <w:top w:val="none" w:sz="0" w:space="0" w:color="auto"/>
            <w:left w:val="none" w:sz="0" w:space="0" w:color="auto"/>
            <w:bottom w:val="none" w:sz="0" w:space="0" w:color="auto"/>
            <w:right w:val="none" w:sz="0" w:space="0" w:color="auto"/>
          </w:divBdr>
        </w:div>
      </w:divsChild>
    </w:div>
    <w:div w:id="1401833030">
      <w:bodyDiv w:val="1"/>
      <w:marLeft w:val="0"/>
      <w:marRight w:val="0"/>
      <w:marTop w:val="0"/>
      <w:marBottom w:val="0"/>
      <w:divBdr>
        <w:top w:val="none" w:sz="0" w:space="0" w:color="auto"/>
        <w:left w:val="none" w:sz="0" w:space="0" w:color="auto"/>
        <w:bottom w:val="none" w:sz="0" w:space="0" w:color="auto"/>
        <w:right w:val="none" w:sz="0" w:space="0" w:color="auto"/>
      </w:divBdr>
      <w:divsChild>
        <w:div w:id="2028632872">
          <w:marLeft w:val="0"/>
          <w:marRight w:val="0"/>
          <w:marTop w:val="0"/>
          <w:marBottom w:val="0"/>
          <w:divBdr>
            <w:top w:val="none" w:sz="0" w:space="0" w:color="auto"/>
            <w:left w:val="none" w:sz="0" w:space="0" w:color="auto"/>
            <w:bottom w:val="none" w:sz="0" w:space="0" w:color="auto"/>
            <w:right w:val="none" w:sz="0" w:space="0" w:color="auto"/>
          </w:divBdr>
        </w:div>
      </w:divsChild>
    </w:div>
    <w:div w:id="1539781702">
      <w:bodyDiv w:val="1"/>
      <w:marLeft w:val="0"/>
      <w:marRight w:val="0"/>
      <w:marTop w:val="0"/>
      <w:marBottom w:val="0"/>
      <w:divBdr>
        <w:top w:val="none" w:sz="0" w:space="0" w:color="auto"/>
        <w:left w:val="none" w:sz="0" w:space="0" w:color="auto"/>
        <w:bottom w:val="none" w:sz="0" w:space="0" w:color="auto"/>
        <w:right w:val="none" w:sz="0" w:space="0" w:color="auto"/>
      </w:divBdr>
      <w:divsChild>
        <w:div w:id="214779037">
          <w:marLeft w:val="0"/>
          <w:marRight w:val="0"/>
          <w:marTop w:val="0"/>
          <w:marBottom w:val="0"/>
          <w:divBdr>
            <w:top w:val="none" w:sz="0" w:space="0" w:color="auto"/>
            <w:left w:val="none" w:sz="0" w:space="0" w:color="auto"/>
            <w:bottom w:val="none" w:sz="0" w:space="0" w:color="auto"/>
            <w:right w:val="none" w:sz="0" w:space="0" w:color="auto"/>
          </w:divBdr>
        </w:div>
      </w:divsChild>
    </w:div>
    <w:div w:id="1650204466">
      <w:bodyDiv w:val="1"/>
      <w:marLeft w:val="0"/>
      <w:marRight w:val="0"/>
      <w:marTop w:val="0"/>
      <w:marBottom w:val="0"/>
      <w:divBdr>
        <w:top w:val="none" w:sz="0" w:space="0" w:color="auto"/>
        <w:left w:val="none" w:sz="0" w:space="0" w:color="auto"/>
        <w:bottom w:val="none" w:sz="0" w:space="0" w:color="auto"/>
        <w:right w:val="none" w:sz="0" w:space="0" w:color="auto"/>
      </w:divBdr>
    </w:div>
    <w:div w:id="1650360042">
      <w:bodyDiv w:val="1"/>
      <w:marLeft w:val="0"/>
      <w:marRight w:val="0"/>
      <w:marTop w:val="0"/>
      <w:marBottom w:val="0"/>
      <w:divBdr>
        <w:top w:val="none" w:sz="0" w:space="0" w:color="auto"/>
        <w:left w:val="none" w:sz="0" w:space="0" w:color="auto"/>
        <w:bottom w:val="none" w:sz="0" w:space="0" w:color="auto"/>
        <w:right w:val="none" w:sz="0" w:space="0" w:color="auto"/>
      </w:divBdr>
      <w:divsChild>
        <w:div w:id="526333258">
          <w:marLeft w:val="0"/>
          <w:marRight w:val="0"/>
          <w:marTop w:val="0"/>
          <w:marBottom w:val="0"/>
          <w:divBdr>
            <w:top w:val="none" w:sz="0" w:space="0" w:color="auto"/>
            <w:left w:val="none" w:sz="0" w:space="0" w:color="auto"/>
            <w:bottom w:val="none" w:sz="0" w:space="0" w:color="auto"/>
            <w:right w:val="none" w:sz="0" w:space="0" w:color="auto"/>
          </w:divBdr>
        </w:div>
      </w:divsChild>
    </w:div>
    <w:div w:id="1650472503">
      <w:bodyDiv w:val="1"/>
      <w:marLeft w:val="0"/>
      <w:marRight w:val="0"/>
      <w:marTop w:val="0"/>
      <w:marBottom w:val="0"/>
      <w:divBdr>
        <w:top w:val="none" w:sz="0" w:space="0" w:color="auto"/>
        <w:left w:val="none" w:sz="0" w:space="0" w:color="auto"/>
        <w:bottom w:val="none" w:sz="0" w:space="0" w:color="auto"/>
        <w:right w:val="none" w:sz="0" w:space="0" w:color="auto"/>
      </w:divBdr>
      <w:divsChild>
        <w:div w:id="1349525401">
          <w:marLeft w:val="0"/>
          <w:marRight w:val="0"/>
          <w:marTop w:val="0"/>
          <w:marBottom w:val="0"/>
          <w:divBdr>
            <w:top w:val="none" w:sz="0" w:space="0" w:color="auto"/>
            <w:left w:val="none" w:sz="0" w:space="0" w:color="auto"/>
            <w:bottom w:val="none" w:sz="0" w:space="0" w:color="auto"/>
            <w:right w:val="none" w:sz="0" w:space="0" w:color="auto"/>
          </w:divBdr>
          <w:divsChild>
            <w:div w:id="728696814">
              <w:marLeft w:val="0"/>
              <w:marRight w:val="0"/>
              <w:marTop w:val="0"/>
              <w:marBottom w:val="0"/>
              <w:divBdr>
                <w:top w:val="none" w:sz="0" w:space="0" w:color="auto"/>
                <w:left w:val="none" w:sz="0" w:space="0" w:color="auto"/>
                <w:bottom w:val="none" w:sz="0" w:space="0" w:color="auto"/>
                <w:right w:val="none" w:sz="0" w:space="0" w:color="auto"/>
              </w:divBdr>
              <w:divsChild>
                <w:div w:id="369963676">
                  <w:marLeft w:val="0"/>
                  <w:marRight w:val="0"/>
                  <w:marTop w:val="0"/>
                  <w:marBottom w:val="0"/>
                  <w:divBdr>
                    <w:top w:val="none" w:sz="0" w:space="0" w:color="auto"/>
                    <w:left w:val="none" w:sz="0" w:space="0" w:color="auto"/>
                    <w:bottom w:val="none" w:sz="0" w:space="0" w:color="auto"/>
                    <w:right w:val="none" w:sz="0" w:space="0" w:color="auto"/>
                  </w:divBdr>
                  <w:divsChild>
                    <w:div w:id="19080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685591">
          <w:marLeft w:val="0"/>
          <w:marRight w:val="0"/>
          <w:marTop w:val="0"/>
          <w:marBottom w:val="0"/>
          <w:divBdr>
            <w:top w:val="none" w:sz="0" w:space="0" w:color="auto"/>
            <w:left w:val="none" w:sz="0" w:space="0" w:color="auto"/>
            <w:bottom w:val="none" w:sz="0" w:space="0" w:color="auto"/>
            <w:right w:val="none" w:sz="0" w:space="0" w:color="auto"/>
          </w:divBdr>
          <w:divsChild>
            <w:div w:id="467016335">
              <w:marLeft w:val="0"/>
              <w:marRight w:val="0"/>
              <w:marTop w:val="0"/>
              <w:marBottom w:val="0"/>
              <w:divBdr>
                <w:top w:val="none" w:sz="0" w:space="0" w:color="auto"/>
                <w:left w:val="none" w:sz="0" w:space="0" w:color="auto"/>
                <w:bottom w:val="none" w:sz="0" w:space="0" w:color="auto"/>
                <w:right w:val="none" w:sz="0" w:space="0" w:color="auto"/>
              </w:divBdr>
              <w:divsChild>
                <w:div w:id="5095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1570">
          <w:marLeft w:val="0"/>
          <w:marRight w:val="0"/>
          <w:marTop w:val="0"/>
          <w:marBottom w:val="0"/>
          <w:divBdr>
            <w:top w:val="none" w:sz="0" w:space="0" w:color="auto"/>
            <w:left w:val="none" w:sz="0" w:space="0" w:color="auto"/>
            <w:bottom w:val="none" w:sz="0" w:space="0" w:color="auto"/>
            <w:right w:val="none" w:sz="0" w:space="0" w:color="auto"/>
          </w:divBdr>
          <w:divsChild>
            <w:div w:id="1529098827">
              <w:marLeft w:val="0"/>
              <w:marRight w:val="0"/>
              <w:marTop w:val="0"/>
              <w:marBottom w:val="0"/>
              <w:divBdr>
                <w:top w:val="none" w:sz="0" w:space="0" w:color="auto"/>
                <w:left w:val="none" w:sz="0" w:space="0" w:color="auto"/>
                <w:bottom w:val="none" w:sz="0" w:space="0" w:color="auto"/>
                <w:right w:val="none" w:sz="0" w:space="0" w:color="auto"/>
              </w:divBdr>
              <w:divsChild>
                <w:div w:id="753480493">
                  <w:marLeft w:val="0"/>
                  <w:marRight w:val="0"/>
                  <w:marTop w:val="0"/>
                  <w:marBottom w:val="0"/>
                  <w:divBdr>
                    <w:top w:val="none" w:sz="0" w:space="0" w:color="auto"/>
                    <w:left w:val="none" w:sz="0" w:space="0" w:color="auto"/>
                    <w:bottom w:val="none" w:sz="0" w:space="0" w:color="auto"/>
                    <w:right w:val="none" w:sz="0" w:space="0" w:color="auto"/>
                  </w:divBdr>
                  <w:divsChild>
                    <w:div w:id="493642566">
                      <w:marLeft w:val="0"/>
                      <w:marRight w:val="0"/>
                      <w:marTop w:val="0"/>
                      <w:marBottom w:val="0"/>
                      <w:divBdr>
                        <w:top w:val="none" w:sz="0" w:space="0" w:color="auto"/>
                        <w:left w:val="none" w:sz="0" w:space="0" w:color="auto"/>
                        <w:bottom w:val="none" w:sz="0" w:space="0" w:color="auto"/>
                        <w:right w:val="none" w:sz="0" w:space="0" w:color="auto"/>
                      </w:divBdr>
                      <w:divsChild>
                        <w:div w:id="935947155">
                          <w:marLeft w:val="0"/>
                          <w:marRight w:val="0"/>
                          <w:marTop w:val="0"/>
                          <w:marBottom w:val="0"/>
                          <w:divBdr>
                            <w:top w:val="none" w:sz="0" w:space="0" w:color="auto"/>
                            <w:left w:val="none" w:sz="0" w:space="0" w:color="auto"/>
                            <w:bottom w:val="none" w:sz="0" w:space="0" w:color="auto"/>
                            <w:right w:val="none" w:sz="0" w:space="0" w:color="auto"/>
                          </w:divBdr>
                          <w:divsChild>
                            <w:div w:id="1556625563">
                              <w:marLeft w:val="0"/>
                              <w:marRight w:val="0"/>
                              <w:marTop w:val="0"/>
                              <w:marBottom w:val="0"/>
                              <w:divBdr>
                                <w:top w:val="none" w:sz="0" w:space="0" w:color="auto"/>
                                <w:left w:val="none" w:sz="0" w:space="0" w:color="auto"/>
                                <w:bottom w:val="none" w:sz="0" w:space="0" w:color="auto"/>
                                <w:right w:val="none" w:sz="0" w:space="0" w:color="auto"/>
                              </w:divBdr>
                              <w:divsChild>
                                <w:div w:id="1428423889">
                                  <w:marLeft w:val="0"/>
                                  <w:marRight w:val="0"/>
                                  <w:marTop w:val="0"/>
                                  <w:marBottom w:val="0"/>
                                  <w:divBdr>
                                    <w:top w:val="none" w:sz="0" w:space="0" w:color="auto"/>
                                    <w:left w:val="none" w:sz="0" w:space="0" w:color="auto"/>
                                    <w:bottom w:val="none" w:sz="0" w:space="0" w:color="auto"/>
                                    <w:right w:val="none" w:sz="0" w:space="0" w:color="auto"/>
                                  </w:divBdr>
                                  <w:divsChild>
                                    <w:div w:id="879824936">
                                      <w:marLeft w:val="0"/>
                                      <w:marRight w:val="0"/>
                                      <w:marTop w:val="0"/>
                                      <w:marBottom w:val="0"/>
                                      <w:divBdr>
                                        <w:top w:val="none" w:sz="0" w:space="0" w:color="auto"/>
                                        <w:left w:val="none" w:sz="0" w:space="0" w:color="auto"/>
                                        <w:bottom w:val="none" w:sz="0" w:space="0" w:color="auto"/>
                                        <w:right w:val="none" w:sz="0" w:space="0" w:color="auto"/>
                                      </w:divBdr>
                                      <w:divsChild>
                                        <w:div w:id="1850680077">
                                          <w:marLeft w:val="0"/>
                                          <w:marRight w:val="0"/>
                                          <w:marTop w:val="0"/>
                                          <w:marBottom w:val="0"/>
                                          <w:divBdr>
                                            <w:top w:val="none" w:sz="0" w:space="0" w:color="auto"/>
                                            <w:left w:val="none" w:sz="0" w:space="0" w:color="auto"/>
                                            <w:bottom w:val="none" w:sz="0" w:space="0" w:color="auto"/>
                                            <w:right w:val="none" w:sz="0" w:space="0" w:color="auto"/>
                                          </w:divBdr>
                                          <w:divsChild>
                                            <w:div w:id="1001808932">
                                              <w:marLeft w:val="0"/>
                                              <w:marRight w:val="0"/>
                                              <w:marTop w:val="0"/>
                                              <w:marBottom w:val="0"/>
                                              <w:divBdr>
                                                <w:top w:val="none" w:sz="0" w:space="0" w:color="auto"/>
                                                <w:left w:val="none" w:sz="0" w:space="0" w:color="auto"/>
                                                <w:bottom w:val="none" w:sz="0" w:space="0" w:color="auto"/>
                                                <w:right w:val="none" w:sz="0" w:space="0" w:color="auto"/>
                                              </w:divBdr>
                                              <w:divsChild>
                                                <w:div w:id="2074740915">
                                                  <w:marLeft w:val="0"/>
                                                  <w:marRight w:val="0"/>
                                                  <w:marTop w:val="0"/>
                                                  <w:marBottom w:val="0"/>
                                                  <w:divBdr>
                                                    <w:top w:val="none" w:sz="0" w:space="0" w:color="auto"/>
                                                    <w:left w:val="none" w:sz="0" w:space="0" w:color="auto"/>
                                                    <w:bottom w:val="none" w:sz="0" w:space="0" w:color="auto"/>
                                                    <w:right w:val="none" w:sz="0" w:space="0" w:color="auto"/>
                                                  </w:divBdr>
                                                  <w:divsChild>
                                                    <w:div w:id="2146048088">
                                                      <w:marLeft w:val="0"/>
                                                      <w:marRight w:val="0"/>
                                                      <w:marTop w:val="0"/>
                                                      <w:marBottom w:val="0"/>
                                                      <w:divBdr>
                                                        <w:top w:val="none" w:sz="0" w:space="0" w:color="auto"/>
                                                        <w:left w:val="none" w:sz="0" w:space="0" w:color="auto"/>
                                                        <w:bottom w:val="none" w:sz="0" w:space="0" w:color="auto"/>
                                                        <w:right w:val="none" w:sz="0" w:space="0" w:color="auto"/>
                                                      </w:divBdr>
                                                      <w:divsChild>
                                                        <w:div w:id="1308516712">
                                                          <w:marLeft w:val="0"/>
                                                          <w:marRight w:val="0"/>
                                                          <w:marTop w:val="0"/>
                                                          <w:marBottom w:val="0"/>
                                                          <w:divBdr>
                                                            <w:top w:val="none" w:sz="0" w:space="0" w:color="auto"/>
                                                            <w:left w:val="none" w:sz="0" w:space="0" w:color="auto"/>
                                                            <w:bottom w:val="none" w:sz="0" w:space="0" w:color="auto"/>
                                                            <w:right w:val="none" w:sz="0" w:space="0" w:color="auto"/>
                                                          </w:divBdr>
                                                          <w:divsChild>
                                                            <w:div w:id="477843213">
                                                              <w:marLeft w:val="0"/>
                                                              <w:marRight w:val="0"/>
                                                              <w:marTop w:val="0"/>
                                                              <w:marBottom w:val="0"/>
                                                              <w:divBdr>
                                                                <w:top w:val="none" w:sz="0" w:space="0" w:color="auto"/>
                                                                <w:left w:val="none" w:sz="0" w:space="0" w:color="auto"/>
                                                                <w:bottom w:val="none" w:sz="0" w:space="0" w:color="auto"/>
                                                                <w:right w:val="none" w:sz="0" w:space="0" w:color="auto"/>
                                                              </w:divBdr>
                                                              <w:divsChild>
                                                                <w:div w:id="80378235">
                                                                  <w:marLeft w:val="0"/>
                                                                  <w:marRight w:val="0"/>
                                                                  <w:marTop w:val="0"/>
                                                                  <w:marBottom w:val="0"/>
                                                                  <w:divBdr>
                                                                    <w:top w:val="none" w:sz="0" w:space="0" w:color="auto"/>
                                                                    <w:left w:val="none" w:sz="0" w:space="0" w:color="auto"/>
                                                                    <w:bottom w:val="none" w:sz="0" w:space="0" w:color="auto"/>
                                                                    <w:right w:val="none" w:sz="0" w:space="0" w:color="auto"/>
                                                                  </w:divBdr>
                                                                  <w:divsChild>
                                                                    <w:div w:id="579142320">
                                                                      <w:marLeft w:val="0"/>
                                                                      <w:marRight w:val="0"/>
                                                                      <w:marTop w:val="0"/>
                                                                      <w:marBottom w:val="0"/>
                                                                      <w:divBdr>
                                                                        <w:top w:val="none" w:sz="0" w:space="0" w:color="auto"/>
                                                                        <w:left w:val="none" w:sz="0" w:space="0" w:color="auto"/>
                                                                        <w:bottom w:val="none" w:sz="0" w:space="0" w:color="auto"/>
                                                                        <w:right w:val="none" w:sz="0" w:space="0" w:color="auto"/>
                                                                      </w:divBdr>
                                                                      <w:divsChild>
                                                                        <w:div w:id="1477336845">
                                                                          <w:marLeft w:val="0"/>
                                                                          <w:marRight w:val="0"/>
                                                                          <w:marTop w:val="0"/>
                                                                          <w:marBottom w:val="0"/>
                                                                          <w:divBdr>
                                                                            <w:top w:val="none" w:sz="0" w:space="0" w:color="auto"/>
                                                                            <w:left w:val="none" w:sz="0" w:space="0" w:color="auto"/>
                                                                            <w:bottom w:val="none" w:sz="0" w:space="0" w:color="auto"/>
                                                                            <w:right w:val="none" w:sz="0" w:space="0" w:color="auto"/>
                                                                          </w:divBdr>
                                                                        </w:div>
                                                                      </w:divsChild>
                                                                    </w:div>
                                                                    <w:div w:id="732653727">
                                                                      <w:marLeft w:val="0"/>
                                                                      <w:marRight w:val="0"/>
                                                                      <w:marTop w:val="0"/>
                                                                      <w:marBottom w:val="0"/>
                                                                      <w:divBdr>
                                                                        <w:top w:val="none" w:sz="0" w:space="0" w:color="auto"/>
                                                                        <w:left w:val="none" w:sz="0" w:space="0" w:color="auto"/>
                                                                        <w:bottom w:val="none" w:sz="0" w:space="0" w:color="auto"/>
                                                                        <w:right w:val="none" w:sz="0" w:space="0" w:color="auto"/>
                                                                      </w:divBdr>
                                                                    </w:div>
                                                                    <w:div w:id="2028675157">
                                                                      <w:marLeft w:val="0"/>
                                                                      <w:marRight w:val="0"/>
                                                                      <w:marTop w:val="0"/>
                                                                      <w:marBottom w:val="0"/>
                                                                      <w:divBdr>
                                                                        <w:top w:val="none" w:sz="0" w:space="0" w:color="auto"/>
                                                                        <w:left w:val="none" w:sz="0" w:space="0" w:color="auto"/>
                                                                        <w:bottom w:val="none" w:sz="0" w:space="0" w:color="auto"/>
                                                                        <w:right w:val="none" w:sz="0" w:space="0" w:color="auto"/>
                                                                      </w:divBdr>
                                                                      <w:divsChild>
                                                                        <w:div w:id="1362051216">
                                                                          <w:marLeft w:val="0"/>
                                                                          <w:marRight w:val="0"/>
                                                                          <w:marTop w:val="0"/>
                                                                          <w:marBottom w:val="0"/>
                                                                          <w:divBdr>
                                                                            <w:top w:val="none" w:sz="0" w:space="0" w:color="auto"/>
                                                                            <w:left w:val="none" w:sz="0" w:space="0" w:color="auto"/>
                                                                            <w:bottom w:val="none" w:sz="0" w:space="0" w:color="auto"/>
                                                                            <w:right w:val="none" w:sz="0" w:space="0" w:color="auto"/>
                                                                          </w:divBdr>
                                                                        </w:div>
                                                                      </w:divsChild>
                                                                    </w:div>
                                                                    <w:div w:id="2029914737">
                                                                      <w:marLeft w:val="0"/>
                                                                      <w:marRight w:val="0"/>
                                                                      <w:marTop w:val="0"/>
                                                                      <w:marBottom w:val="0"/>
                                                                      <w:divBdr>
                                                                        <w:top w:val="none" w:sz="0" w:space="0" w:color="auto"/>
                                                                        <w:left w:val="none" w:sz="0" w:space="0" w:color="auto"/>
                                                                        <w:bottom w:val="none" w:sz="0" w:space="0" w:color="auto"/>
                                                                        <w:right w:val="none" w:sz="0" w:space="0" w:color="auto"/>
                                                                      </w:divBdr>
                                                                    </w:div>
                                                                    <w:div w:id="102308235">
                                                                      <w:marLeft w:val="0"/>
                                                                      <w:marRight w:val="0"/>
                                                                      <w:marTop w:val="0"/>
                                                                      <w:marBottom w:val="0"/>
                                                                      <w:divBdr>
                                                                        <w:top w:val="none" w:sz="0" w:space="0" w:color="auto"/>
                                                                        <w:left w:val="none" w:sz="0" w:space="0" w:color="auto"/>
                                                                        <w:bottom w:val="none" w:sz="0" w:space="0" w:color="auto"/>
                                                                        <w:right w:val="none" w:sz="0" w:space="0" w:color="auto"/>
                                                                      </w:divBdr>
                                                                      <w:divsChild>
                                                                        <w:div w:id="1439256000">
                                                                          <w:marLeft w:val="0"/>
                                                                          <w:marRight w:val="0"/>
                                                                          <w:marTop w:val="0"/>
                                                                          <w:marBottom w:val="0"/>
                                                                          <w:divBdr>
                                                                            <w:top w:val="none" w:sz="0" w:space="0" w:color="auto"/>
                                                                            <w:left w:val="none" w:sz="0" w:space="0" w:color="auto"/>
                                                                            <w:bottom w:val="none" w:sz="0" w:space="0" w:color="auto"/>
                                                                            <w:right w:val="none" w:sz="0" w:space="0" w:color="auto"/>
                                                                          </w:divBdr>
                                                                        </w:div>
                                                                        <w:div w:id="1809397746">
                                                                          <w:marLeft w:val="0"/>
                                                                          <w:marRight w:val="0"/>
                                                                          <w:marTop w:val="0"/>
                                                                          <w:marBottom w:val="0"/>
                                                                          <w:divBdr>
                                                                            <w:top w:val="none" w:sz="0" w:space="0" w:color="auto"/>
                                                                            <w:left w:val="none" w:sz="0" w:space="0" w:color="auto"/>
                                                                            <w:bottom w:val="none" w:sz="0" w:space="0" w:color="auto"/>
                                                                            <w:right w:val="none" w:sz="0" w:space="0" w:color="auto"/>
                                                                          </w:divBdr>
                                                                        </w:div>
                                                                        <w:div w:id="20140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146090">
                                                                  <w:marLeft w:val="0"/>
                                                                  <w:marRight w:val="0"/>
                                                                  <w:marTop w:val="0"/>
                                                                  <w:marBottom w:val="0"/>
                                                                  <w:divBdr>
                                                                    <w:top w:val="none" w:sz="0" w:space="0" w:color="auto"/>
                                                                    <w:left w:val="none" w:sz="0" w:space="0" w:color="auto"/>
                                                                    <w:bottom w:val="none" w:sz="0" w:space="0" w:color="auto"/>
                                                                    <w:right w:val="none" w:sz="0" w:space="0" w:color="auto"/>
                                                                  </w:divBdr>
                                                                </w:div>
                                                                <w:div w:id="67719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74184232">
      <w:bodyDiv w:val="1"/>
      <w:marLeft w:val="0"/>
      <w:marRight w:val="0"/>
      <w:marTop w:val="0"/>
      <w:marBottom w:val="0"/>
      <w:divBdr>
        <w:top w:val="none" w:sz="0" w:space="0" w:color="auto"/>
        <w:left w:val="none" w:sz="0" w:space="0" w:color="auto"/>
        <w:bottom w:val="none" w:sz="0" w:space="0" w:color="auto"/>
        <w:right w:val="none" w:sz="0" w:space="0" w:color="auto"/>
      </w:divBdr>
      <w:divsChild>
        <w:div w:id="60715052">
          <w:marLeft w:val="0"/>
          <w:marRight w:val="0"/>
          <w:marTop w:val="0"/>
          <w:marBottom w:val="0"/>
          <w:divBdr>
            <w:top w:val="none" w:sz="0" w:space="0" w:color="auto"/>
            <w:left w:val="none" w:sz="0" w:space="0" w:color="auto"/>
            <w:bottom w:val="none" w:sz="0" w:space="0" w:color="auto"/>
            <w:right w:val="none" w:sz="0" w:space="0" w:color="auto"/>
          </w:divBdr>
        </w:div>
      </w:divsChild>
    </w:div>
    <w:div w:id="1737893652">
      <w:bodyDiv w:val="1"/>
      <w:marLeft w:val="0"/>
      <w:marRight w:val="0"/>
      <w:marTop w:val="0"/>
      <w:marBottom w:val="0"/>
      <w:divBdr>
        <w:top w:val="none" w:sz="0" w:space="0" w:color="auto"/>
        <w:left w:val="none" w:sz="0" w:space="0" w:color="auto"/>
        <w:bottom w:val="none" w:sz="0" w:space="0" w:color="auto"/>
        <w:right w:val="none" w:sz="0" w:space="0" w:color="auto"/>
      </w:divBdr>
      <w:divsChild>
        <w:div w:id="1345472888">
          <w:marLeft w:val="0"/>
          <w:marRight w:val="0"/>
          <w:marTop w:val="0"/>
          <w:marBottom w:val="0"/>
          <w:divBdr>
            <w:top w:val="none" w:sz="0" w:space="0" w:color="auto"/>
            <w:left w:val="none" w:sz="0" w:space="0" w:color="auto"/>
            <w:bottom w:val="none" w:sz="0" w:space="0" w:color="auto"/>
            <w:right w:val="none" w:sz="0" w:space="0" w:color="auto"/>
          </w:divBdr>
          <w:divsChild>
            <w:div w:id="616451323">
              <w:marLeft w:val="0"/>
              <w:marRight w:val="0"/>
              <w:marTop w:val="0"/>
              <w:marBottom w:val="0"/>
              <w:divBdr>
                <w:top w:val="none" w:sz="0" w:space="0" w:color="auto"/>
                <w:left w:val="none" w:sz="0" w:space="0" w:color="auto"/>
                <w:bottom w:val="none" w:sz="0" w:space="0" w:color="auto"/>
                <w:right w:val="none" w:sz="0" w:space="0" w:color="auto"/>
              </w:divBdr>
              <w:divsChild>
                <w:div w:id="1481538760">
                  <w:marLeft w:val="0"/>
                  <w:marRight w:val="0"/>
                  <w:marTop w:val="0"/>
                  <w:marBottom w:val="0"/>
                  <w:divBdr>
                    <w:top w:val="none" w:sz="0" w:space="0" w:color="auto"/>
                    <w:left w:val="none" w:sz="0" w:space="0" w:color="auto"/>
                    <w:bottom w:val="none" w:sz="0" w:space="0" w:color="auto"/>
                    <w:right w:val="none" w:sz="0" w:space="0" w:color="auto"/>
                  </w:divBdr>
                  <w:divsChild>
                    <w:div w:id="9699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459073">
          <w:marLeft w:val="0"/>
          <w:marRight w:val="0"/>
          <w:marTop w:val="0"/>
          <w:marBottom w:val="0"/>
          <w:divBdr>
            <w:top w:val="none" w:sz="0" w:space="0" w:color="auto"/>
            <w:left w:val="none" w:sz="0" w:space="0" w:color="auto"/>
            <w:bottom w:val="none" w:sz="0" w:space="0" w:color="auto"/>
            <w:right w:val="none" w:sz="0" w:space="0" w:color="auto"/>
          </w:divBdr>
          <w:divsChild>
            <w:div w:id="2015959209">
              <w:marLeft w:val="0"/>
              <w:marRight w:val="0"/>
              <w:marTop w:val="0"/>
              <w:marBottom w:val="0"/>
              <w:divBdr>
                <w:top w:val="none" w:sz="0" w:space="0" w:color="auto"/>
                <w:left w:val="none" w:sz="0" w:space="0" w:color="auto"/>
                <w:bottom w:val="none" w:sz="0" w:space="0" w:color="auto"/>
                <w:right w:val="none" w:sz="0" w:space="0" w:color="auto"/>
              </w:divBdr>
              <w:divsChild>
                <w:div w:id="124402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52297">
          <w:marLeft w:val="0"/>
          <w:marRight w:val="0"/>
          <w:marTop w:val="0"/>
          <w:marBottom w:val="0"/>
          <w:divBdr>
            <w:top w:val="none" w:sz="0" w:space="0" w:color="auto"/>
            <w:left w:val="none" w:sz="0" w:space="0" w:color="auto"/>
            <w:bottom w:val="none" w:sz="0" w:space="0" w:color="auto"/>
            <w:right w:val="none" w:sz="0" w:space="0" w:color="auto"/>
          </w:divBdr>
          <w:divsChild>
            <w:div w:id="1441218014">
              <w:marLeft w:val="0"/>
              <w:marRight w:val="0"/>
              <w:marTop w:val="0"/>
              <w:marBottom w:val="0"/>
              <w:divBdr>
                <w:top w:val="none" w:sz="0" w:space="0" w:color="auto"/>
                <w:left w:val="none" w:sz="0" w:space="0" w:color="auto"/>
                <w:bottom w:val="none" w:sz="0" w:space="0" w:color="auto"/>
                <w:right w:val="none" w:sz="0" w:space="0" w:color="auto"/>
              </w:divBdr>
              <w:divsChild>
                <w:div w:id="1490824311">
                  <w:marLeft w:val="0"/>
                  <w:marRight w:val="0"/>
                  <w:marTop w:val="0"/>
                  <w:marBottom w:val="0"/>
                  <w:divBdr>
                    <w:top w:val="none" w:sz="0" w:space="0" w:color="auto"/>
                    <w:left w:val="none" w:sz="0" w:space="0" w:color="auto"/>
                    <w:bottom w:val="none" w:sz="0" w:space="0" w:color="auto"/>
                    <w:right w:val="none" w:sz="0" w:space="0" w:color="auto"/>
                  </w:divBdr>
                  <w:divsChild>
                    <w:div w:id="1642035995">
                      <w:marLeft w:val="0"/>
                      <w:marRight w:val="0"/>
                      <w:marTop w:val="0"/>
                      <w:marBottom w:val="0"/>
                      <w:divBdr>
                        <w:top w:val="none" w:sz="0" w:space="0" w:color="auto"/>
                        <w:left w:val="none" w:sz="0" w:space="0" w:color="auto"/>
                        <w:bottom w:val="none" w:sz="0" w:space="0" w:color="auto"/>
                        <w:right w:val="none" w:sz="0" w:space="0" w:color="auto"/>
                      </w:divBdr>
                      <w:divsChild>
                        <w:div w:id="1006253589">
                          <w:marLeft w:val="0"/>
                          <w:marRight w:val="0"/>
                          <w:marTop w:val="0"/>
                          <w:marBottom w:val="0"/>
                          <w:divBdr>
                            <w:top w:val="none" w:sz="0" w:space="0" w:color="auto"/>
                            <w:left w:val="none" w:sz="0" w:space="0" w:color="auto"/>
                            <w:bottom w:val="none" w:sz="0" w:space="0" w:color="auto"/>
                            <w:right w:val="none" w:sz="0" w:space="0" w:color="auto"/>
                          </w:divBdr>
                          <w:divsChild>
                            <w:div w:id="1575777353">
                              <w:marLeft w:val="0"/>
                              <w:marRight w:val="0"/>
                              <w:marTop w:val="0"/>
                              <w:marBottom w:val="0"/>
                              <w:divBdr>
                                <w:top w:val="none" w:sz="0" w:space="0" w:color="auto"/>
                                <w:left w:val="none" w:sz="0" w:space="0" w:color="auto"/>
                                <w:bottom w:val="none" w:sz="0" w:space="0" w:color="auto"/>
                                <w:right w:val="none" w:sz="0" w:space="0" w:color="auto"/>
                              </w:divBdr>
                              <w:divsChild>
                                <w:div w:id="1165589111">
                                  <w:marLeft w:val="0"/>
                                  <w:marRight w:val="0"/>
                                  <w:marTop w:val="0"/>
                                  <w:marBottom w:val="0"/>
                                  <w:divBdr>
                                    <w:top w:val="none" w:sz="0" w:space="0" w:color="auto"/>
                                    <w:left w:val="none" w:sz="0" w:space="0" w:color="auto"/>
                                    <w:bottom w:val="none" w:sz="0" w:space="0" w:color="auto"/>
                                    <w:right w:val="none" w:sz="0" w:space="0" w:color="auto"/>
                                  </w:divBdr>
                                  <w:divsChild>
                                    <w:div w:id="1746341874">
                                      <w:marLeft w:val="0"/>
                                      <w:marRight w:val="0"/>
                                      <w:marTop w:val="0"/>
                                      <w:marBottom w:val="0"/>
                                      <w:divBdr>
                                        <w:top w:val="none" w:sz="0" w:space="0" w:color="auto"/>
                                        <w:left w:val="none" w:sz="0" w:space="0" w:color="auto"/>
                                        <w:bottom w:val="none" w:sz="0" w:space="0" w:color="auto"/>
                                        <w:right w:val="none" w:sz="0" w:space="0" w:color="auto"/>
                                      </w:divBdr>
                                      <w:divsChild>
                                        <w:div w:id="1667856659">
                                          <w:marLeft w:val="0"/>
                                          <w:marRight w:val="0"/>
                                          <w:marTop w:val="0"/>
                                          <w:marBottom w:val="0"/>
                                          <w:divBdr>
                                            <w:top w:val="none" w:sz="0" w:space="0" w:color="auto"/>
                                            <w:left w:val="none" w:sz="0" w:space="0" w:color="auto"/>
                                            <w:bottom w:val="none" w:sz="0" w:space="0" w:color="auto"/>
                                            <w:right w:val="none" w:sz="0" w:space="0" w:color="auto"/>
                                          </w:divBdr>
                                          <w:divsChild>
                                            <w:div w:id="2038699145">
                                              <w:marLeft w:val="0"/>
                                              <w:marRight w:val="0"/>
                                              <w:marTop w:val="0"/>
                                              <w:marBottom w:val="0"/>
                                              <w:divBdr>
                                                <w:top w:val="none" w:sz="0" w:space="0" w:color="auto"/>
                                                <w:left w:val="none" w:sz="0" w:space="0" w:color="auto"/>
                                                <w:bottom w:val="none" w:sz="0" w:space="0" w:color="auto"/>
                                                <w:right w:val="none" w:sz="0" w:space="0" w:color="auto"/>
                                              </w:divBdr>
                                              <w:divsChild>
                                                <w:div w:id="823355606">
                                                  <w:marLeft w:val="0"/>
                                                  <w:marRight w:val="0"/>
                                                  <w:marTop w:val="0"/>
                                                  <w:marBottom w:val="0"/>
                                                  <w:divBdr>
                                                    <w:top w:val="none" w:sz="0" w:space="0" w:color="auto"/>
                                                    <w:left w:val="none" w:sz="0" w:space="0" w:color="auto"/>
                                                    <w:bottom w:val="none" w:sz="0" w:space="0" w:color="auto"/>
                                                    <w:right w:val="none" w:sz="0" w:space="0" w:color="auto"/>
                                                  </w:divBdr>
                                                  <w:divsChild>
                                                    <w:div w:id="650445332">
                                                      <w:marLeft w:val="0"/>
                                                      <w:marRight w:val="0"/>
                                                      <w:marTop w:val="0"/>
                                                      <w:marBottom w:val="0"/>
                                                      <w:divBdr>
                                                        <w:top w:val="none" w:sz="0" w:space="0" w:color="auto"/>
                                                        <w:left w:val="none" w:sz="0" w:space="0" w:color="auto"/>
                                                        <w:bottom w:val="none" w:sz="0" w:space="0" w:color="auto"/>
                                                        <w:right w:val="none" w:sz="0" w:space="0" w:color="auto"/>
                                                      </w:divBdr>
                                                      <w:divsChild>
                                                        <w:div w:id="1054425731">
                                                          <w:marLeft w:val="0"/>
                                                          <w:marRight w:val="0"/>
                                                          <w:marTop w:val="0"/>
                                                          <w:marBottom w:val="0"/>
                                                          <w:divBdr>
                                                            <w:top w:val="none" w:sz="0" w:space="0" w:color="auto"/>
                                                            <w:left w:val="none" w:sz="0" w:space="0" w:color="auto"/>
                                                            <w:bottom w:val="none" w:sz="0" w:space="0" w:color="auto"/>
                                                            <w:right w:val="none" w:sz="0" w:space="0" w:color="auto"/>
                                                          </w:divBdr>
                                                          <w:divsChild>
                                                            <w:div w:id="690111681">
                                                              <w:marLeft w:val="0"/>
                                                              <w:marRight w:val="0"/>
                                                              <w:marTop w:val="0"/>
                                                              <w:marBottom w:val="0"/>
                                                              <w:divBdr>
                                                                <w:top w:val="none" w:sz="0" w:space="0" w:color="auto"/>
                                                                <w:left w:val="none" w:sz="0" w:space="0" w:color="auto"/>
                                                                <w:bottom w:val="none" w:sz="0" w:space="0" w:color="auto"/>
                                                                <w:right w:val="none" w:sz="0" w:space="0" w:color="auto"/>
                                                              </w:divBdr>
                                                              <w:divsChild>
                                                                <w:div w:id="277382">
                                                                  <w:marLeft w:val="0"/>
                                                                  <w:marRight w:val="0"/>
                                                                  <w:marTop w:val="0"/>
                                                                  <w:marBottom w:val="0"/>
                                                                  <w:divBdr>
                                                                    <w:top w:val="none" w:sz="0" w:space="0" w:color="auto"/>
                                                                    <w:left w:val="none" w:sz="0" w:space="0" w:color="auto"/>
                                                                    <w:bottom w:val="none" w:sz="0" w:space="0" w:color="auto"/>
                                                                    <w:right w:val="none" w:sz="0" w:space="0" w:color="auto"/>
                                                                  </w:divBdr>
                                                                  <w:divsChild>
                                                                    <w:div w:id="630089308">
                                                                      <w:marLeft w:val="0"/>
                                                                      <w:marRight w:val="0"/>
                                                                      <w:marTop w:val="0"/>
                                                                      <w:marBottom w:val="0"/>
                                                                      <w:divBdr>
                                                                        <w:top w:val="none" w:sz="0" w:space="0" w:color="auto"/>
                                                                        <w:left w:val="none" w:sz="0" w:space="0" w:color="auto"/>
                                                                        <w:bottom w:val="none" w:sz="0" w:space="0" w:color="auto"/>
                                                                        <w:right w:val="none" w:sz="0" w:space="0" w:color="auto"/>
                                                                      </w:divBdr>
                                                                      <w:divsChild>
                                                                        <w:div w:id="1421173009">
                                                                          <w:marLeft w:val="0"/>
                                                                          <w:marRight w:val="0"/>
                                                                          <w:marTop w:val="0"/>
                                                                          <w:marBottom w:val="0"/>
                                                                          <w:divBdr>
                                                                            <w:top w:val="none" w:sz="0" w:space="0" w:color="auto"/>
                                                                            <w:left w:val="none" w:sz="0" w:space="0" w:color="auto"/>
                                                                            <w:bottom w:val="none" w:sz="0" w:space="0" w:color="auto"/>
                                                                            <w:right w:val="none" w:sz="0" w:space="0" w:color="auto"/>
                                                                          </w:divBdr>
                                                                          <w:divsChild>
                                                                            <w:div w:id="1602491688">
                                                                              <w:marLeft w:val="0"/>
                                                                              <w:marRight w:val="0"/>
                                                                              <w:marTop w:val="0"/>
                                                                              <w:marBottom w:val="0"/>
                                                                              <w:divBdr>
                                                                                <w:top w:val="none" w:sz="0" w:space="0" w:color="auto"/>
                                                                                <w:left w:val="none" w:sz="0" w:space="0" w:color="auto"/>
                                                                                <w:bottom w:val="none" w:sz="0" w:space="0" w:color="auto"/>
                                                                                <w:right w:val="none" w:sz="0" w:space="0" w:color="auto"/>
                                                                              </w:divBdr>
                                                                            </w:div>
                                                                            <w:div w:id="464354762">
                                                                              <w:marLeft w:val="0"/>
                                                                              <w:marRight w:val="0"/>
                                                                              <w:marTop w:val="0"/>
                                                                              <w:marBottom w:val="0"/>
                                                                              <w:divBdr>
                                                                                <w:top w:val="none" w:sz="0" w:space="0" w:color="auto"/>
                                                                                <w:left w:val="none" w:sz="0" w:space="0" w:color="auto"/>
                                                                                <w:bottom w:val="none" w:sz="0" w:space="0" w:color="auto"/>
                                                                                <w:right w:val="none" w:sz="0" w:space="0" w:color="auto"/>
                                                                              </w:divBdr>
                                                                            </w:div>
                                                                            <w:div w:id="1272586704">
                                                                              <w:marLeft w:val="0"/>
                                                                              <w:marRight w:val="0"/>
                                                                              <w:marTop w:val="0"/>
                                                                              <w:marBottom w:val="0"/>
                                                                              <w:divBdr>
                                                                                <w:top w:val="none" w:sz="0" w:space="0" w:color="auto"/>
                                                                                <w:left w:val="none" w:sz="0" w:space="0" w:color="auto"/>
                                                                                <w:bottom w:val="none" w:sz="0" w:space="0" w:color="auto"/>
                                                                                <w:right w:val="none" w:sz="0" w:space="0" w:color="auto"/>
                                                                              </w:divBdr>
                                                                            </w:div>
                                                                            <w:div w:id="1013068499">
                                                                              <w:marLeft w:val="0"/>
                                                                              <w:marRight w:val="0"/>
                                                                              <w:marTop w:val="0"/>
                                                                              <w:marBottom w:val="0"/>
                                                                              <w:divBdr>
                                                                                <w:top w:val="none" w:sz="0" w:space="0" w:color="auto"/>
                                                                                <w:left w:val="none" w:sz="0" w:space="0" w:color="auto"/>
                                                                                <w:bottom w:val="none" w:sz="0" w:space="0" w:color="auto"/>
                                                                                <w:right w:val="none" w:sz="0" w:space="0" w:color="auto"/>
                                                                              </w:divBdr>
                                                                            </w:div>
                                                                            <w:div w:id="896010373">
                                                                              <w:marLeft w:val="0"/>
                                                                              <w:marRight w:val="0"/>
                                                                              <w:marTop w:val="0"/>
                                                                              <w:marBottom w:val="0"/>
                                                                              <w:divBdr>
                                                                                <w:top w:val="none" w:sz="0" w:space="0" w:color="auto"/>
                                                                                <w:left w:val="none" w:sz="0" w:space="0" w:color="auto"/>
                                                                                <w:bottom w:val="none" w:sz="0" w:space="0" w:color="auto"/>
                                                                                <w:right w:val="none" w:sz="0" w:space="0" w:color="auto"/>
                                                                              </w:divBdr>
                                                                              <w:divsChild>
                                                                                <w:div w:id="1536112805">
                                                                                  <w:marLeft w:val="0"/>
                                                                                  <w:marRight w:val="0"/>
                                                                                  <w:marTop w:val="0"/>
                                                                                  <w:marBottom w:val="0"/>
                                                                                  <w:divBdr>
                                                                                    <w:top w:val="none" w:sz="0" w:space="0" w:color="auto"/>
                                                                                    <w:left w:val="none" w:sz="0" w:space="0" w:color="auto"/>
                                                                                    <w:bottom w:val="none" w:sz="0" w:space="0" w:color="auto"/>
                                                                                    <w:right w:val="none" w:sz="0" w:space="0" w:color="auto"/>
                                                                                  </w:divBdr>
                                                                                </w:div>
                                                                              </w:divsChild>
                                                                            </w:div>
                                                                            <w:div w:id="1650554215">
                                                                              <w:marLeft w:val="0"/>
                                                                              <w:marRight w:val="0"/>
                                                                              <w:marTop w:val="0"/>
                                                                              <w:marBottom w:val="0"/>
                                                                              <w:divBdr>
                                                                                <w:top w:val="none" w:sz="0" w:space="0" w:color="auto"/>
                                                                                <w:left w:val="none" w:sz="0" w:space="0" w:color="auto"/>
                                                                                <w:bottom w:val="none" w:sz="0" w:space="0" w:color="auto"/>
                                                                                <w:right w:val="none" w:sz="0" w:space="0" w:color="auto"/>
                                                                              </w:divBdr>
                                                                              <w:divsChild>
                                                                                <w:div w:id="1852526640">
                                                                                  <w:marLeft w:val="0"/>
                                                                                  <w:marRight w:val="0"/>
                                                                                  <w:marTop w:val="0"/>
                                                                                  <w:marBottom w:val="0"/>
                                                                                  <w:divBdr>
                                                                                    <w:top w:val="none" w:sz="0" w:space="0" w:color="auto"/>
                                                                                    <w:left w:val="none" w:sz="0" w:space="0" w:color="auto"/>
                                                                                    <w:bottom w:val="none" w:sz="0" w:space="0" w:color="auto"/>
                                                                                    <w:right w:val="none" w:sz="0" w:space="0" w:color="auto"/>
                                                                                  </w:divBdr>
                                                                                </w:div>
                                                                                <w:div w:id="1662922541">
                                                                                  <w:marLeft w:val="0"/>
                                                                                  <w:marRight w:val="0"/>
                                                                                  <w:marTop w:val="0"/>
                                                                                  <w:marBottom w:val="0"/>
                                                                                  <w:divBdr>
                                                                                    <w:top w:val="none" w:sz="0" w:space="0" w:color="auto"/>
                                                                                    <w:left w:val="none" w:sz="0" w:space="0" w:color="auto"/>
                                                                                    <w:bottom w:val="none" w:sz="0" w:space="0" w:color="auto"/>
                                                                                    <w:right w:val="none" w:sz="0" w:space="0" w:color="auto"/>
                                                                                  </w:divBdr>
                                                                                </w:div>
                                                                              </w:divsChild>
                                                                            </w:div>
                                                                            <w:div w:id="553583361">
                                                                              <w:marLeft w:val="0"/>
                                                                              <w:marRight w:val="0"/>
                                                                              <w:marTop w:val="0"/>
                                                                              <w:marBottom w:val="0"/>
                                                                              <w:divBdr>
                                                                                <w:top w:val="none" w:sz="0" w:space="0" w:color="auto"/>
                                                                                <w:left w:val="none" w:sz="0" w:space="0" w:color="auto"/>
                                                                                <w:bottom w:val="none" w:sz="0" w:space="0" w:color="auto"/>
                                                                                <w:right w:val="none" w:sz="0" w:space="0" w:color="auto"/>
                                                                              </w:divBdr>
                                                                            </w:div>
                                                                            <w:div w:id="1859854979">
                                                                              <w:marLeft w:val="0"/>
                                                                              <w:marRight w:val="0"/>
                                                                              <w:marTop w:val="0"/>
                                                                              <w:marBottom w:val="0"/>
                                                                              <w:divBdr>
                                                                                <w:top w:val="none" w:sz="0" w:space="0" w:color="auto"/>
                                                                                <w:left w:val="none" w:sz="0" w:space="0" w:color="auto"/>
                                                                                <w:bottom w:val="none" w:sz="0" w:space="0" w:color="auto"/>
                                                                                <w:right w:val="none" w:sz="0" w:space="0" w:color="auto"/>
                                                                              </w:divBdr>
                                                                              <w:divsChild>
                                                                                <w:div w:id="1402171278">
                                                                                  <w:marLeft w:val="0"/>
                                                                                  <w:marRight w:val="0"/>
                                                                                  <w:marTop w:val="0"/>
                                                                                  <w:marBottom w:val="0"/>
                                                                                  <w:divBdr>
                                                                                    <w:top w:val="none" w:sz="0" w:space="0" w:color="auto"/>
                                                                                    <w:left w:val="none" w:sz="0" w:space="0" w:color="auto"/>
                                                                                    <w:bottom w:val="none" w:sz="0" w:space="0" w:color="auto"/>
                                                                                    <w:right w:val="none" w:sz="0" w:space="0" w:color="auto"/>
                                                                                  </w:divBdr>
                                                                                </w:div>
                                                                                <w:div w:id="1729457606">
                                                                                  <w:marLeft w:val="0"/>
                                                                                  <w:marRight w:val="0"/>
                                                                                  <w:marTop w:val="0"/>
                                                                                  <w:marBottom w:val="0"/>
                                                                                  <w:divBdr>
                                                                                    <w:top w:val="none" w:sz="0" w:space="0" w:color="auto"/>
                                                                                    <w:left w:val="none" w:sz="0" w:space="0" w:color="auto"/>
                                                                                    <w:bottom w:val="none" w:sz="0" w:space="0" w:color="auto"/>
                                                                                    <w:right w:val="none" w:sz="0" w:space="0" w:color="auto"/>
                                                                                  </w:divBdr>
                                                                                  <w:divsChild>
                                                                                    <w:div w:id="1242132550">
                                                                                      <w:marLeft w:val="0"/>
                                                                                      <w:marRight w:val="0"/>
                                                                                      <w:marTop w:val="0"/>
                                                                                      <w:marBottom w:val="0"/>
                                                                                      <w:divBdr>
                                                                                        <w:top w:val="none" w:sz="0" w:space="0" w:color="auto"/>
                                                                                        <w:left w:val="none" w:sz="0" w:space="0" w:color="auto"/>
                                                                                        <w:bottom w:val="none" w:sz="0" w:space="0" w:color="auto"/>
                                                                                        <w:right w:val="none" w:sz="0" w:space="0" w:color="auto"/>
                                                                                      </w:divBdr>
                                                                                    </w:div>
                                                                                  </w:divsChild>
                                                                                </w:div>
                                                                                <w:div w:id="1816987081">
                                                                                  <w:marLeft w:val="0"/>
                                                                                  <w:marRight w:val="0"/>
                                                                                  <w:marTop w:val="0"/>
                                                                                  <w:marBottom w:val="0"/>
                                                                                  <w:divBdr>
                                                                                    <w:top w:val="none" w:sz="0" w:space="0" w:color="auto"/>
                                                                                    <w:left w:val="none" w:sz="0" w:space="0" w:color="auto"/>
                                                                                    <w:bottom w:val="none" w:sz="0" w:space="0" w:color="auto"/>
                                                                                    <w:right w:val="none" w:sz="0" w:space="0" w:color="auto"/>
                                                                                  </w:divBdr>
                                                                                  <w:divsChild>
                                                                                    <w:div w:id="213629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37866">
                                                                              <w:marLeft w:val="0"/>
                                                                              <w:marRight w:val="0"/>
                                                                              <w:marTop w:val="0"/>
                                                                              <w:marBottom w:val="0"/>
                                                                              <w:divBdr>
                                                                                <w:top w:val="none" w:sz="0" w:space="0" w:color="auto"/>
                                                                                <w:left w:val="none" w:sz="0" w:space="0" w:color="auto"/>
                                                                                <w:bottom w:val="none" w:sz="0" w:space="0" w:color="auto"/>
                                                                                <w:right w:val="none" w:sz="0" w:space="0" w:color="auto"/>
                                                                              </w:divBdr>
                                                                            </w:div>
                                                                            <w:div w:id="1760444164">
                                                                              <w:marLeft w:val="0"/>
                                                                              <w:marRight w:val="0"/>
                                                                              <w:marTop w:val="0"/>
                                                                              <w:marBottom w:val="0"/>
                                                                              <w:divBdr>
                                                                                <w:top w:val="none" w:sz="0" w:space="0" w:color="auto"/>
                                                                                <w:left w:val="none" w:sz="0" w:space="0" w:color="auto"/>
                                                                                <w:bottom w:val="none" w:sz="0" w:space="0" w:color="auto"/>
                                                                                <w:right w:val="none" w:sz="0" w:space="0" w:color="auto"/>
                                                                              </w:divBdr>
                                                                            </w:div>
                                                                            <w:div w:id="400953686">
                                                                              <w:marLeft w:val="0"/>
                                                                              <w:marRight w:val="0"/>
                                                                              <w:marTop w:val="0"/>
                                                                              <w:marBottom w:val="0"/>
                                                                              <w:divBdr>
                                                                                <w:top w:val="none" w:sz="0" w:space="0" w:color="auto"/>
                                                                                <w:left w:val="none" w:sz="0" w:space="0" w:color="auto"/>
                                                                                <w:bottom w:val="none" w:sz="0" w:space="0" w:color="auto"/>
                                                                                <w:right w:val="none" w:sz="0" w:space="0" w:color="auto"/>
                                                                              </w:divBdr>
                                                                            </w:div>
                                                                            <w:div w:id="520246633">
                                                                              <w:marLeft w:val="0"/>
                                                                              <w:marRight w:val="0"/>
                                                                              <w:marTop w:val="0"/>
                                                                              <w:marBottom w:val="0"/>
                                                                              <w:divBdr>
                                                                                <w:top w:val="none" w:sz="0" w:space="0" w:color="auto"/>
                                                                                <w:left w:val="none" w:sz="0" w:space="0" w:color="auto"/>
                                                                                <w:bottom w:val="none" w:sz="0" w:space="0" w:color="auto"/>
                                                                                <w:right w:val="none" w:sz="0" w:space="0" w:color="auto"/>
                                                                              </w:divBdr>
                                                                            </w:div>
                                                                            <w:div w:id="749739281">
                                                                              <w:marLeft w:val="0"/>
                                                                              <w:marRight w:val="0"/>
                                                                              <w:marTop w:val="0"/>
                                                                              <w:marBottom w:val="0"/>
                                                                              <w:divBdr>
                                                                                <w:top w:val="none" w:sz="0" w:space="0" w:color="auto"/>
                                                                                <w:left w:val="none" w:sz="0" w:space="0" w:color="auto"/>
                                                                                <w:bottom w:val="none" w:sz="0" w:space="0" w:color="auto"/>
                                                                                <w:right w:val="none" w:sz="0" w:space="0" w:color="auto"/>
                                                                              </w:divBdr>
                                                                            </w:div>
                                                                            <w:div w:id="926118173">
                                                                              <w:marLeft w:val="0"/>
                                                                              <w:marRight w:val="0"/>
                                                                              <w:marTop w:val="0"/>
                                                                              <w:marBottom w:val="0"/>
                                                                              <w:divBdr>
                                                                                <w:top w:val="none" w:sz="0" w:space="0" w:color="auto"/>
                                                                                <w:left w:val="none" w:sz="0" w:space="0" w:color="auto"/>
                                                                                <w:bottom w:val="none" w:sz="0" w:space="0" w:color="auto"/>
                                                                                <w:right w:val="none" w:sz="0" w:space="0" w:color="auto"/>
                                                                              </w:divBdr>
                                                                            </w:div>
                                                                            <w:div w:id="985209253">
                                                                              <w:marLeft w:val="0"/>
                                                                              <w:marRight w:val="0"/>
                                                                              <w:marTop w:val="0"/>
                                                                              <w:marBottom w:val="0"/>
                                                                              <w:divBdr>
                                                                                <w:top w:val="none" w:sz="0" w:space="0" w:color="auto"/>
                                                                                <w:left w:val="none" w:sz="0" w:space="0" w:color="auto"/>
                                                                                <w:bottom w:val="none" w:sz="0" w:space="0" w:color="auto"/>
                                                                                <w:right w:val="none" w:sz="0" w:space="0" w:color="auto"/>
                                                                              </w:divBdr>
                                                                              <w:divsChild>
                                                                                <w:div w:id="336469546">
                                                                                  <w:marLeft w:val="0"/>
                                                                                  <w:marRight w:val="0"/>
                                                                                  <w:marTop w:val="0"/>
                                                                                  <w:marBottom w:val="0"/>
                                                                                  <w:divBdr>
                                                                                    <w:top w:val="none" w:sz="0" w:space="0" w:color="auto"/>
                                                                                    <w:left w:val="none" w:sz="0" w:space="0" w:color="auto"/>
                                                                                    <w:bottom w:val="none" w:sz="0" w:space="0" w:color="auto"/>
                                                                                    <w:right w:val="none" w:sz="0" w:space="0" w:color="auto"/>
                                                                                  </w:divBdr>
                                                                                </w:div>
                                                                              </w:divsChild>
                                                                            </w:div>
                                                                            <w:div w:id="1686058537">
                                                                              <w:marLeft w:val="0"/>
                                                                              <w:marRight w:val="0"/>
                                                                              <w:marTop w:val="0"/>
                                                                              <w:marBottom w:val="0"/>
                                                                              <w:divBdr>
                                                                                <w:top w:val="none" w:sz="0" w:space="0" w:color="auto"/>
                                                                                <w:left w:val="none" w:sz="0" w:space="0" w:color="auto"/>
                                                                                <w:bottom w:val="none" w:sz="0" w:space="0" w:color="auto"/>
                                                                                <w:right w:val="none" w:sz="0" w:space="0" w:color="auto"/>
                                                                              </w:divBdr>
                                                                            </w:div>
                                                                            <w:div w:id="1659772308">
                                                                              <w:marLeft w:val="0"/>
                                                                              <w:marRight w:val="0"/>
                                                                              <w:marTop w:val="0"/>
                                                                              <w:marBottom w:val="0"/>
                                                                              <w:divBdr>
                                                                                <w:top w:val="none" w:sz="0" w:space="0" w:color="auto"/>
                                                                                <w:left w:val="none" w:sz="0" w:space="0" w:color="auto"/>
                                                                                <w:bottom w:val="none" w:sz="0" w:space="0" w:color="auto"/>
                                                                                <w:right w:val="none" w:sz="0" w:space="0" w:color="auto"/>
                                                                              </w:divBdr>
                                                                            </w:div>
                                                                          </w:divsChild>
                                                                        </w:div>
                                                                        <w:div w:id="2047942464">
                                                                          <w:marLeft w:val="0"/>
                                                                          <w:marRight w:val="0"/>
                                                                          <w:marTop w:val="0"/>
                                                                          <w:marBottom w:val="0"/>
                                                                          <w:divBdr>
                                                                            <w:top w:val="none" w:sz="0" w:space="0" w:color="auto"/>
                                                                            <w:left w:val="none" w:sz="0" w:space="0" w:color="auto"/>
                                                                            <w:bottom w:val="none" w:sz="0" w:space="0" w:color="auto"/>
                                                                            <w:right w:val="none" w:sz="0" w:space="0" w:color="auto"/>
                                                                          </w:divBdr>
                                                                          <w:divsChild>
                                                                            <w:div w:id="1816558745">
                                                                              <w:marLeft w:val="0"/>
                                                                              <w:marRight w:val="0"/>
                                                                              <w:marTop w:val="0"/>
                                                                              <w:marBottom w:val="0"/>
                                                                              <w:divBdr>
                                                                                <w:top w:val="none" w:sz="0" w:space="0" w:color="auto"/>
                                                                                <w:left w:val="none" w:sz="0" w:space="0" w:color="auto"/>
                                                                                <w:bottom w:val="none" w:sz="0" w:space="0" w:color="auto"/>
                                                                                <w:right w:val="none" w:sz="0" w:space="0" w:color="auto"/>
                                                                              </w:divBdr>
                                                                            </w:div>
                                                                          </w:divsChild>
                                                                        </w:div>
                                                                        <w:div w:id="1837380042">
                                                                          <w:marLeft w:val="0"/>
                                                                          <w:marRight w:val="0"/>
                                                                          <w:marTop w:val="0"/>
                                                                          <w:marBottom w:val="0"/>
                                                                          <w:divBdr>
                                                                            <w:top w:val="none" w:sz="0" w:space="0" w:color="auto"/>
                                                                            <w:left w:val="none" w:sz="0" w:space="0" w:color="auto"/>
                                                                            <w:bottom w:val="none" w:sz="0" w:space="0" w:color="auto"/>
                                                                            <w:right w:val="none" w:sz="0" w:space="0" w:color="auto"/>
                                                                          </w:divBdr>
                                                                          <w:divsChild>
                                                                            <w:div w:id="1817916835">
                                                                              <w:marLeft w:val="0"/>
                                                                              <w:marRight w:val="0"/>
                                                                              <w:marTop w:val="0"/>
                                                                              <w:marBottom w:val="0"/>
                                                                              <w:divBdr>
                                                                                <w:top w:val="none" w:sz="0" w:space="0" w:color="auto"/>
                                                                                <w:left w:val="none" w:sz="0" w:space="0" w:color="auto"/>
                                                                                <w:bottom w:val="none" w:sz="0" w:space="0" w:color="auto"/>
                                                                                <w:right w:val="none" w:sz="0" w:space="0" w:color="auto"/>
                                                                              </w:divBdr>
                                                                            </w:div>
                                                                            <w:div w:id="120594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9057755">
      <w:bodyDiv w:val="1"/>
      <w:marLeft w:val="0"/>
      <w:marRight w:val="0"/>
      <w:marTop w:val="0"/>
      <w:marBottom w:val="0"/>
      <w:divBdr>
        <w:top w:val="none" w:sz="0" w:space="0" w:color="auto"/>
        <w:left w:val="none" w:sz="0" w:space="0" w:color="auto"/>
        <w:bottom w:val="none" w:sz="0" w:space="0" w:color="auto"/>
        <w:right w:val="none" w:sz="0" w:space="0" w:color="auto"/>
      </w:divBdr>
      <w:divsChild>
        <w:div w:id="657349324">
          <w:marLeft w:val="0"/>
          <w:marRight w:val="0"/>
          <w:marTop w:val="0"/>
          <w:marBottom w:val="0"/>
          <w:divBdr>
            <w:top w:val="none" w:sz="0" w:space="0" w:color="auto"/>
            <w:left w:val="none" w:sz="0" w:space="0" w:color="auto"/>
            <w:bottom w:val="none" w:sz="0" w:space="0" w:color="auto"/>
            <w:right w:val="none" w:sz="0" w:space="0" w:color="auto"/>
          </w:divBdr>
          <w:divsChild>
            <w:div w:id="107087581">
              <w:marLeft w:val="0"/>
              <w:marRight w:val="0"/>
              <w:marTop w:val="0"/>
              <w:marBottom w:val="0"/>
              <w:divBdr>
                <w:top w:val="none" w:sz="0" w:space="0" w:color="auto"/>
                <w:left w:val="none" w:sz="0" w:space="0" w:color="auto"/>
                <w:bottom w:val="none" w:sz="0" w:space="0" w:color="auto"/>
                <w:right w:val="none" w:sz="0" w:space="0" w:color="auto"/>
              </w:divBdr>
              <w:divsChild>
                <w:div w:id="244145452">
                  <w:marLeft w:val="0"/>
                  <w:marRight w:val="0"/>
                  <w:marTop w:val="0"/>
                  <w:marBottom w:val="0"/>
                  <w:divBdr>
                    <w:top w:val="none" w:sz="0" w:space="0" w:color="auto"/>
                    <w:left w:val="none" w:sz="0" w:space="0" w:color="auto"/>
                    <w:bottom w:val="none" w:sz="0" w:space="0" w:color="auto"/>
                    <w:right w:val="none" w:sz="0" w:space="0" w:color="auto"/>
                  </w:divBdr>
                </w:div>
              </w:divsChild>
            </w:div>
            <w:div w:id="1210384920">
              <w:marLeft w:val="0"/>
              <w:marRight w:val="0"/>
              <w:marTop w:val="120"/>
              <w:marBottom w:val="120"/>
              <w:divBdr>
                <w:top w:val="none" w:sz="0" w:space="0" w:color="auto"/>
                <w:left w:val="none" w:sz="0" w:space="0" w:color="auto"/>
                <w:bottom w:val="none" w:sz="0" w:space="0" w:color="auto"/>
                <w:right w:val="none" w:sz="0" w:space="0" w:color="auto"/>
              </w:divBdr>
            </w:div>
            <w:div w:id="1677802810">
              <w:marLeft w:val="0"/>
              <w:marRight w:val="0"/>
              <w:marTop w:val="0"/>
              <w:marBottom w:val="0"/>
              <w:divBdr>
                <w:top w:val="none" w:sz="0" w:space="0" w:color="auto"/>
                <w:left w:val="none" w:sz="0" w:space="0" w:color="auto"/>
                <w:bottom w:val="none" w:sz="0" w:space="0" w:color="auto"/>
                <w:right w:val="none" w:sz="0" w:space="0" w:color="auto"/>
              </w:divBdr>
            </w:div>
            <w:div w:id="1970672375">
              <w:blockQuote w:val="1"/>
              <w:marLeft w:val="720"/>
              <w:marRight w:val="720"/>
              <w:marTop w:val="100"/>
              <w:marBottom w:val="100"/>
              <w:divBdr>
                <w:top w:val="none" w:sz="0" w:space="0" w:color="auto"/>
                <w:left w:val="none" w:sz="0" w:space="0" w:color="auto"/>
                <w:bottom w:val="none" w:sz="0" w:space="0" w:color="auto"/>
                <w:right w:val="none" w:sz="0" w:space="0" w:color="auto"/>
              </w:divBdr>
            </w:div>
            <w:div w:id="658311395">
              <w:marLeft w:val="0"/>
              <w:marRight w:val="0"/>
              <w:marTop w:val="120"/>
              <w:marBottom w:val="120"/>
              <w:divBdr>
                <w:top w:val="none" w:sz="0" w:space="0" w:color="auto"/>
                <w:left w:val="none" w:sz="0" w:space="0" w:color="auto"/>
                <w:bottom w:val="none" w:sz="0" w:space="0" w:color="auto"/>
                <w:right w:val="none" w:sz="0" w:space="0" w:color="auto"/>
              </w:divBdr>
            </w:div>
            <w:div w:id="715547708">
              <w:marLeft w:val="0"/>
              <w:marRight w:val="0"/>
              <w:marTop w:val="120"/>
              <w:marBottom w:val="120"/>
              <w:divBdr>
                <w:top w:val="none" w:sz="0" w:space="0" w:color="auto"/>
                <w:left w:val="none" w:sz="0" w:space="0" w:color="auto"/>
                <w:bottom w:val="none" w:sz="0" w:space="0" w:color="auto"/>
                <w:right w:val="none" w:sz="0" w:space="0" w:color="auto"/>
              </w:divBdr>
              <w:divsChild>
                <w:div w:id="1952319820">
                  <w:marLeft w:val="0"/>
                  <w:marRight w:val="0"/>
                  <w:marTop w:val="0"/>
                  <w:marBottom w:val="0"/>
                  <w:divBdr>
                    <w:top w:val="none" w:sz="0" w:space="0" w:color="auto"/>
                    <w:left w:val="none" w:sz="0" w:space="0" w:color="auto"/>
                    <w:bottom w:val="none" w:sz="0" w:space="0" w:color="auto"/>
                    <w:right w:val="none" w:sz="0" w:space="0" w:color="auto"/>
                  </w:divBdr>
                </w:div>
              </w:divsChild>
            </w:div>
            <w:div w:id="1865440690">
              <w:marLeft w:val="0"/>
              <w:marRight w:val="0"/>
              <w:marTop w:val="120"/>
              <w:marBottom w:val="120"/>
              <w:divBdr>
                <w:top w:val="none" w:sz="0" w:space="0" w:color="auto"/>
                <w:left w:val="none" w:sz="0" w:space="0" w:color="auto"/>
                <w:bottom w:val="none" w:sz="0" w:space="0" w:color="auto"/>
                <w:right w:val="none" w:sz="0" w:space="0" w:color="auto"/>
              </w:divBdr>
              <w:divsChild>
                <w:div w:id="209100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988165">
      <w:bodyDiv w:val="1"/>
      <w:marLeft w:val="0"/>
      <w:marRight w:val="0"/>
      <w:marTop w:val="0"/>
      <w:marBottom w:val="0"/>
      <w:divBdr>
        <w:top w:val="none" w:sz="0" w:space="0" w:color="auto"/>
        <w:left w:val="none" w:sz="0" w:space="0" w:color="auto"/>
        <w:bottom w:val="none" w:sz="0" w:space="0" w:color="auto"/>
        <w:right w:val="none" w:sz="0" w:space="0" w:color="auto"/>
      </w:divBdr>
    </w:div>
    <w:div w:id="1883325590">
      <w:bodyDiv w:val="1"/>
      <w:marLeft w:val="0"/>
      <w:marRight w:val="0"/>
      <w:marTop w:val="0"/>
      <w:marBottom w:val="0"/>
      <w:divBdr>
        <w:top w:val="none" w:sz="0" w:space="0" w:color="auto"/>
        <w:left w:val="none" w:sz="0" w:space="0" w:color="auto"/>
        <w:bottom w:val="none" w:sz="0" w:space="0" w:color="auto"/>
        <w:right w:val="none" w:sz="0" w:space="0" w:color="auto"/>
      </w:divBdr>
      <w:divsChild>
        <w:div w:id="664239439">
          <w:marLeft w:val="0"/>
          <w:marRight w:val="0"/>
          <w:marTop w:val="0"/>
          <w:marBottom w:val="0"/>
          <w:divBdr>
            <w:top w:val="none" w:sz="0" w:space="0" w:color="auto"/>
            <w:left w:val="none" w:sz="0" w:space="0" w:color="auto"/>
            <w:bottom w:val="none" w:sz="0" w:space="0" w:color="auto"/>
            <w:right w:val="none" w:sz="0" w:space="0" w:color="auto"/>
          </w:divBdr>
        </w:div>
      </w:divsChild>
    </w:div>
    <w:div w:id="1897620538">
      <w:bodyDiv w:val="1"/>
      <w:marLeft w:val="0"/>
      <w:marRight w:val="0"/>
      <w:marTop w:val="0"/>
      <w:marBottom w:val="0"/>
      <w:divBdr>
        <w:top w:val="none" w:sz="0" w:space="0" w:color="auto"/>
        <w:left w:val="none" w:sz="0" w:space="0" w:color="auto"/>
        <w:bottom w:val="none" w:sz="0" w:space="0" w:color="auto"/>
        <w:right w:val="none" w:sz="0" w:space="0" w:color="auto"/>
      </w:divBdr>
      <w:divsChild>
        <w:div w:id="83694479">
          <w:marLeft w:val="0"/>
          <w:marRight w:val="0"/>
          <w:marTop w:val="0"/>
          <w:marBottom w:val="0"/>
          <w:divBdr>
            <w:top w:val="none" w:sz="0" w:space="0" w:color="auto"/>
            <w:left w:val="none" w:sz="0" w:space="0" w:color="auto"/>
            <w:bottom w:val="none" w:sz="0" w:space="0" w:color="auto"/>
            <w:right w:val="none" w:sz="0" w:space="0" w:color="auto"/>
          </w:divBdr>
        </w:div>
      </w:divsChild>
    </w:div>
    <w:div w:id="2114593289">
      <w:bodyDiv w:val="1"/>
      <w:marLeft w:val="0"/>
      <w:marRight w:val="0"/>
      <w:marTop w:val="0"/>
      <w:marBottom w:val="0"/>
      <w:divBdr>
        <w:top w:val="none" w:sz="0" w:space="0" w:color="auto"/>
        <w:left w:val="none" w:sz="0" w:space="0" w:color="auto"/>
        <w:bottom w:val="none" w:sz="0" w:space="0" w:color="auto"/>
        <w:right w:val="none" w:sz="0" w:space="0" w:color="auto"/>
      </w:divBdr>
      <w:divsChild>
        <w:div w:id="738678226">
          <w:marLeft w:val="0"/>
          <w:marRight w:val="0"/>
          <w:marTop w:val="0"/>
          <w:marBottom w:val="0"/>
          <w:divBdr>
            <w:top w:val="none" w:sz="0" w:space="0" w:color="auto"/>
            <w:left w:val="none" w:sz="0" w:space="0" w:color="auto"/>
            <w:bottom w:val="none" w:sz="0" w:space="0" w:color="auto"/>
            <w:right w:val="none" w:sz="0" w:space="0" w:color="auto"/>
          </w:divBdr>
          <w:divsChild>
            <w:div w:id="321126969">
              <w:marLeft w:val="0"/>
              <w:marRight w:val="0"/>
              <w:marTop w:val="0"/>
              <w:marBottom w:val="0"/>
              <w:divBdr>
                <w:top w:val="none" w:sz="0" w:space="0" w:color="auto"/>
                <w:left w:val="none" w:sz="0" w:space="0" w:color="auto"/>
                <w:bottom w:val="none" w:sz="0" w:space="0" w:color="auto"/>
                <w:right w:val="none" w:sz="0" w:space="0" w:color="auto"/>
              </w:divBdr>
              <w:divsChild>
                <w:div w:id="1002587718">
                  <w:marLeft w:val="0"/>
                  <w:marRight w:val="0"/>
                  <w:marTop w:val="0"/>
                  <w:marBottom w:val="0"/>
                  <w:divBdr>
                    <w:top w:val="none" w:sz="0" w:space="0" w:color="auto"/>
                    <w:left w:val="none" w:sz="0" w:space="0" w:color="auto"/>
                    <w:bottom w:val="none" w:sz="0" w:space="0" w:color="auto"/>
                    <w:right w:val="none" w:sz="0" w:space="0" w:color="auto"/>
                  </w:divBdr>
                </w:div>
              </w:divsChild>
            </w:div>
            <w:div w:id="1569880118">
              <w:marLeft w:val="0"/>
              <w:marRight w:val="0"/>
              <w:marTop w:val="120"/>
              <w:marBottom w:val="120"/>
              <w:divBdr>
                <w:top w:val="none" w:sz="0" w:space="0" w:color="auto"/>
                <w:left w:val="none" w:sz="0" w:space="0" w:color="auto"/>
                <w:bottom w:val="none" w:sz="0" w:space="0" w:color="auto"/>
                <w:right w:val="none" w:sz="0" w:space="0" w:color="auto"/>
              </w:divBdr>
            </w:div>
            <w:div w:id="2132698574">
              <w:marLeft w:val="0"/>
              <w:marRight w:val="0"/>
              <w:marTop w:val="0"/>
              <w:marBottom w:val="0"/>
              <w:divBdr>
                <w:top w:val="none" w:sz="0" w:space="0" w:color="auto"/>
                <w:left w:val="none" w:sz="0" w:space="0" w:color="auto"/>
                <w:bottom w:val="none" w:sz="0" w:space="0" w:color="auto"/>
                <w:right w:val="none" w:sz="0" w:space="0" w:color="auto"/>
              </w:divBdr>
            </w:div>
            <w:div w:id="11993941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04053060">
              <w:marLeft w:val="0"/>
              <w:marRight w:val="0"/>
              <w:marTop w:val="120"/>
              <w:marBottom w:val="120"/>
              <w:divBdr>
                <w:top w:val="none" w:sz="0" w:space="0" w:color="auto"/>
                <w:left w:val="none" w:sz="0" w:space="0" w:color="auto"/>
                <w:bottom w:val="none" w:sz="0" w:space="0" w:color="auto"/>
                <w:right w:val="none" w:sz="0" w:space="0" w:color="auto"/>
              </w:divBdr>
            </w:div>
            <w:div w:id="1446118884">
              <w:marLeft w:val="0"/>
              <w:marRight w:val="0"/>
              <w:marTop w:val="120"/>
              <w:marBottom w:val="120"/>
              <w:divBdr>
                <w:top w:val="none" w:sz="0" w:space="0" w:color="auto"/>
                <w:left w:val="none" w:sz="0" w:space="0" w:color="auto"/>
                <w:bottom w:val="none" w:sz="0" w:space="0" w:color="auto"/>
                <w:right w:val="none" w:sz="0" w:space="0" w:color="auto"/>
              </w:divBdr>
              <w:divsChild>
                <w:div w:id="889417708">
                  <w:marLeft w:val="0"/>
                  <w:marRight w:val="0"/>
                  <w:marTop w:val="0"/>
                  <w:marBottom w:val="0"/>
                  <w:divBdr>
                    <w:top w:val="none" w:sz="0" w:space="0" w:color="auto"/>
                    <w:left w:val="none" w:sz="0" w:space="0" w:color="auto"/>
                    <w:bottom w:val="none" w:sz="0" w:space="0" w:color="auto"/>
                    <w:right w:val="none" w:sz="0" w:space="0" w:color="auto"/>
                  </w:divBdr>
                </w:div>
              </w:divsChild>
            </w:div>
            <w:div w:id="2038118558">
              <w:marLeft w:val="0"/>
              <w:marRight w:val="0"/>
              <w:marTop w:val="120"/>
              <w:marBottom w:val="120"/>
              <w:divBdr>
                <w:top w:val="none" w:sz="0" w:space="0" w:color="auto"/>
                <w:left w:val="none" w:sz="0" w:space="0" w:color="auto"/>
                <w:bottom w:val="none" w:sz="0" w:space="0" w:color="auto"/>
                <w:right w:val="none" w:sz="0" w:space="0" w:color="auto"/>
              </w:divBdr>
              <w:divsChild>
                <w:div w:id="5282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82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xiomadent.ru/" TargetMode="External"/><Relationship Id="rId13" Type="http://schemas.openxmlformats.org/officeDocument/2006/relationships/hyperlink" Target="https://axiomadent.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axiomade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xiomaden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xiomadent.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axiomadent.ru/" TargetMode="External"/><Relationship Id="rId23" Type="http://schemas.openxmlformats.org/officeDocument/2006/relationships/fontTable" Target="fontTable.xml"/><Relationship Id="rId10" Type="http://schemas.openxmlformats.org/officeDocument/2006/relationships/hyperlink" Target="https://axiomaden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xiomadent.ru/" TargetMode="External"/><Relationship Id="rId14" Type="http://schemas.openxmlformats.org/officeDocument/2006/relationships/hyperlink" Target="https://axiomadent.ru/" TargetMode="External"/><Relationship Id="rId22" Type="http://schemas.openxmlformats.org/officeDocument/2006/relationships/footer" Target="footer3.xml"/></Relationships>
</file>

<file path=word/theme/theme1.xml><?xml version="1.0" encoding="utf-8"?>
<a:theme xmlns:a="http://schemas.openxmlformats.org/drawingml/2006/main" name="Метрополия">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Метрополия">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Метрополия">
      <a:fillStyleLst>
        <a:solidFill>
          <a:schemeClr val="phClr"/>
        </a:solidFill>
        <a:gradFill rotWithShape="1">
          <a:gsLst>
            <a:gs pos="0">
              <a:schemeClr val="phClr">
                <a:tint val="70000"/>
                <a:satMod val="100000"/>
                <a:lumMod val="110000"/>
              </a:schemeClr>
            </a:gs>
            <a:gs pos="50000">
              <a:schemeClr val="phClr">
                <a:tint val="75000"/>
                <a:satMod val="101000"/>
                <a:lumMod val="105000"/>
              </a:schemeClr>
            </a:gs>
            <a:gs pos="100000">
              <a:schemeClr val="phClr">
                <a:tint val="82000"/>
                <a:satMod val="104000"/>
                <a:lumMod val="105000"/>
              </a:schemeClr>
            </a:gs>
          </a:gsLst>
          <a:lin ang="2700000" scaled="0"/>
        </a:gradFill>
        <a:gradFill rotWithShape="1">
          <a:gsLst>
            <a:gs pos="0">
              <a:schemeClr val="phClr">
                <a:tint val="97000"/>
                <a:satMod val="100000"/>
                <a:lumMod val="102000"/>
              </a:schemeClr>
            </a:gs>
            <a:gs pos="50000">
              <a:schemeClr val="phClr">
                <a:shade val="100000"/>
                <a:satMod val="100000"/>
                <a:lumMod val="100000"/>
              </a:schemeClr>
            </a:gs>
            <a:gs pos="100000">
              <a:schemeClr val="phClr">
                <a:shade val="80000"/>
                <a:satMod val="100000"/>
                <a:lumMod val="99000"/>
              </a:schemeClr>
            </a:gs>
          </a:gsLst>
          <a:lin ang="27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solidFill>
          <a:schemeClr val="phClr">
            <a:shade val="95000"/>
            <a:satMod val="170000"/>
          </a:schemeClr>
        </a:solidFill>
      </a:bgFillStyleLst>
    </a:fmtScheme>
  </a:themeElements>
  <a:objectDefaults/>
  <a:extraClrSchemeLst/>
  <a:extLst>
    <a:ext uri="{05A4C25C-085E-4340-85A3-A5531E510DB2}">
      <thm15:themeFamily xmlns:thm15="http://schemas.microsoft.com/office/thememl/2012/main" name="Metropolitan" id="{4C5440D6-04D2-4954-96CF-F251137069B2}" vid="{79CFCA13-9412-4290-BB4B-85112F88857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D45A8-7C9E-4A56-B829-CECFFFBAC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1</Pages>
  <Words>12570</Words>
  <Characters>71651</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dc:creator>
  <cp:keywords/>
  <dc:description/>
  <cp:lastModifiedBy>ГСП №1 ГАУЗ СК</cp:lastModifiedBy>
  <cp:revision>77</cp:revision>
  <cp:lastPrinted>2024-03-15T11:21:00Z</cp:lastPrinted>
  <dcterms:created xsi:type="dcterms:W3CDTF">2022-02-08T10:26:00Z</dcterms:created>
  <dcterms:modified xsi:type="dcterms:W3CDTF">2026-01-14T12:15:00Z</dcterms:modified>
</cp:coreProperties>
</file>